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B9" w:rsidRDefault="006C68B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C68B9" w:rsidRDefault="006C68B9">
      <w:pPr>
        <w:pStyle w:val="ConsPlusNormal"/>
        <w:ind w:firstLine="540"/>
        <w:jc w:val="both"/>
        <w:outlineLvl w:val="0"/>
      </w:pPr>
    </w:p>
    <w:p w:rsidR="006C68B9" w:rsidRDefault="006C68B9">
      <w:pPr>
        <w:pStyle w:val="ConsPlusTitle"/>
        <w:jc w:val="center"/>
        <w:outlineLvl w:val="0"/>
      </w:pPr>
      <w:r>
        <w:t>АДМИНИСТРАЦИЯ МАЛОВИШЕРСКОГО МУНИЦИПАЛЬНОГО РАЙОНА</w:t>
      </w:r>
    </w:p>
    <w:p w:rsidR="006C68B9" w:rsidRDefault="006C68B9">
      <w:pPr>
        <w:pStyle w:val="ConsPlusTitle"/>
        <w:jc w:val="center"/>
      </w:pPr>
      <w:r>
        <w:t>НОВГОРОДСКОЙ ОБЛАСТИ</w:t>
      </w:r>
    </w:p>
    <w:p w:rsidR="006C68B9" w:rsidRDefault="006C68B9">
      <w:pPr>
        <w:pStyle w:val="ConsPlusTitle"/>
        <w:jc w:val="center"/>
      </w:pPr>
    </w:p>
    <w:p w:rsidR="006C68B9" w:rsidRDefault="006C68B9">
      <w:pPr>
        <w:pStyle w:val="ConsPlusTitle"/>
        <w:jc w:val="center"/>
      </w:pPr>
      <w:r>
        <w:t>ПОСТАНОВЛЕНИЕ</w:t>
      </w:r>
    </w:p>
    <w:p w:rsidR="006C68B9" w:rsidRDefault="006C68B9">
      <w:pPr>
        <w:pStyle w:val="ConsPlusTitle"/>
        <w:jc w:val="center"/>
      </w:pPr>
      <w:r>
        <w:t>от 29 сентября 2021 г. N 957</w:t>
      </w:r>
    </w:p>
    <w:p w:rsidR="006C68B9" w:rsidRDefault="006C68B9">
      <w:pPr>
        <w:pStyle w:val="ConsPlusTitle"/>
        <w:jc w:val="center"/>
      </w:pPr>
    </w:p>
    <w:p w:rsidR="006C68B9" w:rsidRDefault="006C68B9">
      <w:pPr>
        <w:pStyle w:val="ConsPlusTitle"/>
        <w:jc w:val="center"/>
      </w:pPr>
      <w:r>
        <w:t xml:space="preserve">ОБ УТВЕРЖДЕНИИ ПОРЯДКА ОКАЗАНИЯ </w:t>
      </w:r>
      <w:proofErr w:type="gramStart"/>
      <w:r>
        <w:t>КОНСУЛЬТАЦИОННОЙ</w:t>
      </w:r>
      <w:proofErr w:type="gramEnd"/>
    </w:p>
    <w:p w:rsidR="006C68B9" w:rsidRDefault="006C68B9">
      <w:pPr>
        <w:pStyle w:val="ConsPlusTitle"/>
        <w:jc w:val="center"/>
      </w:pPr>
      <w:r>
        <w:t>И ОРГАНИЗАЦИОННОЙ ПОДДЕРЖКИ СУБЪЕКТАМ МАЛОГО</w:t>
      </w:r>
    </w:p>
    <w:p w:rsidR="006C68B9" w:rsidRDefault="006C68B9">
      <w:pPr>
        <w:pStyle w:val="ConsPlusTitle"/>
        <w:jc w:val="center"/>
      </w:pPr>
      <w:r>
        <w:t>И СРЕДНЕГО ПРЕДПРИНИМАТЕЛЬСТВА НА ТЕРРИТОРИИ</w:t>
      </w:r>
    </w:p>
    <w:p w:rsidR="006C68B9" w:rsidRDefault="006C68B9">
      <w:pPr>
        <w:pStyle w:val="ConsPlusTitle"/>
        <w:jc w:val="center"/>
      </w:pPr>
      <w:r>
        <w:t>МАЛОВИШЕРСКОГО МУНИЦИПАЛЬНОГО РАЙОНА</w:t>
      </w: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11</w:t>
        </w:r>
      </w:hyperlink>
      <w:r>
        <w:t xml:space="preserve"> Федерального закона от 24 июля 207 года N 209-ФЗ "О развитии малого и среднего предпринимательства в Российской Федерации", </w:t>
      </w:r>
      <w:hyperlink r:id="rId6" w:history="1">
        <w:r>
          <w:rPr>
            <w:color w:val="0000FF"/>
          </w:rPr>
          <w:t>пунктом 31 части 1 статьи 5</w:t>
        </w:r>
      </w:hyperlink>
      <w:r>
        <w:t xml:space="preserve"> Устава Маловишерского муниципального района постановляю: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оказания консультационной и организационной поддержки субъектам малого и среднего предпринимательства на территории Маловишерского муниципального района.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2. Опубликовать постановление в бюллетене "Возрождение".</w:t>
      </w: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jc w:val="right"/>
      </w:pPr>
      <w:r>
        <w:t>Глава администрации</w:t>
      </w:r>
    </w:p>
    <w:p w:rsidR="006C68B9" w:rsidRDefault="006C68B9">
      <w:pPr>
        <w:pStyle w:val="ConsPlusNormal"/>
        <w:jc w:val="right"/>
      </w:pPr>
      <w:r>
        <w:t>Н.А.МАСЛОВ</w:t>
      </w: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jc w:val="right"/>
        <w:outlineLvl w:val="0"/>
      </w:pPr>
      <w:r>
        <w:t>Утвержден</w:t>
      </w:r>
    </w:p>
    <w:p w:rsidR="006C68B9" w:rsidRDefault="006C68B9">
      <w:pPr>
        <w:pStyle w:val="ConsPlusNormal"/>
        <w:jc w:val="right"/>
      </w:pPr>
      <w:r>
        <w:t>постановлением</w:t>
      </w:r>
    </w:p>
    <w:p w:rsidR="006C68B9" w:rsidRDefault="006C68B9">
      <w:pPr>
        <w:pStyle w:val="ConsPlusNormal"/>
        <w:jc w:val="right"/>
      </w:pPr>
      <w:r>
        <w:t>Администрации муниципального района</w:t>
      </w:r>
    </w:p>
    <w:p w:rsidR="006C68B9" w:rsidRDefault="006C68B9">
      <w:pPr>
        <w:pStyle w:val="ConsPlusNormal"/>
        <w:jc w:val="right"/>
      </w:pPr>
      <w:r>
        <w:t>от 29.09.2021 N 957</w:t>
      </w: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Title"/>
        <w:jc w:val="center"/>
      </w:pPr>
      <w:bookmarkStart w:id="0" w:name="P28"/>
      <w:bookmarkEnd w:id="0"/>
      <w:r>
        <w:t>ПОРЯДОК</w:t>
      </w:r>
    </w:p>
    <w:p w:rsidR="006C68B9" w:rsidRDefault="006C68B9">
      <w:pPr>
        <w:pStyle w:val="ConsPlusTitle"/>
        <w:jc w:val="center"/>
      </w:pPr>
      <w:r>
        <w:t>ОКАЗАНИЯ КОНСУЛЬТАЦИОННОЙ И ОРГАНИЗАЦИОННОЙ ПОДДЕРЖКИ</w:t>
      </w:r>
    </w:p>
    <w:p w:rsidR="006C68B9" w:rsidRDefault="006C68B9">
      <w:pPr>
        <w:pStyle w:val="ConsPlusTitle"/>
        <w:jc w:val="center"/>
      </w:pPr>
      <w:r>
        <w:t>СУБЪЕКТАМ МАЛОГО И СРЕДНЕГО ПРЕДПРИНИМАТЕЛЬСТВА</w:t>
      </w:r>
    </w:p>
    <w:p w:rsidR="006C68B9" w:rsidRDefault="006C68B9">
      <w:pPr>
        <w:pStyle w:val="ConsPlusTitle"/>
        <w:jc w:val="center"/>
      </w:pPr>
      <w:r>
        <w:t>НА ТЕРРИТОРИИ МАЛОВИШЕРСКОГО МУНИЦИПАЛЬНОГО РАЙОНА</w:t>
      </w: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Title"/>
        <w:jc w:val="center"/>
        <w:outlineLvl w:val="1"/>
      </w:pPr>
      <w:r>
        <w:t>1. Общие положения</w:t>
      </w: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оказания консультационной и организационной поддержки субъектам малого и среднего предпринимательства на территории Маловишерского муниципального района (далее - Порядок) разработан в целях содействия развитию малого предпринимательства в Маловишерском муниципальном районе, повышения его деловой активности, конкуренции на рынке потребительских товаров и услуг, росту занятости и доходов населения и определяет виды, условия и механизм получения субъектами малого и среднего предпринимательства консультационной и</w:t>
      </w:r>
      <w:proofErr w:type="gramEnd"/>
      <w:r>
        <w:t xml:space="preserve"> организационной поддержки, оказываемой Администрацией муниципального района.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 xml:space="preserve">1.2. 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</w:t>
      </w:r>
      <w:r>
        <w:lastRenderedPageBreak/>
        <w:t>юридических лиц или индивидуальных предпринимателей и осуществляющих хозяйственную деятельность на территории муниципального района.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 xml:space="preserve">1.3. Понятие "субъекты малого и среднего предпринимательства" используется в рамках настоящего Порядка в значении, определенном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 xml:space="preserve">1.4. Администрация муниципального района оказывает консультационную и организационную поддержку субъектам малого и среднего предпринимательства в соответствии с полномочиями, определенными </w:t>
      </w:r>
      <w:hyperlink r:id="rId8" w:history="1">
        <w:r>
          <w:rPr>
            <w:color w:val="0000FF"/>
          </w:rPr>
          <w:t>Уставом</w:t>
        </w:r>
      </w:hyperlink>
      <w:r>
        <w:t xml:space="preserve"> Маловишерского муниципального района, на безвозмездной основе.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1.5. Отраслевым (функциональным) органом, осуществляющим координационную деятельность, связанную с выполнением положений настоящего Порядка, является Администрация муниципального района (далее Администрация).</w:t>
      </w: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Title"/>
        <w:jc w:val="center"/>
        <w:outlineLvl w:val="1"/>
      </w:pPr>
      <w:r>
        <w:t>2. Виды консультационной и организационной поддержки</w:t>
      </w:r>
    </w:p>
    <w:p w:rsidR="006C68B9" w:rsidRDefault="006C68B9">
      <w:pPr>
        <w:pStyle w:val="ConsPlusTitle"/>
        <w:jc w:val="center"/>
      </w:pPr>
      <w:r>
        <w:t>субъектам малого и среднего предпринимательства</w:t>
      </w: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ind w:firstLine="540"/>
        <w:jc w:val="both"/>
      </w:pPr>
      <w:r>
        <w:t>2.1. Консультационная поддержка субъектов малого и среднего предпринимательства включает перечень следующих услуг: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1) консультирование по вопросам: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соблюдения трудового законодательства;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порядка организации торговли и быстрого обслуживания;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аренды муниципального имущества и земельных участков;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участия в закупках товаров, работ, услуг для обеспечения муниципальных нужд;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условий проведения конкурсов инвестиционных проектов для оказания бюджетной поддержки;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создание ассоциаций (союзов) субъектов малого и среднего предпринимательства;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3) предоставление информации о муниципальном имуществе и земельных участков, предлагаемых в аренду для осуществления предпринимательской деятельности;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4) организация доступа субъектов малого и среднего предпринимательства к участию в закупках товаров, работ, услуг для обеспечения муниципальных нужд;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5) предоставление информации о проводимых выставках, ярмарках, семинарах;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6) организация работы на официальном сайте Администрации в информационно-телекоммуникационной сети "Интернет" с обязательной публикацией следующей информации: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муниципальных правовых актов, регулирующих деятельность субъектов малого и среднего предпринимательства;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типовых договоров (по видам договоров).</w:t>
      </w:r>
    </w:p>
    <w:p w:rsidR="006C68B9" w:rsidRDefault="006C68B9">
      <w:pPr>
        <w:pStyle w:val="ConsPlusNormal"/>
        <w:spacing w:before="220"/>
        <w:ind w:firstLine="540"/>
        <w:jc w:val="both"/>
      </w:pPr>
      <w:bookmarkStart w:id="1" w:name="P59"/>
      <w:bookmarkEnd w:id="1"/>
      <w:r>
        <w:lastRenderedPageBreak/>
        <w:t>2.2. Организационная поддержка субъектов малого и среднего предпринимательства оказывается Администрацией в виде: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1) помощи в проведении мероприятий рекламно-выставочного характера;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2) проведение выставок, ярмарок, конкурсов, среди субъектов малого и среднего предпринимательства, содействие в участии предпринимателей муниципального района в региональных и федеральных мероприятиях рекламно-выставочного характера;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3) помощи объектов инфраструктуры малого и среднего бизнеса в организации и проведении конференций, семинаров, круглых столов;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4) сотрудничества со средствами массовой информации, публикаций статей в поддержку развития малого и среднего предпринимательства и формирования положительного имиджа предпринимателя муниципального района;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 xml:space="preserve">5) сотрудничества с организациями инфраструктуры поддержки малого и среднего предпринимательства на территории муниципального района с целью эффективного решения вопросов развития малого предпринимательства и </w:t>
      </w:r>
      <w:proofErr w:type="gramStart"/>
      <w:r>
        <w:t>оказания</w:t>
      </w:r>
      <w:proofErr w:type="gramEnd"/>
      <w:r>
        <w:t xml:space="preserve"> необходимых для ведения бизнеса услуг;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6) помощи в издании методической и справочной литературы по вопросам малого и среднего предпринимательства.</w:t>
      </w: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Title"/>
        <w:jc w:val="center"/>
        <w:outlineLvl w:val="1"/>
      </w:pPr>
      <w:r>
        <w:t>3. Механизм получения субъектами</w:t>
      </w:r>
    </w:p>
    <w:p w:rsidR="006C68B9" w:rsidRDefault="006C68B9">
      <w:pPr>
        <w:pStyle w:val="ConsPlusTitle"/>
        <w:jc w:val="center"/>
      </w:pPr>
      <w:r>
        <w:t>малого и среднего предпринимательства</w:t>
      </w:r>
    </w:p>
    <w:p w:rsidR="006C68B9" w:rsidRDefault="006C68B9">
      <w:pPr>
        <w:pStyle w:val="ConsPlusTitle"/>
        <w:jc w:val="center"/>
      </w:pPr>
      <w:r>
        <w:t>консультационной и организационной поддержки</w:t>
      </w: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ind w:firstLine="540"/>
        <w:jc w:val="both"/>
      </w:pPr>
      <w:r>
        <w:t>3.1. 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в устной форме лицам, обратившимся в Администрацию посредством телефонной связи или лично;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в письменной форме юридическим и физическим лицам по письменным запросам;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в обзорно-ознакомительной форме путем размещения информации на стенде, в информационных листках (ответах на популярные вопросы, образцы правовых и деловых документов, правила делового этикета и пр.);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в электронной форме в виде ответов на вопросы посредством электронной почты в режиме "вопрос - ответ", путем размещения информации на официальном сайте Администрации в информационно-телекоммуникационной сети "Интернет";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в средствах массовой информации в виде объявлений, выступлений представителей органов местного самоуправления муниципального района по проблемам предпринимательства, участия в программах на радио и телевидении;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 xml:space="preserve">3.3. Организационная поддержка субъектам малого и среднего предпринимательства оказывается Администрацией как при обращении субъектов малого и среднего предпринимательства в устной или письменной форме, так и по инициативе Администрации в рамках мероприятий, предусмотренных </w:t>
      </w:r>
      <w:hyperlink w:anchor="P59" w:history="1">
        <w:r>
          <w:rPr>
            <w:color w:val="0000FF"/>
          </w:rPr>
          <w:t>пунктом 2.2</w:t>
        </w:r>
      </w:hyperlink>
      <w:r>
        <w:t xml:space="preserve"> настоящего Порядка.</w:t>
      </w: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Title"/>
        <w:jc w:val="center"/>
        <w:outlineLvl w:val="1"/>
      </w:pPr>
      <w:r>
        <w:t>4. Порядок обобщения и учета обращений субъектов</w:t>
      </w:r>
    </w:p>
    <w:p w:rsidR="006C68B9" w:rsidRDefault="006C68B9">
      <w:pPr>
        <w:pStyle w:val="ConsPlusTitle"/>
        <w:jc w:val="center"/>
      </w:pPr>
      <w:r>
        <w:t>малого и среднего предпринимательства</w:t>
      </w: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ind w:firstLine="540"/>
        <w:jc w:val="both"/>
      </w:pPr>
      <w:r>
        <w:t xml:space="preserve">4.1.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и среднего предпринимательства по формам согласно </w:t>
      </w:r>
      <w:hyperlink w:anchor="P103" w:history="1">
        <w:r>
          <w:rPr>
            <w:color w:val="0000FF"/>
          </w:rPr>
          <w:t>приложениям NN 1</w:t>
        </w:r>
      </w:hyperlink>
      <w:r>
        <w:t xml:space="preserve"> и </w:t>
      </w:r>
      <w:hyperlink w:anchor="P137" w:history="1">
        <w:r>
          <w:rPr>
            <w:color w:val="0000FF"/>
          </w:rPr>
          <w:t>2</w:t>
        </w:r>
      </w:hyperlink>
      <w:r>
        <w:t xml:space="preserve"> к настоящему Порядку.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 xml:space="preserve">4.2. С целью осуществления мониторинга работы Администрации по оказанию содействия развитию малого и среднего </w:t>
      </w:r>
      <w:proofErr w:type="gramStart"/>
      <w:r>
        <w:t>предпринимательства</w:t>
      </w:r>
      <w:proofErr w:type="gramEnd"/>
      <w:r>
        <w:t xml:space="preserve"> 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 (далее - сводная аналитическая справка).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4.3. Сводная аналитическая справка используется Администрацией в работе с целью: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выявления приоритетов развития малого и среднего предпринимательства на территории Маловишерского муниципального района;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 xml:space="preserve">дальнейшего совершенствования </w:t>
      </w:r>
      <w:proofErr w:type="gramStart"/>
      <w:r>
        <w:t>работы организаций инфраструктуры поддержки субъектов малого</w:t>
      </w:r>
      <w:proofErr w:type="gramEnd"/>
      <w:r>
        <w:t xml:space="preserve"> и среднего предпринимательства на территории Маловишерского муниципального района;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 муниципального района;</w:t>
      </w:r>
    </w:p>
    <w:p w:rsidR="006C68B9" w:rsidRDefault="006C68B9">
      <w:pPr>
        <w:pStyle w:val="ConsPlusNormal"/>
        <w:spacing w:before="220"/>
        <w:ind w:firstLine="540"/>
        <w:jc w:val="both"/>
      </w:pPr>
      <w:r>
        <w:t>разработки прогноза социально-экономического развития Маловишерского муниципального района на среднесрочный и долгосрочный период.</w:t>
      </w: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jc w:val="right"/>
        <w:outlineLvl w:val="1"/>
      </w:pPr>
      <w:r>
        <w:t>Приложение N 1</w:t>
      </w:r>
    </w:p>
    <w:p w:rsidR="006C68B9" w:rsidRDefault="006C68B9">
      <w:pPr>
        <w:pStyle w:val="ConsPlusNormal"/>
        <w:jc w:val="right"/>
      </w:pPr>
      <w:r>
        <w:t>к Порядку</w:t>
      </w:r>
    </w:p>
    <w:p w:rsidR="006C68B9" w:rsidRDefault="006C68B9">
      <w:pPr>
        <w:pStyle w:val="ConsPlusNormal"/>
        <w:jc w:val="right"/>
      </w:pPr>
      <w:r>
        <w:t xml:space="preserve">оказания </w:t>
      </w:r>
      <w:proofErr w:type="gramStart"/>
      <w:r>
        <w:t>консультационной</w:t>
      </w:r>
      <w:proofErr w:type="gramEnd"/>
    </w:p>
    <w:p w:rsidR="006C68B9" w:rsidRDefault="006C68B9">
      <w:pPr>
        <w:pStyle w:val="ConsPlusNormal"/>
        <w:jc w:val="right"/>
      </w:pPr>
      <w:r>
        <w:t>и организационной поддержки</w:t>
      </w:r>
    </w:p>
    <w:p w:rsidR="006C68B9" w:rsidRDefault="006C68B9">
      <w:pPr>
        <w:pStyle w:val="ConsPlusNormal"/>
        <w:jc w:val="right"/>
      </w:pPr>
      <w:r>
        <w:t>субъектов малого и среднего</w:t>
      </w:r>
    </w:p>
    <w:p w:rsidR="006C68B9" w:rsidRDefault="006C68B9">
      <w:pPr>
        <w:pStyle w:val="ConsPlusNormal"/>
        <w:jc w:val="right"/>
      </w:pPr>
      <w:r>
        <w:t>предпринимательства на территории</w:t>
      </w:r>
    </w:p>
    <w:p w:rsidR="006C68B9" w:rsidRDefault="006C68B9">
      <w:pPr>
        <w:pStyle w:val="ConsPlusNormal"/>
        <w:jc w:val="right"/>
      </w:pPr>
      <w:r>
        <w:t>Маловишерского муниципального района</w:t>
      </w: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jc w:val="center"/>
      </w:pPr>
      <w:bookmarkStart w:id="2" w:name="P103"/>
      <w:bookmarkEnd w:id="2"/>
      <w:r>
        <w:t>Предоставление консультационной поддержки</w:t>
      </w:r>
    </w:p>
    <w:p w:rsidR="006C68B9" w:rsidRDefault="006C68B9">
      <w:pPr>
        <w:pStyle w:val="ConsPlusNormal"/>
        <w:jc w:val="center"/>
      </w:pPr>
      <w:r>
        <w:t>субъектам малого и среднего предпринимательства</w:t>
      </w: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sectPr w:rsidR="006C68B9" w:rsidSect="003708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850"/>
        <w:gridCol w:w="2948"/>
        <w:gridCol w:w="1644"/>
        <w:gridCol w:w="1361"/>
        <w:gridCol w:w="2551"/>
        <w:gridCol w:w="794"/>
        <w:gridCol w:w="1361"/>
        <w:gridCol w:w="1757"/>
      </w:tblGrid>
      <w:tr w:rsidR="006C68B9">
        <w:tc>
          <w:tcPr>
            <w:tcW w:w="340" w:type="dxa"/>
          </w:tcPr>
          <w:p w:rsidR="006C68B9" w:rsidRDefault="006C68B9">
            <w:pPr>
              <w:pStyle w:val="ConsPlusNormal"/>
            </w:pPr>
          </w:p>
        </w:tc>
        <w:tc>
          <w:tcPr>
            <w:tcW w:w="850" w:type="dxa"/>
          </w:tcPr>
          <w:p w:rsidR="006C68B9" w:rsidRDefault="006C68B9">
            <w:pPr>
              <w:pStyle w:val="ConsPlusNormal"/>
              <w:jc w:val="center"/>
            </w:pPr>
            <w:r>
              <w:t>Дата поступления обращения</w:t>
            </w:r>
          </w:p>
        </w:tc>
        <w:tc>
          <w:tcPr>
            <w:tcW w:w="2948" w:type="dxa"/>
          </w:tcPr>
          <w:p w:rsidR="006C68B9" w:rsidRDefault="006C68B9">
            <w:pPr>
              <w:pStyle w:val="ConsPlusNormal"/>
              <w:jc w:val="center"/>
            </w:pPr>
            <w:r>
              <w:t>Сведения о консультируемом субъекте малого и среднего предпринимательства (наименование организации, ФИО, ИНН)</w:t>
            </w:r>
          </w:p>
        </w:tc>
        <w:tc>
          <w:tcPr>
            <w:tcW w:w="1644" w:type="dxa"/>
          </w:tcPr>
          <w:p w:rsidR="006C68B9" w:rsidRDefault="006C68B9">
            <w:pPr>
              <w:pStyle w:val="ConsPlusNormal"/>
              <w:jc w:val="center"/>
            </w:pPr>
            <w:r>
              <w:t>Вид консультации (вопрос, предложение, жалоба)</w:t>
            </w:r>
          </w:p>
        </w:tc>
        <w:tc>
          <w:tcPr>
            <w:tcW w:w="1361" w:type="dxa"/>
          </w:tcPr>
          <w:p w:rsidR="006C68B9" w:rsidRDefault="006C68B9">
            <w:pPr>
              <w:pStyle w:val="ConsPlusNormal"/>
              <w:jc w:val="center"/>
            </w:pPr>
            <w:r>
              <w:t>Краткое содержание обращения</w:t>
            </w:r>
          </w:p>
        </w:tc>
        <w:tc>
          <w:tcPr>
            <w:tcW w:w="2551" w:type="dxa"/>
          </w:tcPr>
          <w:p w:rsidR="006C68B9" w:rsidRDefault="006C68B9">
            <w:pPr>
              <w:pStyle w:val="ConsPlusNormal"/>
              <w:jc w:val="center"/>
            </w:pPr>
            <w:r>
              <w:t>Структурное подразделение, оказывающее консультацию, дата передачи заявления для подготовки ответа</w:t>
            </w:r>
          </w:p>
        </w:tc>
        <w:tc>
          <w:tcPr>
            <w:tcW w:w="794" w:type="dxa"/>
          </w:tcPr>
          <w:p w:rsidR="006C68B9" w:rsidRDefault="006C68B9">
            <w:pPr>
              <w:pStyle w:val="ConsPlusNormal"/>
              <w:jc w:val="center"/>
            </w:pPr>
            <w:r>
              <w:t>Дата ответа</w:t>
            </w:r>
          </w:p>
        </w:tc>
        <w:tc>
          <w:tcPr>
            <w:tcW w:w="1361" w:type="dxa"/>
          </w:tcPr>
          <w:p w:rsidR="006C68B9" w:rsidRDefault="006C68B9">
            <w:pPr>
              <w:pStyle w:val="ConsPlusNormal"/>
              <w:jc w:val="center"/>
            </w:pPr>
            <w:r>
              <w:t>Краткое содержание ответа</w:t>
            </w:r>
          </w:p>
        </w:tc>
        <w:tc>
          <w:tcPr>
            <w:tcW w:w="1757" w:type="dxa"/>
          </w:tcPr>
          <w:p w:rsidR="006C68B9" w:rsidRDefault="006C68B9">
            <w:pPr>
              <w:pStyle w:val="ConsPlusNormal"/>
              <w:jc w:val="center"/>
            </w:pPr>
            <w:r>
              <w:t>Отметка о состоянии обращения (выполнен, в работе, перенос сроков)</w:t>
            </w:r>
          </w:p>
        </w:tc>
      </w:tr>
      <w:tr w:rsidR="006C68B9">
        <w:tc>
          <w:tcPr>
            <w:tcW w:w="340" w:type="dxa"/>
          </w:tcPr>
          <w:p w:rsidR="006C68B9" w:rsidRDefault="006C68B9">
            <w:pPr>
              <w:pStyle w:val="ConsPlusNormal"/>
            </w:pPr>
          </w:p>
        </w:tc>
        <w:tc>
          <w:tcPr>
            <w:tcW w:w="850" w:type="dxa"/>
          </w:tcPr>
          <w:p w:rsidR="006C68B9" w:rsidRDefault="006C68B9">
            <w:pPr>
              <w:pStyle w:val="ConsPlusNormal"/>
            </w:pPr>
          </w:p>
        </w:tc>
        <w:tc>
          <w:tcPr>
            <w:tcW w:w="2948" w:type="dxa"/>
          </w:tcPr>
          <w:p w:rsidR="006C68B9" w:rsidRDefault="006C68B9">
            <w:pPr>
              <w:pStyle w:val="ConsPlusNormal"/>
            </w:pPr>
          </w:p>
        </w:tc>
        <w:tc>
          <w:tcPr>
            <w:tcW w:w="1644" w:type="dxa"/>
          </w:tcPr>
          <w:p w:rsidR="006C68B9" w:rsidRDefault="006C68B9">
            <w:pPr>
              <w:pStyle w:val="ConsPlusNormal"/>
            </w:pPr>
          </w:p>
        </w:tc>
        <w:tc>
          <w:tcPr>
            <w:tcW w:w="1361" w:type="dxa"/>
          </w:tcPr>
          <w:p w:rsidR="006C68B9" w:rsidRDefault="006C68B9">
            <w:pPr>
              <w:pStyle w:val="ConsPlusNormal"/>
            </w:pPr>
          </w:p>
        </w:tc>
        <w:tc>
          <w:tcPr>
            <w:tcW w:w="2551" w:type="dxa"/>
          </w:tcPr>
          <w:p w:rsidR="006C68B9" w:rsidRDefault="006C68B9">
            <w:pPr>
              <w:pStyle w:val="ConsPlusNormal"/>
            </w:pPr>
          </w:p>
        </w:tc>
        <w:tc>
          <w:tcPr>
            <w:tcW w:w="794" w:type="dxa"/>
          </w:tcPr>
          <w:p w:rsidR="006C68B9" w:rsidRDefault="006C68B9">
            <w:pPr>
              <w:pStyle w:val="ConsPlusNormal"/>
            </w:pPr>
          </w:p>
        </w:tc>
        <w:tc>
          <w:tcPr>
            <w:tcW w:w="1361" w:type="dxa"/>
          </w:tcPr>
          <w:p w:rsidR="006C68B9" w:rsidRDefault="006C68B9">
            <w:pPr>
              <w:pStyle w:val="ConsPlusNormal"/>
            </w:pPr>
          </w:p>
        </w:tc>
        <w:tc>
          <w:tcPr>
            <w:tcW w:w="1757" w:type="dxa"/>
          </w:tcPr>
          <w:p w:rsidR="006C68B9" w:rsidRDefault="006C68B9">
            <w:pPr>
              <w:pStyle w:val="ConsPlusNormal"/>
            </w:pPr>
          </w:p>
        </w:tc>
      </w:tr>
    </w:tbl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jc w:val="right"/>
        <w:outlineLvl w:val="1"/>
      </w:pPr>
      <w:r>
        <w:t>Приложение N 2</w:t>
      </w:r>
    </w:p>
    <w:p w:rsidR="006C68B9" w:rsidRDefault="006C68B9">
      <w:pPr>
        <w:pStyle w:val="ConsPlusNormal"/>
        <w:jc w:val="right"/>
      </w:pPr>
      <w:r>
        <w:t>к Порядку</w:t>
      </w:r>
    </w:p>
    <w:p w:rsidR="006C68B9" w:rsidRDefault="006C68B9">
      <w:pPr>
        <w:pStyle w:val="ConsPlusNormal"/>
        <w:jc w:val="right"/>
      </w:pPr>
      <w:r>
        <w:t xml:space="preserve">оказания </w:t>
      </w:r>
      <w:proofErr w:type="gramStart"/>
      <w:r>
        <w:t>консультационной</w:t>
      </w:r>
      <w:proofErr w:type="gramEnd"/>
    </w:p>
    <w:p w:rsidR="006C68B9" w:rsidRDefault="006C68B9">
      <w:pPr>
        <w:pStyle w:val="ConsPlusNormal"/>
        <w:jc w:val="right"/>
      </w:pPr>
      <w:r>
        <w:t>и организационной поддержки</w:t>
      </w:r>
    </w:p>
    <w:p w:rsidR="006C68B9" w:rsidRDefault="006C68B9">
      <w:pPr>
        <w:pStyle w:val="ConsPlusNormal"/>
        <w:jc w:val="right"/>
      </w:pPr>
      <w:r>
        <w:t>субъектов малого и среднего</w:t>
      </w:r>
    </w:p>
    <w:p w:rsidR="006C68B9" w:rsidRDefault="006C68B9">
      <w:pPr>
        <w:pStyle w:val="ConsPlusNormal"/>
        <w:jc w:val="right"/>
      </w:pPr>
      <w:r>
        <w:t>предпринимательства на территории</w:t>
      </w:r>
    </w:p>
    <w:p w:rsidR="006C68B9" w:rsidRDefault="006C68B9">
      <w:pPr>
        <w:pStyle w:val="ConsPlusNormal"/>
        <w:jc w:val="right"/>
      </w:pPr>
      <w:r>
        <w:t>Маловишерского муниципального района</w:t>
      </w: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jc w:val="center"/>
      </w:pPr>
      <w:bookmarkStart w:id="3" w:name="P137"/>
      <w:bookmarkEnd w:id="3"/>
      <w:r>
        <w:t>Проведение мероприятий по организационной поддержке</w:t>
      </w:r>
    </w:p>
    <w:p w:rsidR="006C68B9" w:rsidRDefault="006C68B9">
      <w:pPr>
        <w:pStyle w:val="ConsPlusNormal"/>
        <w:jc w:val="center"/>
      </w:pPr>
      <w:r>
        <w:t>субъектов малого и среднего предпринимательства</w:t>
      </w:r>
    </w:p>
    <w:p w:rsidR="006C68B9" w:rsidRDefault="006C68B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474"/>
        <w:gridCol w:w="4139"/>
        <w:gridCol w:w="794"/>
        <w:gridCol w:w="1077"/>
        <w:gridCol w:w="1531"/>
        <w:gridCol w:w="1474"/>
        <w:gridCol w:w="2721"/>
      </w:tblGrid>
      <w:tr w:rsidR="006C68B9">
        <w:tc>
          <w:tcPr>
            <w:tcW w:w="340" w:type="dxa"/>
          </w:tcPr>
          <w:p w:rsidR="006C68B9" w:rsidRDefault="006C68B9">
            <w:pPr>
              <w:pStyle w:val="ConsPlusNormal"/>
            </w:pPr>
          </w:p>
        </w:tc>
        <w:tc>
          <w:tcPr>
            <w:tcW w:w="1474" w:type="dxa"/>
          </w:tcPr>
          <w:p w:rsidR="006C68B9" w:rsidRDefault="006C68B9">
            <w:pPr>
              <w:pStyle w:val="ConsPlusNormal"/>
              <w:jc w:val="center"/>
            </w:pPr>
            <w:r>
              <w:t>Дата поступления обращения</w:t>
            </w:r>
          </w:p>
        </w:tc>
        <w:tc>
          <w:tcPr>
            <w:tcW w:w="4139" w:type="dxa"/>
          </w:tcPr>
          <w:p w:rsidR="006C68B9" w:rsidRDefault="006C68B9">
            <w:pPr>
              <w:pStyle w:val="ConsPlusNormal"/>
              <w:jc w:val="center"/>
            </w:pPr>
            <w:r>
              <w:t>Сведения об обратившемся субъекте малого или среднего предпринимательства (наименование организации, ФИО, ИНН)</w:t>
            </w:r>
          </w:p>
        </w:tc>
        <w:tc>
          <w:tcPr>
            <w:tcW w:w="794" w:type="dxa"/>
          </w:tcPr>
          <w:p w:rsidR="006C68B9" w:rsidRDefault="006C68B9">
            <w:pPr>
              <w:pStyle w:val="ConsPlusNormal"/>
              <w:jc w:val="center"/>
            </w:pPr>
            <w:r>
              <w:t>Тема обращения</w:t>
            </w:r>
          </w:p>
        </w:tc>
        <w:tc>
          <w:tcPr>
            <w:tcW w:w="1077" w:type="dxa"/>
          </w:tcPr>
          <w:p w:rsidR="006C68B9" w:rsidRDefault="006C68B9">
            <w:pPr>
              <w:pStyle w:val="ConsPlusNormal"/>
              <w:jc w:val="center"/>
            </w:pPr>
            <w:r>
              <w:t>Ответственные</w:t>
            </w:r>
          </w:p>
        </w:tc>
        <w:tc>
          <w:tcPr>
            <w:tcW w:w="1531" w:type="dxa"/>
          </w:tcPr>
          <w:p w:rsidR="006C68B9" w:rsidRDefault="006C68B9">
            <w:pPr>
              <w:pStyle w:val="ConsPlusNormal"/>
              <w:jc w:val="center"/>
            </w:pPr>
            <w:r>
              <w:t>Дата (срок) проведения мероприятия</w:t>
            </w:r>
          </w:p>
        </w:tc>
        <w:tc>
          <w:tcPr>
            <w:tcW w:w="1474" w:type="dxa"/>
          </w:tcPr>
          <w:p w:rsidR="006C68B9" w:rsidRDefault="006C68B9">
            <w:pPr>
              <w:pStyle w:val="ConsPlusNormal"/>
              <w:jc w:val="center"/>
            </w:pPr>
            <w:r>
              <w:t>Результат проведения мероприятия</w:t>
            </w:r>
          </w:p>
        </w:tc>
        <w:tc>
          <w:tcPr>
            <w:tcW w:w="2721" w:type="dxa"/>
          </w:tcPr>
          <w:p w:rsidR="006C68B9" w:rsidRDefault="006C68B9">
            <w:pPr>
              <w:pStyle w:val="ConsPlusNormal"/>
              <w:jc w:val="center"/>
            </w:pPr>
            <w:r>
              <w:t>Отметка о состоянии мероприятия (выполнено, подготовка, перенос сроков)</w:t>
            </w:r>
          </w:p>
        </w:tc>
      </w:tr>
      <w:tr w:rsidR="006C68B9">
        <w:tc>
          <w:tcPr>
            <w:tcW w:w="340" w:type="dxa"/>
          </w:tcPr>
          <w:p w:rsidR="006C68B9" w:rsidRDefault="006C68B9">
            <w:pPr>
              <w:pStyle w:val="ConsPlusNormal"/>
            </w:pPr>
          </w:p>
        </w:tc>
        <w:tc>
          <w:tcPr>
            <w:tcW w:w="1474" w:type="dxa"/>
          </w:tcPr>
          <w:p w:rsidR="006C68B9" w:rsidRDefault="006C68B9">
            <w:pPr>
              <w:pStyle w:val="ConsPlusNormal"/>
            </w:pPr>
          </w:p>
        </w:tc>
        <w:tc>
          <w:tcPr>
            <w:tcW w:w="4139" w:type="dxa"/>
          </w:tcPr>
          <w:p w:rsidR="006C68B9" w:rsidRDefault="006C68B9">
            <w:pPr>
              <w:pStyle w:val="ConsPlusNormal"/>
            </w:pPr>
          </w:p>
        </w:tc>
        <w:tc>
          <w:tcPr>
            <w:tcW w:w="794" w:type="dxa"/>
          </w:tcPr>
          <w:p w:rsidR="006C68B9" w:rsidRDefault="006C68B9">
            <w:pPr>
              <w:pStyle w:val="ConsPlusNormal"/>
            </w:pPr>
          </w:p>
        </w:tc>
        <w:tc>
          <w:tcPr>
            <w:tcW w:w="1077" w:type="dxa"/>
          </w:tcPr>
          <w:p w:rsidR="006C68B9" w:rsidRDefault="006C68B9">
            <w:pPr>
              <w:pStyle w:val="ConsPlusNormal"/>
            </w:pPr>
          </w:p>
        </w:tc>
        <w:tc>
          <w:tcPr>
            <w:tcW w:w="1531" w:type="dxa"/>
          </w:tcPr>
          <w:p w:rsidR="006C68B9" w:rsidRDefault="006C68B9">
            <w:pPr>
              <w:pStyle w:val="ConsPlusNormal"/>
            </w:pPr>
          </w:p>
        </w:tc>
        <w:tc>
          <w:tcPr>
            <w:tcW w:w="1474" w:type="dxa"/>
          </w:tcPr>
          <w:p w:rsidR="006C68B9" w:rsidRDefault="006C68B9">
            <w:pPr>
              <w:pStyle w:val="ConsPlusNormal"/>
            </w:pPr>
          </w:p>
        </w:tc>
        <w:tc>
          <w:tcPr>
            <w:tcW w:w="2721" w:type="dxa"/>
          </w:tcPr>
          <w:p w:rsidR="006C68B9" w:rsidRDefault="006C68B9">
            <w:pPr>
              <w:pStyle w:val="ConsPlusNormal"/>
            </w:pPr>
          </w:p>
        </w:tc>
      </w:tr>
    </w:tbl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ind w:firstLine="540"/>
        <w:jc w:val="both"/>
      </w:pPr>
    </w:p>
    <w:p w:rsidR="006C68B9" w:rsidRDefault="006C68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459D" w:rsidRDefault="0022459D"/>
    <w:sectPr w:rsidR="0022459D" w:rsidSect="0068282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C68B9"/>
    <w:rsid w:val="000908B7"/>
    <w:rsid w:val="000E14B3"/>
    <w:rsid w:val="001D2E7F"/>
    <w:rsid w:val="0022459D"/>
    <w:rsid w:val="002C6F4F"/>
    <w:rsid w:val="002C7AEF"/>
    <w:rsid w:val="002F7509"/>
    <w:rsid w:val="00353265"/>
    <w:rsid w:val="003A657A"/>
    <w:rsid w:val="003C2D88"/>
    <w:rsid w:val="00487EC7"/>
    <w:rsid w:val="0052060F"/>
    <w:rsid w:val="005B65C0"/>
    <w:rsid w:val="006C68B9"/>
    <w:rsid w:val="00777850"/>
    <w:rsid w:val="00966A2B"/>
    <w:rsid w:val="00980AEA"/>
    <w:rsid w:val="009C21BC"/>
    <w:rsid w:val="00A00643"/>
    <w:rsid w:val="00A0676F"/>
    <w:rsid w:val="00A5406F"/>
    <w:rsid w:val="00AE3D09"/>
    <w:rsid w:val="00B545A5"/>
    <w:rsid w:val="00CB170B"/>
    <w:rsid w:val="00DB5276"/>
    <w:rsid w:val="00EF12C8"/>
    <w:rsid w:val="00F20ED1"/>
    <w:rsid w:val="00F66628"/>
    <w:rsid w:val="00F95354"/>
    <w:rsid w:val="00FD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8B9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68B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68B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E7B6F673756FFCA9298D963FA91E88A49902C722A0DA390F17395BD13519B80FE4F011150A41457BF59BF4BFE0C6A0B9DF006659E51059E0781007Z7f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E7B6F673756FFCA929939B29C54180A39A55CC24A6D16D564B3F0C8E651FED5DA4AE48574B52447DE890F2BEZEf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E7B6F673756FFCA9298D963FA91E88A49902C722A0DA390F17395BD13519B80FE4F011150A41457BF292F0B9E0C6A0B9DF006659E51059E0781007Z7f9J" TargetMode="External"/><Relationship Id="rId5" Type="http://schemas.openxmlformats.org/officeDocument/2006/relationships/hyperlink" Target="consultantplus://offline/ref=19E7B6F673756FFCA929939B29C54180A39A55CC24A6D16D564B3F0C8E651FED4FA4F644564E4D457AFDC6A3F8BE9FF0F8940D6142F9105DZFfC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1570</Words>
  <Characters>8951</Characters>
  <Application>Microsoft Office Word</Application>
  <DocSecurity>0</DocSecurity>
  <Lines>74</Lines>
  <Paragraphs>20</Paragraphs>
  <ScaleCrop>false</ScaleCrop>
  <Company>Microsoft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2022-06-15T09:31:00Z</dcterms:created>
  <dcterms:modified xsi:type="dcterms:W3CDTF">2022-06-15T09:33:00Z</dcterms:modified>
</cp:coreProperties>
</file>