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BF" w:rsidRPr="00284D4B" w:rsidRDefault="005A79BF" w:rsidP="003F6C23">
      <w:pPr>
        <w:jc w:val="center"/>
        <w:rPr>
          <w:sz w:val="22"/>
          <w:szCs w:val="22"/>
        </w:rPr>
      </w:pPr>
    </w:p>
    <w:p w:rsidR="008B334F" w:rsidRPr="00284D4B" w:rsidRDefault="00D9215B" w:rsidP="008B334F">
      <w:pPr>
        <w:pStyle w:val="1"/>
        <w:jc w:val="center"/>
        <w:rPr>
          <w:rFonts w:ascii="Times New Roman" w:hAnsi="Times New Roman"/>
          <w:sz w:val="22"/>
          <w:szCs w:val="22"/>
        </w:rPr>
      </w:pPr>
      <w:r w:rsidRPr="00284D4B">
        <w:rPr>
          <w:rFonts w:ascii="Times New Roman" w:hAnsi="Times New Roman"/>
          <w:noProof/>
          <w:sz w:val="22"/>
          <w:szCs w:val="22"/>
          <w:lang w:eastAsia="ru-RU"/>
        </w:rPr>
        <w:drawing>
          <wp:inline distT="0" distB="0" distL="0" distR="0">
            <wp:extent cx="657225" cy="1133475"/>
            <wp:effectExtent l="19050" t="0" r="9525"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8" cstate="print"/>
                    <a:srcRect/>
                    <a:stretch>
                      <a:fillRect/>
                    </a:stretch>
                  </pic:blipFill>
                  <pic:spPr bwMode="auto">
                    <a:xfrm>
                      <a:off x="0" y="0"/>
                      <a:ext cx="657225" cy="1133475"/>
                    </a:xfrm>
                    <a:prstGeom prst="rect">
                      <a:avLst/>
                    </a:prstGeom>
                    <a:noFill/>
                    <a:ln w="9525">
                      <a:noFill/>
                      <a:miter lim="800000"/>
                      <a:headEnd/>
                      <a:tailEnd/>
                    </a:ln>
                  </pic:spPr>
                </pic:pic>
              </a:graphicData>
            </a:graphic>
          </wp:inline>
        </w:drawing>
      </w:r>
    </w:p>
    <w:p w:rsidR="008B334F" w:rsidRPr="00284D4B" w:rsidRDefault="008B334F" w:rsidP="008B334F">
      <w:pPr>
        <w:jc w:val="center"/>
        <w:rPr>
          <w:sz w:val="22"/>
          <w:szCs w:val="22"/>
        </w:rPr>
      </w:pPr>
      <w:r w:rsidRPr="00284D4B">
        <w:rPr>
          <w:sz w:val="22"/>
          <w:szCs w:val="22"/>
        </w:rPr>
        <w:t>Российская Федерация</w:t>
      </w:r>
    </w:p>
    <w:p w:rsidR="008B334F" w:rsidRPr="00284D4B" w:rsidRDefault="008B334F" w:rsidP="008B334F">
      <w:pPr>
        <w:jc w:val="center"/>
        <w:rPr>
          <w:sz w:val="22"/>
          <w:szCs w:val="22"/>
        </w:rPr>
      </w:pPr>
      <w:r w:rsidRPr="00284D4B">
        <w:rPr>
          <w:sz w:val="22"/>
          <w:szCs w:val="22"/>
        </w:rPr>
        <w:t>Новгородская область Маловишерский район</w:t>
      </w:r>
    </w:p>
    <w:p w:rsidR="008B334F" w:rsidRPr="00284D4B" w:rsidRDefault="008B334F" w:rsidP="008B334F">
      <w:pPr>
        <w:jc w:val="center"/>
        <w:rPr>
          <w:sz w:val="22"/>
          <w:szCs w:val="22"/>
        </w:rPr>
      </w:pPr>
      <w:r w:rsidRPr="00284D4B">
        <w:rPr>
          <w:sz w:val="22"/>
          <w:szCs w:val="22"/>
        </w:rPr>
        <w:t>АДМИНИСТРАЦИЯ БУРГИНСКОГО СЕЛЬСКОГО ПОСЕЛЕНИЯ</w:t>
      </w:r>
    </w:p>
    <w:p w:rsidR="008B334F" w:rsidRPr="00284D4B" w:rsidRDefault="008B334F" w:rsidP="008B334F">
      <w:pPr>
        <w:jc w:val="center"/>
        <w:rPr>
          <w:sz w:val="22"/>
          <w:szCs w:val="22"/>
        </w:rPr>
      </w:pPr>
    </w:p>
    <w:p w:rsidR="008B334F" w:rsidRPr="00284D4B" w:rsidRDefault="008B334F" w:rsidP="008B334F">
      <w:pPr>
        <w:pStyle w:val="30"/>
        <w:rPr>
          <w:sz w:val="22"/>
          <w:szCs w:val="22"/>
        </w:rPr>
      </w:pPr>
      <w:r w:rsidRPr="00284D4B">
        <w:rPr>
          <w:sz w:val="22"/>
          <w:szCs w:val="22"/>
        </w:rPr>
        <w:t>П О С Т А Н О В Л Е Н И Е</w:t>
      </w:r>
    </w:p>
    <w:p w:rsidR="008B334F" w:rsidRPr="00284D4B" w:rsidRDefault="008B334F" w:rsidP="008B334F">
      <w:pPr>
        <w:rPr>
          <w:sz w:val="22"/>
          <w:szCs w:val="22"/>
        </w:rPr>
      </w:pPr>
    </w:p>
    <w:p w:rsidR="008B334F" w:rsidRPr="00284D4B" w:rsidRDefault="00FE07C9" w:rsidP="008B334F">
      <w:pPr>
        <w:spacing w:line="480" w:lineRule="auto"/>
        <w:rPr>
          <w:sz w:val="22"/>
          <w:szCs w:val="22"/>
        </w:rPr>
      </w:pPr>
      <w:r w:rsidRPr="00284D4B">
        <w:rPr>
          <w:sz w:val="22"/>
          <w:szCs w:val="22"/>
        </w:rPr>
        <w:t>От 01.10.2018 №167</w:t>
      </w:r>
    </w:p>
    <w:p w:rsidR="008B334F" w:rsidRPr="00284D4B" w:rsidRDefault="008B334F" w:rsidP="008B334F">
      <w:pPr>
        <w:rPr>
          <w:sz w:val="22"/>
          <w:szCs w:val="22"/>
        </w:rPr>
      </w:pPr>
      <w:r w:rsidRPr="00284D4B">
        <w:rPr>
          <w:sz w:val="22"/>
          <w:szCs w:val="22"/>
        </w:rPr>
        <w:t>д. Бурга</w:t>
      </w:r>
    </w:p>
    <w:p w:rsidR="008B334F" w:rsidRPr="00284D4B" w:rsidRDefault="008B334F" w:rsidP="008B334F">
      <w:pPr>
        <w:rPr>
          <w:sz w:val="22"/>
          <w:szCs w:val="22"/>
        </w:rPr>
      </w:pPr>
    </w:p>
    <w:p w:rsidR="008B334F" w:rsidRPr="00284D4B" w:rsidRDefault="008B334F" w:rsidP="008B334F">
      <w:pPr>
        <w:rPr>
          <w:sz w:val="22"/>
          <w:szCs w:val="22"/>
        </w:rPr>
      </w:pPr>
      <w:r w:rsidRPr="00284D4B">
        <w:rPr>
          <w:sz w:val="22"/>
          <w:szCs w:val="22"/>
        </w:rPr>
        <w:t>О внесении изменений в  конкурсную</w:t>
      </w:r>
    </w:p>
    <w:p w:rsidR="008B334F" w:rsidRPr="00284D4B" w:rsidRDefault="008B334F" w:rsidP="008B334F">
      <w:pPr>
        <w:rPr>
          <w:sz w:val="22"/>
          <w:szCs w:val="22"/>
        </w:rPr>
      </w:pPr>
      <w:r w:rsidRPr="00284D4B">
        <w:rPr>
          <w:sz w:val="22"/>
          <w:szCs w:val="22"/>
        </w:rPr>
        <w:t>документацию об открытом конкурсе</w:t>
      </w:r>
    </w:p>
    <w:p w:rsidR="008B334F" w:rsidRPr="00284D4B" w:rsidRDefault="008B334F" w:rsidP="008B334F">
      <w:pPr>
        <w:rPr>
          <w:sz w:val="22"/>
          <w:szCs w:val="22"/>
        </w:rPr>
      </w:pPr>
    </w:p>
    <w:p w:rsidR="008B334F" w:rsidRPr="00284D4B" w:rsidRDefault="008B334F" w:rsidP="008B334F">
      <w:pPr>
        <w:jc w:val="both"/>
        <w:rPr>
          <w:sz w:val="22"/>
          <w:szCs w:val="22"/>
        </w:rPr>
      </w:pPr>
      <w:r w:rsidRPr="00284D4B">
        <w:rPr>
          <w:sz w:val="22"/>
          <w:szCs w:val="22"/>
        </w:rPr>
        <w:tab/>
        <w:t>В соответствии с ч. 6 ст. 50 Федерального закона от 05.04.2013 N 44-ФЗ «О контрактной системе в сфере закупок товаров, работ, услуг для обеспечения</w:t>
      </w:r>
      <w:r w:rsidRPr="00284D4B">
        <w:rPr>
          <w:color w:val="404040"/>
          <w:sz w:val="22"/>
          <w:szCs w:val="22"/>
        </w:rPr>
        <w:t xml:space="preserve"> </w:t>
      </w:r>
      <w:r w:rsidRPr="00284D4B">
        <w:rPr>
          <w:sz w:val="22"/>
          <w:szCs w:val="22"/>
        </w:rPr>
        <w:t>госуда</w:t>
      </w:r>
      <w:r w:rsidR="00FE07C9" w:rsidRPr="00284D4B">
        <w:rPr>
          <w:sz w:val="22"/>
          <w:szCs w:val="22"/>
        </w:rPr>
        <w:t xml:space="preserve">рственных и муниципальных нужд», согласно Предписания  Управления Федеральной антимонопольной службы по Новгородской области №425703 от 28.09.2018г. </w:t>
      </w:r>
      <w:r w:rsidRPr="00284D4B">
        <w:rPr>
          <w:sz w:val="22"/>
          <w:szCs w:val="22"/>
        </w:rPr>
        <w:t xml:space="preserve"> На основании поступивших запросов о разъяснении положений документации об открытом конкурсе «На право заключения энергосервисного контракта на осуществление действий, направленных на энергосбережение и повышение энергетической эффективности использования энергетического ресурса при эксплуатации системы наружного освещения в </w:t>
      </w:r>
      <w:r w:rsidRPr="00284D4B">
        <w:rPr>
          <w:bCs/>
          <w:sz w:val="22"/>
          <w:szCs w:val="22"/>
        </w:rPr>
        <w:t xml:space="preserve">Бургинском сельском поселение </w:t>
      </w:r>
      <w:r w:rsidRPr="00284D4B">
        <w:rPr>
          <w:sz w:val="22"/>
          <w:szCs w:val="22"/>
        </w:rPr>
        <w:t xml:space="preserve">Новгородской области» (Извещение № </w:t>
      </w:r>
      <w:r w:rsidRPr="00284D4B">
        <w:rPr>
          <w:bCs/>
          <w:sz w:val="22"/>
          <w:szCs w:val="22"/>
        </w:rPr>
        <w:t>0150300005718000003</w:t>
      </w:r>
      <w:r w:rsidRPr="00284D4B">
        <w:rPr>
          <w:sz w:val="22"/>
          <w:szCs w:val="22"/>
        </w:rPr>
        <w:t>),</w:t>
      </w:r>
    </w:p>
    <w:p w:rsidR="008B334F" w:rsidRPr="00284D4B" w:rsidRDefault="008B334F" w:rsidP="008B334F">
      <w:pPr>
        <w:rPr>
          <w:sz w:val="22"/>
          <w:szCs w:val="22"/>
        </w:rPr>
      </w:pPr>
    </w:p>
    <w:p w:rsidR="008B334F" w:rsidRPr="00284D4B" w:rsidRDefault="008B334F" w:rsidP="008B334F">
      <w:pPr>
        <w:rPr>
          <w:sz w:val="22"/>
          <w:szCs w:val="22"/>
        </w:rPr>
      </w:pPr>
      <w:r w:rsidRPr="00284D4B">
        <w:rPr>
          <w:sz w:val="22"/>
          <w:szCs w:val="22"/>
        </w:rPr>
        <w:t>ПОСТАНОВЛЯЮ:</w:t>
      </w:r>
    </w:p>
    <w:p w:rsidR="008B334F" w:rsidRPr="00284D4B" w:rsidRDefault="008B334F" w:rsidP="00EC55FD">
      <w:pPr>
        <w:jc w:val="both"/>
        <w:rPr>
          <w:sz w:val="22"/>
          <w:szCs w:val="22"/>
        </w:rPr>
      </w:pPr>
      <w:r w:rsidRPr="00284D4B">
        <w:rPr>
          <w:sz w:val="22"/>
          <w:szCs w:val="22"/>
        </w:rPr>
        <w:t xml:space="preserve"> 1. Внести изменения в документацию об открытом конкурсе изложив пункты</w:t>
      </w:r>
      <w:r w:rsidR="00EC55FD" w:rsidRPr="00284D4B">
        <w:rPr>
          <w:sz w:val="22"/>
          <w:szCs w:val="22"/>
        </w:rPr>
        <w:t xml:space="preserve"> д</w:t>
      </w:r>
      <w:r w:rsidRPr="00284D4B">
        <w:rPr>
          <w:sz w:val="22"/>
          <w:szCs w:val="22"/>
        </w:rPr>
        <w:t>окументации в следующей редакции:</w:t>
      </w:r>
    </w:p>
    <w:p w:rsidR="001444E1" w:rsidRPr="00284D4B" w:rsidRDefault="00B26001" w:rsidP="001444E1">
      <w:pPr>
        <w:ind w:right="-144"/>
        <w:jc w:val="both"/>
        <w:rPr>
          <w:sz w:val="22"/>
          <w:szCs w:val="22"/>
        </w:rPr>
      </w:pPr>
      <w:r w:rsidRPr="00284D4B">
        <w:rPr>
          <w:sz w:val="22"/>
          <w:szCs w:val="22"/>
        </w:rPr>
        <w:tab/>
        <w:t>1.1</w:t>
      </w:r>
      <w:r w:rsidR="001444E1" w:rsidRPr="00284D4B">
        <w:rPr>
          <w:sz w:val="22"/>
          <w:szCs w:val="22"/>
        </w:rPr>
        <w:t xml:space="preserve">. </w:t>
      </w:r>
      <w:r w:rsidR="004374A8" w:rsidRPr="00284D4B">
        <w:rPr>
          <w:sz w:val="22"/>
          <w:szCs w:val="22"/>
        </w:rPr>
        <w:t>Пункт 11</w:t>
      </w:r>
      <w:r w:rsidR="005C0B40" w:rsidRPr="00284D4B">
        <w:rPr>
          <w:sz w:val="22"/>
          <w:szCs w:val="22"/>
        </w:rPr>
        <w:t>.1</w:t>
      </w:r>
      <w:r w:rsidR="004374A8" w:rsidRPr="00284D4B">
        <w:rPr>
          <w:sz w:val="22"/>
          <w:szCs w:val="22"/>
        </w:rPr>
        <w:t>.2</w:t>
      </w:r>
      <w:r w:rsidR="005C0B40" w:rsidRPr="00284D4B">
        <w:rPr>
          <w:sz w:val="22"/>
          <w:szCs w:val="22"/>
        </w:rPr>
        <w:t xml:space="preserve"> Раздела «Информационной карты»:</w:t>
      </w:r>
      <w:r w:rsidR="006B7F32" w:rsidRPr="00284D4B">
        <w:rPr>
          <w:sz w:val="22"/>
          <w:szCs w:val="22"/>
        </w:rPr>
        <w:t xml:space="preserve"> </w:t>
      </w:r>
      <w:r w:rsidR="005C0B40" w:rsidRPr="00284D4B">
        <w:rPr>
          <w:sz w:val="22"/>
          <w:szCs w:val="22"/>
        </w:rPr>
        <w:t>«</w:t>
      </w:r>
      <w:r w:rsidR="004374A8" w:rsidRPr="00284D4B">
        <w:rPr>
          <w:sz w:val="22"/>
          <w:szCs w:val="22"/>
        </w:rPr>
        <w:t>Дата и время окончания срока подачи заявок:</w:t>
      </w:r>
      <w:r w:rsidR="009A2B30" w:rsidRPr="00284D4B">
        <w:rPr>
          <w:sz w:val="22"/>
          <w:szCs w:val="22"/>
        </w:rPr>
        <w:t xml:space="preserve">» - </w:t>
      </w:r>
      <w:r w:rsidR="00CD3192" w:rsidRPr="00284D4B">
        <w:rPr>
          <w:sz w:val="22"/>
          <w:szCs w:val="22"/>
        </w:rPr>
        <w:t>15</w:t>
      </w:r>
      <w:r w:rsidR="00C80169" w:rsidRPr="00284D4B">
        <w:rPr>
          <w:sz w:val="22"/>
          <w:szCs w:val="22"/>
        </w:rPr>
        <w:t xml:space="preserve"> </w:t>
      </w:r>
      <w:r w:rsidR="00BA07D2" w:rsidRPr="00284D4B">
        <w:rPr>
          <w:sz w:val="22"/>
          <w:szCs w:val="22"/>
        </w:rPr>
        <w:t>октября</w:t>
      </w:r>
      <w:r w:rsidR="00C80169" w:rsidRPr="00284D4B">
        <w:rPr>
          <w:sz w:val="22"/>
          <w:szCs w:val="22"/>
        </w:rPr>
        <w:t xml:space="preserve"> 2018 года 12 час. 00 мин.</w:t>
      </w:r>
      <w:r w:rsidR="0068408A" w:rsidRPr="00284D4B">
        <w:rPr>
          <w:sz w:val="22"/>
          <w:szCs w:val="22"/>
        </w:rPr>
        <w:t>;</w:t>
      </w:r>
    </w:p>
    <w:p w:rsidR="005C0B40" w:rsidRPr="00284D4B" w:rsidRDefault="00625F01" w:rsidP="001444E1">
      <w:pPr>
        <w:ind w:right="-144"/>
        <w:jc w:val="both"/>
        <w:rPr>
          <w:sz w:val="22"/>
          <w:szCs w:val="22"/>
        </w:rPr>
      </w:pPr>
      <w:r w:rsidRPr="00284D4B">
        <w:rPr>
          <w:sz w:val="22"/>
          <w:szCs w:val="22"/>
        </w:rPr>
        <w:tab/>
        <w:t>1.2. Пункт 11.5 Раздела</w:t>
      </w:r>
      <w:r w:rsidR="005C0B40" w:rsidRPr="00284D4B">
        <w:rPr>
          <w:sz w:val="22"/>
          <w:szCs w:val="22"/>
        </w:rPr>
        <w:t xml:space="preserve"> «Информационной карты»:</w:t>
      </w:r>
      <w:r w:rsidR="006B7F32" w:rsidRPr="00284D4B">
        <w:rPr>
          <w:sz w:val="22"/>
          <w:szCs w:val="22"/>
        </w:rPr>
        <w:t xml:space="preserve"> </w:t>
      </w:r>
      <w:r w:rsidR="005C0B40" w:rsidRPr="00284D4B">
        <w:rPr>
          <w:sz w:val="22"/>
          <w:szCs w:val="22"/>
        </w:rPr>
        <w:t>«</w:t>
      </w:r>
      <w:r w:rsidRPr="00284D4B">
        <w:rPr>
          <w:sz w:val="22"/>
          <w:szCs w:val="22"/>
        </w:rPr>
        <w:t>Дата и время вскрытия конвертов с заявками на участие в открытом конкурсе и (или) открытия доступа к поданным в форме электронных документов заявкам</w:t>
      </w:r>
      <w:r w:rsidR="00606C4E" w:rsidRPr="00284D4B">
        <w:rPr>
          <w:sz w:val="22"/>
          <w:szCs w:val="22"/>
        </w:rPr>
        <w:t xml:space="preserve">» - </w:t>
      </w:r>
      <w:r w:rsidR="006B7F32" w:rsidRPr="00284D4B">
        <w:rPr>
          <w:sz w:val="22"/>
          <w:szCs w:val="22"/>
        </w:rPr>
        <w:t xml:space="preserve">  </w:t>
      </w:r>
      <w:r w:rsidR="00CD3192" w:rsidRPr="00284D4B">
        <w:rPr>
          <w:sz w:val="22"/>
          <w:szCs w:val="22"/>
        </w:rPr>
        <w:t>15</w:t>
      </w:r>
      <w:r w:rsidR="00BA07D2" w:rsidRPr="00284D4B">
        <w:rPr>
          <w:sz w:val="22"/>
          <w:szCs w:val="22"/>
        </w:rPr>
        <w:t xml:space="preserve"> октября </w:t>
      </w:r>
      <w:r w:rsidR="00042B99" w:rsidRPr="00284D4B">
        <w:rPr>
          <w:sz w:val="22"/>
          <w:szCs w:val="22"/>
        </w:rPr>
        <w:t>2018 года в 14 час. 00 мин.</w:t>
      </w:r>
      <w:r w:rsidR="006B7F32" w:rsidRPr="00284D4B">
        <w:rPr>
          <w:sz w:val="22"/>
          <w:szCs w:val="22"/>
        </w:rPr>
        <w:t>;</w:t>
      </w:r>
    </w:p>
    <w:p w:rsidR="006B7F32" w:rsidRPr="00284D4B" w:rsidRDefault="003E3FC6" w:rsidP="001444E1">
      <w:pPr>
        <w:ind w:right="-144"/>
        <w:jc w:val="both"/>
        <w:rPr>
          <w:sz w:val="22"/>
          <w:szCs w:val="22"/>
        </w:rPr>
      </w:pPr>
      <w:r w:rsidRPr="00284D4B">
        <w:rPr>
          <w:sz w:val="22"/>
          <w:szCs w:val="22"/>
        </w:rPr>
        <w:tab/>
        <w:t>1.3. Пункт 11.6 Раздела</w:t>
      </w:r>
      <w:r w:rsidR="006B7F32" w:rsidRPr="00284D4B">
        <w:rPr>
          <w:sz w:val="22"/>
          <w:szCs w:val="22"/>
        </w:rPr>
        <w:t xml:space="preserve"> «Информационной карты»: «</w:t>
      </w:r>
      <w:r w:rsidRPr="00284D4B">
        <w:rPr>
          <w:sz w:val="22"/>
          <w:szCs w:val="22"/>
        </w:rPr>
        <w:t>Дата рассмотрения и оценки заявок</w:t>
      </w:r>
      <w:r w:rsidR="00D32D0E" w:rsidRPr="00284D4B">
        <w:rPr>
          <w:sz w:val="22"/>
          <w:szCs w:val="22"/>
        </w:rPr>
        <w:t>»</w:t>
      </w:r>
      <w:r w:rsidR="006B7F32" w:rsidRPr="00284D4B">
        <w:rPr>
          <w:sz w:val="22"/>
          <w:szCs w:val="22"/>
        </w:rPr>
        <w:t xml:space="preserve"> </w:t>
      </w:r>
      <w:r w:rsidR="00D32D0E" w:rsidRPr="00284D4B">
        <w:rPr>
          <w:sz w:val="22"/>
          <w:szCs w:val="22"/>
        </w:rPr>
        <w:t>-</w:t>
      </w:r>
      <w:r w:rsidR="006B7F32" w:rsidRPr="00284D4B">
        <w:rPr>
          <w:sz w:val="22"/>
          <w:szCs w:val="22"/>
        </w:rPr>
        <w:t xml:space="preserve"> </w:t>
      </w:r>
      <w:r w:rsidR="00CD3192" w:rsidRPr="00284D4B">
        <w:rPr>
          <w:sz w:val="22"/>
          <w:szCs w:val="22"/>
        </w:rPr>
        <w:t>17</w:t>
      </w:r>
      <w:r w:rsidR="00D32D0E" w:rsidRPr="00284D4B">
        <w:rPr>
          <w:sz w:val="22"/>
          <w:szCs w:val="22"/>
        </w:rPr>
        <w:t xml:space="preserve"> </w:t>
      </w:r>
      <w:r w:rsidR="00042B99" w:rsidRPr="00284D4B">
        <w:rPr>
          <w:sz w:val="22"/>
          <w:szCs w:val="22"/>
        </w:rPr>
        <w:t>октября</w:t>
      </w:r>
      <w:r w:rsidR="00D32D0E" w:rsidRPr="00284D4B">
        <w:rPr>
          <w:sz w:val="22"/>
          <w:szCs w:val="22"/>
        </w:rPr>
        <w:t xml:space="preserve"> 2018 года</w:t>
      </w:r>
      <w:r w:rsidR="006B7F32" w:rsidRPr="00284D4B">
        <w:rPr>
          <w:sz w:val="22"/>
          <w:szCs w:val="22"/>
        </w:rPr>
        <w:t>;</w:t>
      </w:r>
    </w:p>
    <w:p w:rsidR="000D049E" w:rsidRPr="00284D4B" w:rsidRDefault="006B7F32" w:rsidP="00C07524">
      <w:pPr>
        <w:ind w:right="-144"/>
        <w:jc w:val="both"/>
        <w:rPr>
          <w:sz w:val="22"/>
          <w:szCs w:val="22"/>
        </w:rPr>
      </w:pPr>
      <w:r w:rsidRPr="00284D4B">
        <w:rPr>
          <w:sz w:val="22"/>
          <w:szCs w:val="22"/>
        </w:rPr>
        <w:tab/>
        <w:t xml:space="preserve">1.4. Пункт </w:t>
      </w:r>
      <w:r w:rsidR="0068408A" w:rsidRPr="00284D4B">
        <w:rPr>
          <w:sz w:val="22"/>
          <w:szCs w:val="22"/>
        </w:rPr>
        <w:t>14.3 Раздела</w:t>
      </w:r>
      <w:r w:rsidRPr="00284D4B">
        <w:rPr>
          <w:sz w:val="22"/>
          <w:szCs w:val="22"/>
        </w:rPr>
        <w:t xml:space="preserve"> «Информационной карты»: «</w:t>
      </w:r>
      <w:r w:rsidR="0068408A" w:rsidRPr="00284D4B">
        <w:rPr>
          <w:sz w:val="22"/>
          <w:szCs w:val="22"/>
        </w:rPr>
        <w:t>Дата окончания срока предоставления разъяснений</w:t>
      </w:r>
      <w:r w:rsidR="00C25787" w:rsidRPr="00284D4B">
        <w:rPr>
          <w:sz w:val="22"/>
          <w:szCs w:val="22"/>
        </w:rPr>
        <w:t>»</w:t>
      </w:r>
      <w:r w:rsidRPr="00284D4B">
        <w:rPr>
          <w:sz w:val="22"/>
          <w:szCs w:val="22"/>
        </w:rPr>
        <w:t xml:space="preserve"> – </w:t>
      </w:r>
      <w:r w:rsidR="00CD3192" w:rsidRPr="00284D4B">
        <w:rPr>
          <w:sz w:val="22"/>
          <w:szCs w:val="22"/>
        </w:rPr>
        <w:t>10</w:t>
      </w:r>
      <w:r w:rsidR="0068408A" w:rsidRPr="00284D4B">
        <w:rPr>
          <w:sz w:val="22"/>
          <w:szCs w:val="22"/>
        </w:rPr>
        <w:t xml:space="preserve"> </w:t>
      </w:r>
      <w:r w:rsidR="00BA07D2" w:rsidRPr="00284D4B">
        <w:rPr>
          <w:sz w:val="22"/>
          <w:szCs w:val="22"/>
        </w:rPr>
        <w:t>октября</w:t>
      </w:r>
      <w:r w:rsidR="0068408A" w:rsidRPr="00284D4B">
        <w:rPr>
          <w:sz w:val="22"/>
          <w:szCs w:val="22"/>
        </w:rPr>
        <w:t xml:space="preserve"> 2018 года</w:t>
      </w:r>
      <w:r w:rsidRPr="00284D4B">
        <w:rPr>
          <w:sz w:val="22"/>
          <w:szCs w:val="22"/>
        </w:rPr>
        <w:t>»</w:t>
      </w:r>
      <w:r w:rsidR="0068408A" w:rsidRPr="00284D4B">
        <w:rPr>
          <w:sz w:val="22"/>
          <w:szCs w:val="22"/>
        </w:rPr>
        <w:t>;</w:t>
      </w:r>
    </w:p>
    <w:p w:rsidR="007317AE" w:rsidRPr="00284D4B" w:rsidRDefault="00365F63" w:rsidP="00F3000E">
      <w:pPr>
        <w:ind w:firstLine="175"/>
        <w:jc w:val="both"/>
        <w:rPr>
          <w:sz w:val="22"/>
          <w:szCs w:val="22"/>
        </w:rPr>
      </w:pPr>
      <w:r w:rsidRPr="00284D4B">
        <w:rPr>
          <w:sz w:val="22"/>
          <w:szCs w:val="22"/>
        </w:rPr>
        <w:t xml:space="preserve"> </w:t>
      </w:r>
      <w:r w:rsidR="00C07524" w:rsidRPr="00284D4B">
        <w:rPr>
          <w:sz w:val="22"/>
          <w:szCs w:val="22"/>
        </w:rPr>
        <w:t xml:space="preserve">      1.5</w:t>
      </w:r>
      <w:r w:rsidRPr="00284D4B">
        <w:rPr>
          <w:sz w:val="22"/>
          <w:szCs w:val="22"/>
        </w:rPr>
        <w:t xml:space="preserve">. </w:t>
      </w:r>
      <w:r w:rsidR="007317AE" w:rsidRPr="00284D4B">
        <w:rPr>
          <w:sz w:val="22"/>
          <w:szCs w:val="22"/>
        </w:rPr>
        <w:t>Пункт 15.5.2 Раздела 1 «Информационной карты»: «Предложение участника закупки по организационно-технологическому выполнению работ, оказанию услуг</w:t>
      </w:r>
      <w:r w:rsidR="002171A7" w:rsidRPr="00284D4B">
        <w:rPr>
          <w:sz w:val="22"/>
          <w:szCs w:val="22"/>
        </w:rPr>
        <w:t>»</w:t>
      </w:r>
      <w:r w:rsidR="007317AE" w:rsidRPr="00284D4B">
        <w:rPr>
          <w:sz w:val="22"/>
          <w:szCs w:val="22"/>
        </w:rPr>
        <w:t xml:space="preserve">. </w:t>
      </w:r>
    </w:p>
    <w:p w:rsidR="007317AE" w:rsidRPr="00284D4B" w:rsidRDefault="007317AE" w:rsidP="007317AE">
      <w:pPr>
        <w:ind w:firstLine="175"/>
        <w:jc w:val="both"/>
        <w:rPr>
          <w:bCs/>
          <w:iCs/>
          <w:sz w:val="22"/>
          <w:szCs w:val="22"/>
        </w:rPr>
      </w:pPr>
      <w:r w:rsidRPr="00284D4B">
        <w:rPr>
          <w:sz w:val="22"/>
          <w:szCs w:val="22"/>
        </w:rPr>
        <w:t>В рамках данного показателя рассматриваются предложения участника конкурса по оказанию организационно-технических услуг, по технологии и контролю качества услуг, по организации взаимодействия Исполнителя с Заказчиком в рамках исполнения Контракта.</w:t>
      </w:r>
      <w:r w:rsidRPr="00284D4B">
        <w:rPr>
          <w:bCs/>
          <w:iCs/>
          <w:sz w:val="22"/>
          <w:szCs w:val="22"/>
        </w:rPr>
        <w:t xml:space="preserve"> </w:t>
      </w:r>
      <w:r w:rsidRPr="00284D4B">
        <w:rPr>
          <w:sz w:val="22"/>
          <w:szCs w:val="22"/>
        </w:rPr>
        <w:t>Предложение участника оценивается с точки зрения достижения максимально эффективного результата оказания услуг.</w:t>
      </w:r>
    </w:p>
    <w:p w:rsidR="007317AE" w:rsidRPr="00284D4B" w:rsidRDefault="007317AE" w:rsidP="007317AE">
      <w:pPr>
        <w:ind w:firstLine="175"/>
        <w:jc w:val="both"/>
        <w:rPr>
          <w:sz w:val="22"/>
          <w:szCs w:val="22"/>
        </w:rPr>
      </w:pPr>
      <w:r w:rsidRPr="00284D4B">
        <w:rPr>
          <w:sz w:val="22"/>
          <w:szCs w:val="22"/>
        </w:rPr>
        <w:t>Величина значимости критерия составляет 30%</w:t>
      </w:r>
    </w:p>
    <w:p w:rsidR="007317AE" w:rsidRPr="00284D4B" w:rsidRDefault="007317AE" w:rsidP="007317AE">
      <w:pPr>
        <w:ind w:firstLine="175"/>
        <w:jc w:val="both"/>
        <w:rPr>
          <w:sz w:val="22"/>
          <w:szCs w:val="22"/>
        </w:rPr>
      </w:pPr>
      <w:r w:rsidRPr="00284D4B">
        <w:rPr>
          <w:sz w:val="22"/>
          <w:szCs w:val="22"/>
        </w:rPr>
        <w:t>Коэффициент значимости критерия (Кзкц) составляет 0,3%</w:t>
      </w:r>
    </w:p>
    <w:p w:rsidR="007317AE" w:rsidRPr="00284D4B" w:rsidRDefault="007317AE" w:rsidP="007317AE">
      <w:pPr>
        <w:ind w:firstLine="175"/>
        <w:jc w:val="both"/>
        <w:rPr>
          <w:sz w:val="22"/>
          <w:szCs w:val="22"/>
        </w:rPr>
      </w:pPr>
      <w:r w:rsidRPr="00284D4B">
        <w:rPr>
          <w:sz w:val="22"/>
          <w:szCs w:val="22"/>
        </w:rPr>
        <w:t>Для оценки заявок (предложений) используется 100 балльная шкала оценки.</w:t>
      </w:r>
    </w:p>
    <w:p w:rsidR="007317AE" w:rsidRPr="00284D4B" w:rsidRDefault="007317AE" w:rsidP="007317AE">
      <w:pPr>
        <w:ind w:firstLine="175"/>
        <w:jc w:val="both"/>
        <w:rPr>
          <w:sz w:val="22"/>
          <w:szCs w:val="22"/>
        </w:rPr>
      </w:pPr>
      <w:r w:rsidRPr="00284D4B">
        <w:rPr>
          <w:sz w:val="22"/>
          <w:szCs w:val="22"/>
        </w:rPr>
        <w:t>Баллы по показателю присваиваются от 0 до 100 в зависимости от степени детализации и содержательной проработки предложения.</w:t>
      </w:r>
    </w:p>
    <w:p w:rsidR="007317AE" w:rsidRPr="00284D4B" w:rsidRDefault="007317AE" w:rsidP="0049328B">
      <w:pPr>
        <w:ind w:firstLine="175"/>
        <w:jc w:val="both"/>
        <w:rPr>
          <w:sz w:val="22"/>
          <w:szCs w:val="22"/>
        </w:rPr>
      </w:pPr>
      <w:r w:rsidRPr="00284D4B">
        <w:rPr>
          <w:sz w:val="22"/>
          <w:szCs w:val="22"/>
        </w:rPr>
        <w:t xml:space="preserve">Максимальное количество баллов присваивается заявке участника, которая носит более детализированный характер, глубина проработки предложения позволяет сделать заключение о возможности успешного оказания услуг, предлагаемые решения обладают достаточной </w:t>
      </w:r>
      <w:r w:rsidRPr="00284D4B">
        <w:rPr>
          <w:sz w:val="22"/>
          <w:szCs w:val="22"/>
        </w:rPr>
        <w:lastRenderedPageBreak/>
        <w:t>эффективностью, определяемой превышением экономии энергетических ресурсов в натуральном выражении над минимальным размером экономии указанном Заказчиком в Техническом задании.</w:t>
      </w:r>
      <w:r w:rsidR="0049328B" w:rsidRPr="00284D4B">
        <w:rPr>
          <w:sz w:val="22"/>
          <w:szCs w:val="22"/>
        </w:rPr>
        <w:t xml:space="preserve"> </w:t>
      </w:r>
      <w:r w:rsidRPr="00284D4B">
        <w:rPr>
          <w:sz w:val="22"/>
          <w:szCs w:val="22"/>
        </w:rPr>
        <w:t>При начислении баллов учитывается, носит ли заявка общий (заявительный) характер или представлены предложения раскрывающие требования технического задания.</w:t>
      </w:r>
    </w:p>
    <w:p w:rsidR="007317AE" w:rsidRPr="00284D4B" w:rsidRDefault="007317AE" w:rsidP="007317AE">
      <w:pPr>
        <w:ind w:firstLine="175"/>
        <w:jc w:val="both"/>
        <w:rPr>
          <w:sz w:val="22"/>
          <w:szCs w:val="22"/>
        </w:rPr>
      </w:pPr>
      <w:r w:rsidRPr="00284D4B">
        <w:rPr>
          <w:sz w:val="22"/>
          <w:szCs w:val="22"/>
        </w:rPr>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7317AE" w:rsidRPr="00284D4B" w:rsidRDefault="007317AE" w:rsidP="007317AE">
      <w:pPr>
        <w:ind w:firstLine="175"/>
        <w:jc w:val="both"/>
        <w:rPr>
          <w:sz w:val="22"/>
          <w:szCs w:val="22"/>
        </w:rPr>
      </w:pPr>
      <w:r w:rsidRPr="00284D4B">
        <w:rPr>
          <w:sz w:val="22"/>
          <w:szCs w:val="22"/>
        </w:rPr>
        <w:t>Рейтинг по показателю получается путем умножения баллов, присужденных членами комиссии, на коэффициент значимости.</w:t>
      </w:r>
    </w:p>
    <w:p w:rsidR="007317AE" w:rsidRPr="00284D4B" w:rsidRDefault="007317AE" w:rsidP="007317AE">
      <w:pPr>
        <w:ind w:firstLine="175"/>
        <w:jc w:val="both"/>
        <w:rPr>
          <w:sz w:val="22"/>
          <w:szCs w:val="22"/>
        </w:rPr>
      </w:pPr>
      <w:r w:rsidRPr="00284D4B">
        <w:rPr>
          <w:sz w:val="22"/>
          <w:szCs w:val="22"/>
        </w:rPr>
        <w:t xml:space="preserve">Мероприятия в рамках показателя </w:t>
      </w:r>
    </w:p>
    <w:p w:rsidR="007317AE" w:rsidRPr="00284D4B" w:rsidRDefault="007317AE" w:rsidP="007317AE">
      <w:pPr>
        <w:ind w:firstLine="175"/>
        <w:jc w:val="both"/>
        <w:rPr>
          <w:sz w:val="22"/>
          <w:szCs w:val="22"/>
        </w:rPr>
      </w:pPr>
      <w:r w:rsidRPr="00284D4B">
        <w:rPr>
          <w:sz w:val="22"/>
          <w:szCs w:val="22"/>
        </w:rPr>
        <w:t>«Предложения участника закупки по организационно-технологическому выполнению работ, оказанию услуг»:</w:t>
      </w:r>
    </w:p>
    <w:p w:rsidR="0045128C" w:rsidRPr="00284D4B" w:rsidRDefault="0045128C" w:rsidP="0045128C">
      <w:pPr>
        <w:numPr>
          <w:ilvl w:val="0"/>
          <w:numId w:val="5"/>
        </w:numPr>
        <w:autoSpaceDE w:val="0"/>
        <w:autoSpaceDN w:val="0"/>
        <w:adjustRightInd w:val="0"/>
        <w:rPr>
          <w:i/>
          <w:sz w:val="22"/>
          <w:szCs w:val="22"/>
        </w:rPr>
      </w:pPr>
      <w:r w:rsidRPr="00284D4B">
        <w:rPr>
          <w:i/>
          <w:sz w:val="22"/>
          <w:szCs w:val="22"/>
        </w:rPr>
        <w:t xml:space="preserve">Отсутствие </w:t>
      </w:r>
      <w:r w:rsidR="00E415A1" w:rsidRPr="00284D4B">
        <w:rPr>
          <w:i/>
          <w:sz w:val="22"/>
          <w:szCs w:val="22"/>
        </w:rPr>
        <w:t xml:space="preserve">количества </w:t>
      </w:r>
      <w:r w:rsidR="00B406EA" w:rsidRPr="00284D4B">
        <w:rPr>
          <w:i/>
          <w:sz w:val="22"/>
          <w:szCs w:val="22"/>
        </w:rPr>
        <w:t>энергосберегающих мероприятий, направленных на энергосбережение и повышение энергетической эффективности использования энергетического ресурса</w:t>
      </w:r>
      <w:r w:rsidR="007538A4" w:rsidRPr="00284D4B">
        <w:rPr>
          <w:i/>
          <w:sz w:val="22"/>
          <w:szCs w:val="22"/>
        </w:rPr>
        <w:t>, в перечне</w:t>
      </w:r>
      <w:r w:rsidR="00B406EA" w:rsidRPr="00284D4B">
        <w:rPr>
          <w:i/>
          <w:sz w:val="22"/>
          <w:szCs w:val="22"/>
        </w:rPr>
        <w:t xml:space="preserve"> </w:t>
      </w:r>
      <w:r w:rsidRPr="00284D4B">
        <w:rPr>
          <w:i/>
          <w:sz w:val="22"/>
          <w:szCs w:val="22"/>
        </w:rPr>
        <w:t>у участника закупки</w:t>
      </w:r>
      <w:r w:rsidR="00F3000E" w:rsidRPr="00284D4B">
        <w:rPr>
          <w:i/>
          <w:sz w:val="22"/>
          <w:szCs w:val="22"/>
        </w:rPr>
        <w:t xml:space="preserve"> </w:t>
      </w:r>
      <w:r w:rsidRPr="00284D4B">
        <w:rPr>
          <w:i/>
          <w:sz w:val="22"/>
          <w:szCs w:val="22"/>
        </w:rPr>
        <w:t>- 0 баллов;</w:t>
      </w:r>
    </w:p>
    <w:p w:rsidR="0045128C" w:rsidRPr="00284D4B" w:rsidRDefault="00F3000E" w:rsidP="0045128C">
      <w:pPr>
        <w:numPr>
          <w:ilvl w:val="0"/>
          <w:numId w:val="5"/>
        </w:numPr>
        <w:autoSpaceDE w:val="0"/>
        <w:autoSpaceDN w:val="0"/>
        <w:adjustRightInd w:val="0"/>
        <w:rPr>
          <w:i/>
          <w:sz w:val="22"/>
          <w:szCs w:val="22"/>
        </w:rPr>
      </w:pPr>
      <w:r w:rsidRPr="00284D4B">
        <w:rPr>
          <w:i/>
          <w:sz w:val="22"/>
          <w:szCs w:val="22"/>
        </w:rPr>
        <w:t xml:space="preserve">Количество энергосберегающих мероприятий, направленных на энергосбережение и повышение энергетической эффективности использования энергетического ресурса, в перечне у участника закупки: </w:t>
      </w:r>
      <w:r w:rsidR="0015283F" w:rsidRPr="00284D4B">
        <w:rPr>
          <w:i/>
          <w:sz w:val="22"/>
          <w:szCs w:val="22"/>
        </w:rPr>
        <w:t>от 1 (одного) до 5</w:t>
      </w:r>
      <w:r w:rsidR="00F578C0" w:rsidRPr="00284D4B">
        <w:rPr>
          <w:i/>
          <w:sz w:val="22"/>
          <w:szCs w:val="22"/>
        </w:rPr>
        <w:t xml:space="preserve"> (</w:t>
      </w:r>
      <w:r w:rsidR="003E54E6" w:rsidRPr="00284D4B">
        <w:rPr>
          <w:i/>
          <w:sz w:val="22"/>
          <w:szCs w:val="22"/>
        </w:rPr>
        <w:t>пяти</w:t>
      </w:r>
      <w:r w:rsidR="00F578C0" w:rsidRPr="00284D4B">
        <w:rPr>
          <w:i/>
          <w:sz w:val="22"/>
          <w:szCs w:val="22"/>
        </w:rPr>
        <w:t xml:space="preserve">) (включительно) </w:t>
      </w:r>
      <w:r w:rsidR="0015283F" w:rsidRPr="00284D4B">
        <w:rPr>
          <w:i/>
          <w:sz w:val="22"/>
          <w:szCs w:val="22"/>
        </w:rPr>
        <w:t>- 2</w:t>
      </w:r>
      <w:r w:rsidR="0045128C" w:rsidRPr="00284D4B">
        <w:rPr>
          <w:i/>
          <w:sz w:val="22"/>
          <w:szCs w:val="22"/>
        </w:rPr>
        <w:t>0 баллов;</w:t>
      </w:r>
    </w:p>
    <w:p w:rsidR="00F3000E" w:rsidRPr="00284D4B" w:rsidRDefault="00F3000E" w:rsidP="00F3000E">
      <w:pPr>
        <w:numPr>
          <w:ilvl w:val="0"/>
          <w:numId w:val="5"/>
        </w:numPr>
        <w:autoSpaceDE w:val="0"/>
        <w:autoSpaceDN w:val="0"/>
        <w:adjustRightInd w:val="0"/>
        <w:rPr>
          <w:i/>
          <w:sz w:val="22"/>
          <w:szCs w:val="22"/>
        </w:rPr>
      </w:pPr>
      <w:r w:rsidRPr="00284D4B">
        <w:rPr>
          <w:i/>
          <w:sz w:val="22"/>
          <w:szCs w:val="22"/>
        </w:rPr>
        <w:t>Количество энергосберегающих мероприятий, направленных на энергосбережение и повышение энергетической эффективности использования энергетического ресурса, в перечне у участника закупки: 6 (шесть) - 40 баллов;</w:t>
      </w:r>
    </w:p>
    <w:p w:rsidR="00F3000E" w:rsidRPr="00284D4B" w:rsidRDefault="00F3000E" w:rsidP="00F3000E">
      <w:pPr>
        <w:numPr>
          <w:ilvl w:val="0"/>
          <w:numId w:val="5"/>
        </w:numPr>
        <w:autoSpaceDE w:val="0"/>
        <w:autoSpaceDN w:val="0"/>
        <w:adjustRightInd w:val="0"/>
        <w:rPr>
          <w:i/>
          <w:sz w:val="22"/>
          <w:szCs w:val="22"/>
        </w:rPr>
      </w:pPr>
      <w:r w:rsidRPr="00284D4B">
        <w:rPr>
          <w:i/>
          <w:sz w:val="22"/>
          <w:szCs w:val="22"/>
        </w:rPr>
        <w:t>Количество энергосберегающих мероприятий, направленных на энергосбережение и повышение энергетической эффективности использования энергетического ресурса, в перечне у участника закупки: 7 (семь) - 60 баллов;</w:t>
      </w:r>
    </w:p>
    <w:p w:rsidR="00F3000E" w:rsidRPr="00284D4B" w:rsidRDefault="00F3000E" w:rsidP="00F3000E">
      <w:pPr>
        <w:numPr>
          <w:ilvl w:val="0"/>
          <w:numId w:val="5"/>
        </w:numPr>
        <w:autoSpaceDE w:val="0"/>
        <w:autoSpaceDN w:val="0"/>
        <w:adjustRightInd w:val="0"/>
        <w:rPr>
          <w:i/>
          <w:sz w:val="22"/>
          <w:szCs w:val="22"/>
        </w:rPr>
      </w:pPr>
      <w:r w:rsidRPr="00284D4B">
        <w:rPr>
          <w:i/>
          <w:sz w:val="22"/>
          <w:szCs w:val="22"/>
        </w:rPr>
        <w:t>Количество энергосберегающих мероприятий, направленных на энергосбережение и повышение энергетической эффективности использования энергетического ресурса, в перечне у участника закупки: 8 (восемь) - 80 баллов;</w:t>
      </w:r>
    </w:p>
    <w:p w:rsidR="00F3000E" w:rsidRPr="00284D4B" w:rsidRDefault="00F3000E" w:rsidP="00F3000E">
      <w:pPr>
        <w:numPr>
          <w:ilvl w:val="0"/>
          <w:numId w:val="5"/>
        </w:numPr>
        <w:autoSpaceDE w:val="0"/>
        <w:autoSpaceDN w:val="0"/>
        <w:adjustRightInd w:val="0"/>
        <w:rPr>
          <w:i/>
          <w:sz w:val="22"/>
          <w:szCs w:val="22"/>
        </w:rPr>
      </w:pPr>
      <w:r w:rsidRPr="00284D4B">
        <w:rPr>
          <w:i/>
          <w:sz w:val="22"/>
          <w:szCs w:val="22"/>
        </w:rPr>
        <w:t>Количество энергосберегающих мероприятий, направленных на энергосбережение и повышение энергетической эффективности использования энергетического ресурса, в перечне у участника закупки: 9 (девять) и более - 100 баллов;</w:t>
      </w:r>
    </w:p>
    <w:p w:rsidR="008C6273" w:rsidRPr="00284D4B" w:rsidRDefault="00302079" w:rsidP="001D099D">
      <w:pPr>
        <w:autoSpaceDE w:val="0"/>
        <w:autoSpaceDN w:val="0"/>
        <w:adjustRightInd w:val="0"/>
        <w:ind w:left="142"/>
        <w:rPr>
          <w:sz w:val="22"/>
          <w:szCs w:val="22"/>
        </w:rPr>
      </w:pPr>
      <w:r w:rsidRPr="00284D4B">
        <w:rPr>
          <w:sz w:val="22"/>
          <w:szCs w:val="22"/>
        </w:rPr>
        <w:t xml:space="preserve">        1.6</w:t>
      </w:r>
      <w:r w:rsidR="008C6273" w:rsidRPr="00284D4B">
        <w:rPr>
          <w:sz w:val="22"/>
          <w:szCs w:val="22"/>
        </w:rPr>
        <w:t xml:space="preserve">. </w:t>
      </w:r>
      <w:r w:rsidR="00BA1EBC" w:rsidRPr="00284D4B">
        <w:rPr>
          <w:sz w:val="22"/>
          <w:szCs w:val="22"/>
        </w:rPr>
        <w:t>Пункт 12.1 Приложения</w:t>
      </w:r>
      <w:r w:rsidR="008C6273" w:rsidRPr="00284D4B">
        <w:rPr>
          <w:sz w:val="22"/>
          <w:szCs w:val="22"/>
        </w:rPr>
        <w:t xml:space="preserve"> №3 к Конкурсной документации «Проект контракта</w:t>
      </w:r>
      <w:r w:rsidR="001D099D" w:rsidRPr="00284D4B">
        <w:rPr>
          <w:sz w:val="22"/>
          <w:szCs w:val="22"/>
        </w:rPr>
        <w:t>»: «</w:t>
      </w:r>
      <w:r w:rsidRPr="00284D4B">
        <w:rPr>
          <w:sz w:val="22"/>
          <w:szCs w:val="22"/>
        </w:rPr>
        <w:t>Размер обеспечения исполнения Контракта составляет 10,2040816797 % от максимального процента минимального размера экономии в денежном выражении соответствующих расходов Заказчика на поставки энергетического ресурса, который может быть уплачен Исполнителю по Контракту, что составляет 1 084 069 (Один миллион восемьдесят четыре тысячи шестьдесят девять) рублей 02 копейки.</w:t>
      </w:r>
      <w:r w:rsidR="001D099D" w:rsidRPr="00284D4B">
        <w:rPr>
          <w:sz w:val="22"/>
          <w:szCs w:val="22"/>
        </w:rPr>
        <w:t>»</w:t>
      </w:r>
    </w:p>
    <w:p w:rsidR="004042FA" w:rsidRPr="00284D4B" w:rsidRDefault="00600D94" w:rsidP="00600D94">
      <w:pPr>
        <w:ind w:left="432" w:right="-144"/>
        <w:jc w:val="both"/>
        <w:rPr>
          <w:bCs/>
          <w:sz w:val="22"/>
          <w:szCs w:val="22"/>
        </w:rPr>
      </w:pPr>
      <w:r w:rsidRPr="00284D4B">
        <w:rPr>
          <w:sz w:val="22"/>
          <w:szCs w:val="22"/>
        </w:rPr>
        <w:t xml:space="preserve">    </w:t>
      </w:r>
      <w:r w:rsidR="00D6586A" w:rsidRPr="00284D4B">
        <w:rPr>
          <w:sz w:val="22"/>
          <w:szCs w:val="22"/>
        </w:rPr>
        <w:t>1.7</w:t>
      </w:r>
      <w:r w:rsidR="002D752D" w:rsidRPr="00284D4B">
        <w:rPr>
          <w:sz w:val="22"/>
          <w:szCs w:val="22"/>
        </w:rPr>
        <w:t xml:space="preserve">. </w:t>
      </w:r>
      <w:r w:rsidR="00A669A4" w:rsidRPr="00284D4B">
        <w:rPr>
          <w:sz w:val="22"/>
          <w:szCs w:val="22"/>
        </w:rPr>
        <w:t>Приложение №1</w:t>
      </w:r>
      <w:r w:rsidR="00987D8F" w:rsidRPr="00284D4B">
        <w:rPr>
          <w:sz w:val="22"/>
          <w:szCs w:val="22"/>
        </w:rPr>
        <w:t xml:space="preserve"> к Проекту энергосервисного </w:t>
      </w:r>
      <w:r w:rsidR="00C25787" w:rsidRPr="00284D4B">
        <w:rPr>
          <w:sz w:val="22"/>
          <w:szCs w:val="22"/>
        </w:rPr>
        <w:t>контракта «</w:t>
      </w:r>
      <w:r w:rsidRPr="00284D4B">
        <w:rPr>
          <w:sz w:val="22"/>
          <w:szCs w:val="22"/>
        </w:rPr>
        <w:t>Техническое задание</w:t>
      </w:r>
      <w:r w:rsidR="002D752D" w:rsidRPr="00284D4B">
        <w:rPr>
          <w:sz w:val="22"/>
          <w:szCs w:val="22"/>
        </w:rPr>
        <w:t>» изложить в прилагаемой редакции.</w:t>
      </w:r>
    </w:p>
    <w:p w:rsidR="002D752D" w:rsidRPr="00284D4B" w:rsidRDefault="00EC22AE" w:rsidP="002D752D">
      <w:pPr>
        <w:ind w:firstLine="720"/>
        <w:jc w:val="both"/>
        <w:rPr>
          <w:sz w:val="22"/>
          <w:szCs w:val="22"/>
          <w:shd w:val="clear" w:color="auto" w:fill="FFFFFF"/>
        </w:rPr>
      </w:pPr>
      <w:r w:rsidRPr="00284D4B">
        <w:rPr>
          <w:sz w:val="22"/>
          <w:szCs w:val="22"/>
          <w:shd w:val="clear" w:color="auto" w:fill="FFFFFF"/>
        </w:rPr>
        <w:t>2</w:t>
      </w:r>
      <w:r w:rsidR="002D752D" w:rsidRPr="00284D4B">
        <w:rPr>
          <w:sz w:val="22"/>
          <w:szCs w:val="22"/>
          <w:shd w:val="clear" w:color="auto" w:fill="FFFFFF"/>
        </w:rPr>
        <w:t>. Контроль за исполнением настоящего распоряжения оставляю за собой.</w:t>
      </w:r>
    </w:p>
    <w:p w:rsidR="00EC22AE" w:rsidRPr="00284D4B" w:rsidRDefault="00EC22AE" w:rsidP="00EC22AE">
      <w:pPr>
        <w:ind w:firstLine="720"/>
        <w:jc w:val="both"/>
        <w:rPr>
          <w:sz w:val="22"/>
          <w:szCs w:val="22"/>
        </w:rPr>
      </w:pPr>
      <w:r w:rsidRPr="00284D4B">
        <w:rPr>
          <w:sz w:val="22"/>
          <w:szCs w:val="22"/>
        </w:rPr>
        <w:t xml:space="preserve">3. В течение одного дня с даты принятия указанного решения, изменения, внесенные в документацию о таком </w:t>
      </w:r>
      <w:r w:rsidR="007F6ACC" w:rsidRPr="00284D4B">
        <w:rPr>
          <w:sz w:val="22"/>
          <w:szCs w:val="22"/>
        </w:rPr>
        <w:t>открытом конкурсе</w:t>
      </w:r>
      <w:r w:rsidRPr="00284D4B">
        <w:rPr>
          <w:sz w:val="22"/>
          <w:szCs w:val="22"/>
        </w:rPr>
        <w:t xml:space="preserve"> разместить в единой информационной системе в сфере закупок </w:t>
      </w:r>
      <w:hyperlink r:id="rId9" w:history="1">
        <w:r w:rsidRPr="00284D4B">
          <w:rPr>
            <w:rStyle w:val="aa"/>
            <w:sz w:val="22"/>
            <w:szCs w:val="22"/>
          </w:rPr>
          <w:t>www.zakupki.</w:t>
        </w:r>
        <w:r w:rsidRPr="00284D4B">
          <w:rPr>
            <w:rStyle w:val="aa"/>
            <w:sz w:val="22"/>
            <w:szCs w:val="22"/>
            <w:lang w:val="en-US"/>
          </w:rPr>
          <w:t>gov</w:t>
        </w:r>
        <w:r w:rsidRPr="00284D4B">
          <w:rPr>
            <w:rStyle w:val="aa"/>
            <w:sz w:val="22"/>
            <w:szCs w:val="22"/>
          </w:rPr>
          <w:t>.</w:t>
        </w:r>
        <w:r w:rsidRPr="00284D4B">
          <w:rPr>
            <w:rStyle w:val="aa"/>
            <w:sz w:val="22"/>
            <w:szCs w:val="22"/>
            <w:lang w:val="en-US"/>
          </w:rPr>
          <w:t>ru</w:t>
        </w:r>
      </w:hyperlink>
      <w:r w:rsidRPr="00284D4B">
        <w:rPr>
          <w:sz w:val="22"/>
          <w:szCs w:val="22"/>
        </w:rPr>
        <w:t>.</w:t>
      </w:r>
    </w:p>
    <w:p w:rsidR="00C9056C" w:rsidRPr="00284D4B" w:rsidRDefault="00C9056C" w:rsidP="00EC22AE">
      <w:pPr>
        <w:ind w:firstLine="720"/>
        <w:jc w:val="both"/>
        <w:rPr>
          <w:sz w:val="22"/>
          <w:szCs w:val="22"/>
        </w:rPr>
      </w:pPr>
      <w:r w:rsidRPr="00284D4B">
        <w:rPr>
          <w:sz w:val="22"/>
          <w:szCs w:val="22"/>
        </w:rPr>
        <w:t>4.Постаносление № 163 от 24.09.2018г считать утратившим силу.</w:t>
      </w:r>
    </w:p>
    <w:p w:rsidR="00EC22AE" w:rsidRPr="00284D4B" w:rsidRDefault="00EC22AE" w:rsidP="002D752D">
      <w:pPr>
        <w:ind w:firstLine="720"/>
        <w:jc w:val="both"/>
        <w:rPr>
          <w:sz w:val="22"/>
          <w:szCs w:val="22"/>
        </w:rPr>
      </w:pPr>
    </w:p>
    <w:p w:rsidR="002171A7" w:rsidRPr="00284D4B" w:rsidRDefault="002171A7" w:rsidP="002171A7">
      <w:pPr>
        <w:framePr w:hSpace="180" w:wrap="around" w:vAnchor="text" w:hAnchor="margin" w:y="26"/>
        <w:widowControl w:val="0"/>
        <w:tabs>
          <w:tab w:val="left" w:pos="1440"/>
          <w:tab w:val="right" w:leader="dot" w:pos="10195"/>
        </w:tabs>
        <w:rPr>
          <w:b/>
          <w:bCs/>
          <w:sz w:val="22"/>
          <w:szCs w:val="22"/>
        </w:rPr>
      </w:pPr>
      <w:r w:rsidRPr="00284D4B">
        <w:rPr>
          <w:b/>
          <w:bCs/>
          <w:sz w:val="22"/>
          <w:szCs w:val="22"/>
        </w:rPr>
        <w:t xml:space="preserve">Глава Администрации </w:t>
      </w:r>
    </w:p>
    <w:p w:rsidR="00FF2A67" w:rsidRPr="00284D4B" w:rsidRDefault="00C9056C" w:rsidP="002171A7">
      <w:pPr>
        <w:rPr>
          <w:sz w:val="22"/>
          <w:szCs w:val="22"/>
          <w:shd w:val="clear" w:color="auto" w:fill="FFFFFF"/>
        </w:rPr>
      </w:pPr>
      <w:r w:rsidRPr="00284D4B">
        <w:rPr>
          <w:b/>
          <w:sz w:val="22"/>
          <w:szCs w:val="22"/>
        </w:rPr>
        <w:t xml:space="preserve">  </w:t>
      </w:r>
      <w:r w:rsidR="002171A7" w:rsidRPr="00284D4B">
        <w:rPr>
          <w:b/>
          <w:sz w:val="22"/>
          <w:szCs w:val="22"/>
        </w:rPr>
        <w:t>А.В. Маршалов</w:t>
      </w:r>
    </w:p>
    <w:tbl>
      <w:tblPr>
        <w:tblpPr w:leftFromText="180" w:rightFromText="180" w:vertAnchor="text" w:horzAnchor="margin" w:tblpY="26"/>
        <w:tblW w:w="9419" w:type="dxa"/>
        <w:tblLook w:val="0000"/>
      </w:tblPr>
      <w:tblGrid>
        <w:gridCol w:w="9419"/>
      </w:tblGrid>
      <w:tr w:rsidR="002B4BEF" w:rsidRPr="00284D4B" w:rsidTr="00253C99">
        <w:trPr>
          <w:cantSplit/>
          <w:trHeight w:val="110"/>
        </w:trPr>
        <w:tc>
          <w:tcPr>
            <w:tcW w:w="4693" w:type="dxa"/>
            <w:tcMar>
              <w:top w:w="0" w:type="dxa"/>
              <w:left w:w="0" w:type="dxa"/>
              <w:bottom w:w="0" w:type="dxa"/>
              <w:right w:w="0" w:type="dxa"/>
            </w:tcMar>
          </w:tcPr>
          <w:p w:rsidR="002B4BEF" w:rsidRPr="00284D4B" w:rsidRDefault="002B4BEF" w:rsidP="002B4BEF">
            <w:pPr>
              <w:widowControl w:val="0"/>
              <w:tabs>
                <w:tab w:val="left" w:pos="1440"/>
                <w:tab w:val="right" w:leader="dot" w:pos="10195"/>
              </w:tabs>
              <w:rPr>
                <w:b/>
                <w:bCs/>
                <w:sz w:val="22"/>
                <w:szCs w:val="22"/>
              </w:rPr>
            </w:pPr>
          </w:p>
        </w:tc>
      </w:tr>
      <w:tr w:rsidR="002B4BEF" w:rsidRPr="00284D4B" w:rsidTr="00253C99">
        <w:trPr>
          <w:cantSplit/>
          <w:trHeight w:val="110"/>
        </w:trPr>
        <w:tc>
          <w:tcPr>
            <w:tcW w:w="4693" w:type="dxa"/>
            <w:tcMar>
              <w:top w:w="0" w:type="dxa"/>
              <w:left w:w="0" w:type="dxa"/>
              <w:bottom w:w="0" w:type="dxa"/>
              <w:right w:w="0" w:type="dxa"/>
            </w:tcMar>
          </w:tcPr>
          <w:p w:rsidR="002B4BEF" w:rsidRPr="00284D4B" w:rsidRDefault="002B4BEF" w:rsidP="002B4BEF">
            <w:pPr>
              <w:widowControl w:val="0"/>
              <w:tabs>
                <w:tab w:val="left" w:pos="1416"/>
                <w:tab w:val="right" w:leader="dot" w:pos="10195"/>
              </w:tabs>
              <w:rPr>
                <w:b/>
                <w:sz w:val="22"/>
                <w:szCs w:val="22"/>
              </w:rPr>
            </w:pPr>
          </w:p>
        </w:tc>
      </w:tr>
    </w:tbl>
    <w:p w:rsidR="004042FA" w:rsidRPr="00284D4B" w:rsidRDefault="001A559F" w:rsidP="001B390C">
      <w:pPr>
        <w:widowControl w:val="0"/>
        <w:tabs>
          <w:tab w:val="left" w:pos="1440"/>
          <w:tab w:val="right" w:leader="dot" w:pos="10195"/>
        </w:tabs>
        <w:rPr>
          <w:b/>
          <w:bCs/>
          <w:sz w:val="22"/>
          <w:szCs w:val="22"/>
        </w:rPr>
      </w:pPr>
      <w:r w:rsidRPr="00284D4B">
        <w:rPr>
          <w:b/>
          <w:bCs/>
          <w:sz w:val="22"/>
          <w:szCs w:val="22"/>
        </w:rPr>
        <w:tab/>
      </w:r>
    </w:p>
    <w:p w:rsidR="00987D8F" w:rsidRPr="00284D4B" w:rsidRDefault="00987D8F" w:rsidP="0005150C">
      <w:pPr>
        <w:jc w:val="right"/>
        <w:rPr>
          <w:sz w:val="22"/>
          <w:szCs w:val="22"/>
        </w:rPr>
      </w:pPr>
    </w:p>
    <w:p w:rsidR="00987D8F" w:rsidRPr="00284D4B" w:rsidRDefault="00987D8F" w:rsidP="0005150C">
      <w:pPr>
        <w:jc w:val="right"/>
        <w:rPr>
          <w:sz w:val="22"/>
          <w:szCs w:val="22"/>
        </w:rPr>
      </w:pPr>
    </w:p>
    <w:p w:rsidR="003E309F" w:rsidRDefault="003E309F"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Default="00284D4B" w:rsidP="00BC71C8">
      <w:pPr>
        <w:contextualSpacing/>
        <w:rPr>
          <w:sz w:val="22"/>
          <w:szCs w:val="22"/>
        </w:rPr>
      </w:pPr>
    </w:p>
    <w:p w:rsidR="00284D4B" w:rsidRPr="00284D4B" w:rsidRDefault="00284D4B" w:rsidP="00BC71C8">
      <w:pPr>
        <w:contextualSpacing/>
        <w:rPr>
          <w:sz w:val="22"/>
          <w:szCs w:val="22"/>
        </w:rPr>
      </w:pPr>
    </w:p>
    <w:p w:rsidR="003E309F" w:rsidRPr="00284D4B" w:rsidRDefault="003E309F" w:rsidP="003E309F">
      <w:pPr>
        <w:contextualSpacing/>
        <w:jc w:val="right"/>
        <w:rPr>
          <w:sz w:val="22"/>
          <w:szCs w:val="22"/>
        </w:rPr>
      </w:pPr>
      <w:r w:rsidRPr="00284D4B">
        <w:rPr>
          <w:sz w:val="22"/>
          <w:szCs w:val="22"/>
        </w:rPr>
        <w:t xml:space="preserve">Приложение № 1 к энергосервисному </w:t>
      </w:r>
    </w:p>
    <w:p w:rsidR="003E309F" w:rsidRPr="00284D4B" w:rsidRDefault="003E309F" w:rsidP="003E309F">
      <w:pPr>
        <w:keepNext/>
        <w:keepLines/>
        <w:suppressLineNumbers/>
        <w:contextualSpacing/>
        <w:jc w:val="right"/>
        <w:rPr>
          <w:b/>
          <w:sz w:val="22"/>
          <w:szCs w:val="22"/>
        </w:rPr>
      </w:pPr>
      <w:r w:rsidRPr="00284D4B">
        <w:rPr>
          <w:sz w:val="22"/>
          <w:szCs w:val="22"/>
        </w:rPr>
        <w:t xml:space="preserve">контракту № _______________от _____________ </w:t>
      </w:r>
    </w:p>
    <w:p w:rsidR="003E309F" w:rsidRPr="00284D4B" w:rsidRDefault="003E309F" w:rsidP="003E309F">
      <w:pPr>
        <w:contextualSpacing/>
        <w:jc w:val="both"/>
        <w:rPr>
          <w:sz w:val="22"/>
          <w:szCs w:val="22"/>
        </w:rPr>
      </w:pPr>
    </w:p>
    <w:p w:rsidR="003E309F" w:rsidRPr="00284D4B" w:rsidRDefault="003E309F" w:rsidP="003E309F">
      <w:pPr>
        <w:numPr>
          <w:ilvl w:val="0"/>
          <w:numId w:val="7"/>
        </w:numPr>
        <w:suppressAutoHyphens w:val="0"/>
        <w:spacing w:after="200"/>
        <w:ind w:left="432" w:hanging="432"/>
        <w:contextualSpacing/>
        <w:jc w:val="center"/>
        <w:rPr>
          <w:bCs/>
          <w:caps/>
          <w:sz w:val="22"/>
          <w:szCs w:val="22"/>
        </w:rPr>
      </w:pPr>
      <w:r w:rsidRPr="00284D4B">
        <w:rPr>
          <w:caps/>
          <w:sz w:val="22"/>
          <w:szCs w:val="22"/>
        </w:rPr>
        <w:t>Техническое задание</w:t>
      </w:r>
    </w:p>
    <w:p w:rsidR="003E309F" w:rsidRPr="00284D4B" w:rsidRDefault="003E309F" w:rsidP="003E309F">
      <w:pPr>
        <w:ind w:left="432"/>
        <w:contextualSpacing/>
        <w:rPr>
          <w:bCs/>
          <w:caps/>
          <w:sz w:val="22"/>
          <w:szCs w:val="22"/>
        </w:rPr>
      </w:pPr>
    </w:p>
    <w:p w:rsidR="003E309F" w:rsidRPr="00284D4B" w:rsidRDefault="003E309F" w:rsidP="003E309F">
      <w:pPr>
        <w:contextualSpacing/>
        <w:jc w:val="center"/>
        <w:rPr>
          <w:b/>
          <w:sz w:val="22"/>
          <w:szCs w:val="22"/>
        </w:rPr>
      </w:pPr>
      <w:r w:rsidRPr="00284D4B">
        <w:rPr>
          <w:b/>
          <w:sz w:val="22"/>
          <w:szCs w:val="22"/>
        </w:rPr>
        <w:t>ПЕРЕЧЕНЬ И ХАРАКТЕРИСТИКА ОБЪЕКТОВ ПЕРЕОСВЕЩЕНИЯ</w:t>
      </w:r>
    </w:p>
    <w:p w:rsidR="003E309F" w:rsidRPr="00284D4B" w:rsidRDefault="003E309F" w:rsidP="003E309F">
      <w:pPr>
        <w:contextualSpacing/>
        <w:jc w:val="center"/>
        <w:rPr>
          <w:b/>
          <w:sz w:val="22"/>
          <w:szCs w:val="22"/>
        </w:rPr>
      </w:pPr>
      <w:r w:rsidRPr="00284D4B">
        <w:rPr>
          <w:b/>
          <w:sz w:val="22"/>
          <w:szCs w:val="22"/>
        </w:rPr>
        <w:t>СВЕДЕНИЯ ОБ ОБЪЕКТАХ, В ОТНОШЕНИИ КОТОРЫХ ПРЕДПОЛАГАЕТСЯ ОСУЩЕСТВЛЕНИЕ ДЕЙСТВИЙ, НАПРАВЛЕННЫХ НА ЭНЕРГОСБЕРЕЖЕНИЕ И ПОВЫШЕНИЕ ЭНЕРГЕТИЧЕСКОЙ ЭФФЕКТИВНОСТИ</w:t>
      </w:r>
    </w:p>
    <w:p w:rsidR="003E309F" w:rsidRPr="00284D4B" w:rsidRDefault="003E309F" w:rsidP="003E309F">
      <w:pPr>
        <w:contextualSpacing/>
        <w:rPr>
          <w:sz w:val="22"/>
          <w:szCs w:val="22"/>
        </w:rPr>
      </w:pPr>
    </w:p>
    <w:p w:rsidR="003E309F" w:rsidRPr="00284D4B" w:rsidRDefault="003E309F" w:rsidP="003E309F">
      <w:pPr>
        <w:tabs>
          <w:tab w:val="left" w:pos="426"/>
        </w:tabs>
        <w:ind w:left="426" w:hanging="426"/>
        <w:contextualSpacing/>
        <w:jc w:val="both"/>
        <w:rPr>
          <w:sz w:val="22"/>
          <w:szCs w:val="22"/>
        </w:rPr>
      </w:pPr>
      <w:r w:rsidRPr="00284D4B">
        <w:rPr>
          <w:sz w:val="22"/>
          <w:szCs w:val="22"/>
        </w:rPr>
        <w:t>1.</w:t>
      </w:r>
      <w:r w:rsidRPr="00284D4B">
        <w:rPr>
          <w:sz w:val="22"/>
          <w:szCs w:val="22"/>
        </w:rPr>
        <w:tab/>
        <w:t>Наименование Заказчика: Администрация Бургинского сельского поселенияНовгородской области.</w:t>
      </w:r>
    </w:p>
    <w:p w:rsidR="003E309F" w:rsidRPr="00284D4B" w:rsidRDefault="003E309F" w:rsidP="003E309F">
      <w:pPr>
        <w:tabs>
          <w:tab w:val="left" w:pos="426"/>
        </w:tabs>
        <w:ind w:left="425" w:hanging="425"/>
        <w:contextualSpacing/>
        <w:jc w:val="both"/>
        <w:rPr>
          <w:sz w:val="22"/>
          <w:szCs w:val="22"/>
        </w:rPr>
      </w:pPr>
      <w:r w:rsidRPr="00284D4B">
        <w:rPr>
          <w:sz w:val="22"/>
          <w:szCs w:val="22"/>
        </w:rPr>
        <w:t xml:space="preserve">2. Наименование выполняемых работ: </w:t>
      </w:r>
      <w:r w:rsidRPr="00284D4B">
        <w:rPr>
          <w:bCs/>
          <w:sz w:val="22"/>
          <w:szCs w:val="22"/>
        </w:rPr>
        <w:t>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сетей уличного освещения.</w:t>
      </w:r>
    </w:p>
    <w:p w:rsidR="003E309F" w:rsidRPr="00284D4B" w:rsidRDefault="003E309F" w:rsidP="003E309F">
      <w:pPr>
        <w:tabs>
          <w:tab w:val="left" w:pos="426"/>
        </w:tabs>
        <w:ind w:left="425" w:hanging="425"/>
        <w:contextualSpacing/>
        <w:jc w:val="both"/>
        <w:rPr>
          <w:color w:val="000000"/>
          <w:sz w:val="22"/>
          <w:szCs w:val="22"/>
        </w:rPr>
      </w:pPr>
      <w:r w:rsidRPr="00284D4B">
        <w:rPr>
          <w:sz w:val="22"/>
          <w:szCs w:val="22"/>
        </w:rPr>
        <w:t xml:space="preserve">       Наименование объекта: </w:t>
      </w:r>
      <w:r w:rsidRPr="00284D4B">
        <w:rPr>
          <w:color w:val="000000"/>
          <w:sz w:val="22"/>
          <w:szCs w:val="22"/>
        </w:rPr>
        <w:t>Объекты наружного освещения Бургинского сельского поселенияНовгородской области (таблица 1).</w:t>
      </w:r>
    </w:p>
    <w:p w:rsidR="003E309F" w:rsidRPr="00284D4B" w:rsidRDefault="003E309F" w:rsidP="003E309F">
      <w:pPr>
        <w:tabs>
          <w:tab w:val="left" w:pos="426"/>
        </w:tabs>
        <w:ind w:left="425" w:hanging="425"/>
        <w:contextualSpacing/>
        <w:jc w:val="both"/>
        <w:rPr>
          <w:color w:val="000000"/>
          <w:sz w:val="22"/>
          <w:szCs w:val="22"/>
        </w:rPr>
      </w:pPr>
    </w:p>
    <w:p w:rsidR="003E309F" w:rsidRPr="00284D4B" w:rsidRDefault="003E309F" w:rsidP="003E309F">
      <w:pPr>
        <w:contextualSpacing/>
        <w:rPr>
          <w:b/>
          <w:sz w:val="22"/>
          <w:szCs w:val="22"/>
        </w:rPr>
      </w:pPr>
      <w:r w:rsidRPr="00284D4B">
        <w:rPr>
          <w:b/>
          <w:sz w:val="22"/>
          <w:szCs w:val="22"/>
        </w:rPr>
        <w:t>Таблица №1. Перечень объектов</w:t>
      </w:r>
    </w:p>
    <w:p w:rsidR="003E309F" w:rsidRPr="00284D4B" w:rsidRDefault="003E309F" w:rsidP="003E309F">
      <w:pPr>
        <w:contextualSpacing/>
        <w:rPr>
          <w:b/>
          <w:sz w:val="22"/>
          <w:szCs w:val="22"/>
        </w:rPr>
      </w:pPr>
    </w:p>
    <w:tbl>
      <w:tblPr>
        <w:tblW w:w="5051" w:type="pct"/>
        <w:tblCellMar>
          <w:left w:w="10" w:type="dxa"/>
          <w:right w:w="10" w:type="dxa"/>
        </w:tblCellMar>
        <w:tblLook w:val="0000"/>
      </w:tblPr>
      <w:tblGrid>
        <w:gridCol w:w="531"/>
        <w:gridCol w:w="2057"/>
        <w:gridCol w:w="1881"/>
        <w:gridCol w:w="1669"/>
        <w:gridCol w:w="1788"/>
        <w:gridCol w:w="1786"/>
      </w:tblGrid>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sz w:val="22"/>
                <w:szCs w:val="22"/>
                <w:lang w:eastAsia="ru-RU"/>
              </w:rPr>
            </w:pPr>
            <w:r w:rsidRPr="00284D4B">
              <w:rPr>
                <w:b/>
                <w:sz w:val="22"/>
                <w:szCs w:val="22"/>
                <w:lang w:eastAsia="ru-RU"/>
              </w:rPr>
              <w:t>№ п/п</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sz w:val="22"/>
                <w:szCs w:val="22"/>
                <w:lang w:eastAsia="ru-RU"/>
              </w:rPr>
            </w:pPr>
            <w:r w:rsidRPr="00284D4B">
              <w:rPr>
                <w:b/>
                <w:sz w:val="22"/>
                <w:szCs w:val="22"/>
                <w:lang w:eastAsia="ru-RU"/>
              </w:rPr>
              <w:t>Название населенных пунктов/КТП</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bCs/>
                <w:sz w:val="22"/>
                <w:szCs w:val="22"/>
                <w:lang w:eastAsia="ru-RU"/>
              </w:rPr>
            </w:pPr>
            <w:r w:rsidRPr="00284D4B">
              <w:rPr>
                <w:b/>
                <w:bCs/>
                <w:sz w:val="22"/>
                <w:szCs w:val="22"/>
                <w:lang w:eastAsia="ru-RU"/>
              </w:rPr>
              <w:t>Тип ламп светильников</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bCs/>
                <w:sz w:val="22"/>
                <w:szCs w:val="22"/>
                <w:lang w:eastAsia="ru-RU"/>
              </w:rPr>
            </w:pPr>
            <w:r w:rsidRPr="00284D4B">
              <w:rPr>
                <w:b/>
                <w:bCs/>
                <w:sz w:val="22"/>
                <w:szCs w:val="22"/>
                <w:lang w:eastAsia="ru-RU"/>
              </w:rPr>
              <w:t>Мощность светильников, Вт</w:t>
            </w:r>
          </w:p>
        </w:tc>
        <w:tc>
          <w:tcPr>
            <w:tcW w:w="94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bCs/>
                <w:sz w:val="22"/>
                <w:szCs w:val="22"/>
                <w:lang w:eastAsia="ru-RU"/>
              </w:rPr>
            </w:pPr>
            <w:r w:rsidRPr="00284D4B">
              <w:rPr>
                <w:b/>
                <w:bCs/>
                <w:sz w:val="22"/>
                <w:szCs w:val="22"/>
                <w:lang w:eastAsia="ru-RU"/>
              </w:rPr>
              <w:t>Кол-во светильников, шт.</w:t>
            </w:r>
          </w:p>
        </w:tc>
        <w:tc>
          <w:tcPr>
            <w:tcW w:w="940" w:type="pct"/>
            <w:tcBorders>
              <w:top w:val="single" w:sz="4" w:space="0" w:color="000000"/>
              <w:left w:val="single" w:sz="4" w:space="0" w:color="000000"/>
              <w:bottom w:val="single" w:sz="4" w:space="0" w:color="000000"/>
              <w:right w:val="single" w:sz="4" w:space="0" w:color="000000"/>
              <w:tl2br w:val="nil"/>
              <w:tr2bl w:val="nil"/>
            </w:tcBorders>
            <w:vAlign w:val="center"/>
          </w:tcPr>
          <w:p w:rsidR="003E309F" w:rsidRPr="00284D4B" w:rsidRDefault="003E309F" w:rsidP="00044ADB">
            <w:pPr>
              <w:jc w:val="center"/>
              <w:rPr>
                <w:b/>
                <w:bCs/>
                <w:sz w:val="22"/>
                <w:szCs w:val="22"/>
                <w:lang w:eastAsia="ru-RU"/>
              </w:rPr>
            </w:pPr>
            <w:r w:rsidRPr="00284D4B">
              <w:rPr>
                <w:b/>
                <w:bCs/>
                <w:sz w:val="22"/>
                <w:szCs w:val="22"/>
                <w:lang w:eastAsia="ru-RU"/>
              </w:rPr>
              <w:t>Кол-во фотореле или реле времени, шт.*</w:t>
            </w:r>
          </w:p>
        </w:tc>
      </w:tr>
      <w:tr w:rsidR="003E309F" w:rsidRPr="00284D4B" w:rsidTr="00044ADB">
        <w:trPr>
          <w:trHeight w:val="20"/>
        </w:trPr>
        <w:tc>
          <w:tcPr>
            <w:tcW w:w="25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1080" w:type="pct"/>
            <w:tcBorders>
              <w:top w:val="single" w:sz="4" w:space="0" w:color="000000"/>
              <w:left w:val="single" w:sz="4" w:space="0" w:color="000000"/>
              <w:bottom w:val="single" w:sz="4" w:space="0" w:color="auto"/>
              <w:right w:val="single" w:sz="4" w:space="0" w:color="auto"/>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Барашиха</w:t>
            </w:r>
          </w:p>
        </w:tc>
        <w:tc>
          <w:tcPr>
            <w:tcW w:w="989" w:type="pct"/>
            <w:tcBorders>
              <w:top w:val="single" w:sz="4" w:space="0" w:color="000000"/>
              <w:left w:val="single" w:sz="4" w:space="0" w:color="auto"/>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single" w:sz="4" w:space="0" w:color="000000"/>
              <w:left w:val="single" w:sz="4" w:space="0" w:color="000000"/>
              <w:bottom w:val="single" w:sz="4" w:space="0" w:color="000000"/>
              <w:right w:val="single" w:sz="4" w:space="0" w:color="000000"/>
              <w:tl2br w:val="nil"/>
              <w:tr2bl w:val="nil"/>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Большое Лановщино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single" w:sz="4" w:space="0" w:color="auto"/>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5</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Бор</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Cs/>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Cs/>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Боровки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132"/>
        </w:trPr>
        <w:tc>
          <w:tcPr>
            <w:tcW w:w="259"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108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Борок</w:t>
            </w: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86"/>
        </w:trPr>
        <w:tc>
          <w:tcPr>
            <w:tcW w:w="259"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p>
        </w:tc>
        <w:tc>
          <w:tcPr>
            <w:tcW w:w="108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Светодиодные</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single" w:sz="4" w:space="0" w:color="auto"/>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0</w:t>
            </w:r>
          </w:p>
        </w:tc>
      </w:tr>
      <w:tr w:rsidR="003E309F" w:rsidRPr="00284D4B" w:rsidTr="00044ADB">
        <w:trPr>
          <w:trHeight w:val="20"/>
        </w:trPr>
        <w:tc>
          <w:tcPr>
            <w:tcW w:w="259"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w:t>
            </w:r>
          </w:p>
        </w:tc>
        <w:tc>
          <w:tcPr>
            <w:tcW w:w="108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Бурга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127</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107 ФР/1 РВ</w:t>
            </w:r>
          </w:p>
        </w:tc>
      </w:tr>
      <w:tr w:rsidR="003E309F" w:rsidRPr="00284D4B" w:rsidTr="00044ADB">
        <w:trPr>
          <w:trHeight w:val="98"/>
        </w:trPr>
        <w:tc>
          <w:tcPr>
            <w:tcW w:w="259"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p>
        </w:tc>
        <w:tc>
          <w:tcPr>
            <w:tcW w:w="1080" w:type="pct"/>
            <w:vMerge/>
            <w:tcBorders>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Светодиодные</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1РВ</w:t>
            </w:r>
          </w:p>
        </w:tc>
      </w:tr>
      <w:tr w:rsidR="003E309F" w:rsidRPr="00284D4B" w:rsidTr="00044ADB">
        <w:trPr>
          <w:trHeight w:val="120"/>
        </w:trPr>
        <w:tc>
          <w:tcPr>
            <w:tcW w:w="259"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p>
        </w:tc>
        <w:tc>
          <w:tcPr>
            <w:tcW w:w="108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Светодиодные</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20</w:t>
            </w:r>
          </w:p>
        </w:tc>
        <w:tc>
          <w:tcPr>
            <w:tcW w:w="940" w:type="pct"/>
            <w:tcBorders>
              <w:top w:val="single" w:sz="4" w:space="0" w:color="auto"/>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1РВ</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Бурцева Гора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8</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В. Гоголицы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9</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В. Тиккулы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Cs/>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Cs/>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0</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0</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10</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Виниха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86"/>
        </w:trPr>
        <w:tc>
          <w:tcPr>
            <w:tcW w:w="259"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11</w:t>
            </w:r>
          </w:p>
        </w:tc>
        <w:tc>
          <w:tcPr>
            <w:tcW w:w="1080"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Влички</w:t>
            </w: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10</w:t>
            </w:r>
          </w:p>
        </w:tc>
        <w:tc>
          <w:tcPr>
            <w:tcW w:w="940" w:type="pct"/>
            <w:tcBorders>
              <w:top w:val="single" w:sz="4" w:space="0" w:color="auto"/>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10</w:t>
            </w:r>
          </w:p>
        </w:tc>
      </w:tr>
      <w:tr w:rsidR="003E309F" w:rsidRPr="00284D4B" w:rsidTr="00044ADB">
        <w:trPr>
          <w:trHeight w:val="20"/>
        </w:trPr>
        <w:tc>
          <w:tcPr>
            <w:tcW w:w="259"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12</w:t>
            </w:r>
          </w:p>
        </w:tc>
        <w:tc>
          <w:tcPr>
            <w:tcW w:w="1080"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Выставка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Светодиодные</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0</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13</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Горки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5</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14</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Горнецкое</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6</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15</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Гребла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6</w:t>
            </w:r>
          </w:p>
        </w:tc>
      </w:tr>
      <w:tr w:rsidR="003E309F" w:rsidRPr="00284D4B" w:rsidTr="00044ADB">
        <w:trPr>
          <w:trHeight w:val="263"/>
        </w:trPr>
        <w:tc>
          <w:tcPr>
            <w:tcW w:w="259"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16</w:t>
            </w:r>
          </w:p>
        </w:tc>
        <w:tc>
          <w:tcPr>
            <w:tcW w:w="1080" w:type="pct"/>
            <w:vMerge w:val="restar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Дворищи</w:t>
            </w: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Cs/>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Cs/>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31</w:t>
            </w:r>
          </w:p>
        </w:tc>
      </w:tr>
      <w:tr w:rsidR="003E309F" w:rsidRPr="00284D4B" w:rsidTr="00044ADB">
        <w:trPr>
          <w:trHeight w:val="120"/>
        </w:trPr>
        <w:tc>
          <w:tcPr>
            <w:tcW w:w="259" w:type="pct"/>
            <w:vMerge/>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p>
        </w:tc>
        <w:tc>
          <w:tcPr>
            <w:tcW w:w="1080"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Светодиодные</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15</w:t>
            </w:r>
          </w:p>
        </w:tc>
        <w:tc>
          <w:tcPr>
            <w:tcW w:w="940" w:type="pct"/>
            <w:tcBorders>
              <w:top w:val="single" w:sz="4" w:space="0" w:color="auto"/>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1РВ</w:t>
            </w:r>
          </w:p>
        </w:tc>
      </w:tr>
      <w:tr w:rsidR="003E309F" w:rsidRPr="00284D4B" w:rsidTr="00044ADB">
        <w:trPr>
          <w:trHeight w:val="20"/>
        </w:trPr>
        <w:tc>
          <w:tcPr>
            <w:tcW w:w="259" w:type="pct"/>
            <w:vMerge/>
            <w:tcBorders>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Дворищи (Полищи)</w:t>
            </w:r>
          </w:p>
        </w:tc>
        <w:tc>
          <w:tcPr>
            <w:tcW w:w="989"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Светодиодные</w:t>
            </w:r>
          </w:p>
        </w:tc>
        <w:tc>
          <w:tcPr>
            <w:tcW w:w="791" w:type="pct"/>
            <w:tcBorders>
              <w:top w:val="single" w:sz="4" w:space="0" w:color="000000"/>
              <w:left w:val="single" w:sz="4" w:space="0" w:color="000000"/>
              <w:bottom w:val="single" w:sz="4" w:space="0" w:color="auto"/>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15</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1РВ</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17</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Девкино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18</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Добрая вода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6</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19</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Дора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20</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Дубки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21</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Новое Замотаево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5</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22</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Замошье</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23</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Захарово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24</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Захоловье</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Змеево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26</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Ильичево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27</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Каменка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28</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Карпина Гора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5</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lastRenderedPageBreak/>
              <w:t>29</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Кленино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30</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Климково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0</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0</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31</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Коньково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32</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Корчажиха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33</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Красная Горка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34</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Красненка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38</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38</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35</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Красное</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7</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36</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Красный Бережок</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37</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Кривое Колено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pStyle w:val="2f2"/>
            </w:pPr>
            <w:r w:rsidRPr="00284D4B">
              <w:t>38</w:t>
            </w:r>
          </w:p>
        </w:tc>
        <w:tc>
          <w:tcPr>
            <w:tcW w:w="1080"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pStyle w:val="2f2"/>
            </w:pPr>
            <w:r w:rsidRPr="00284D4B">
              <w:t>Лопотень</w:t>
            </w:r>
          </w:p>
        </w:tc>
        <w:tc>
          <w:tcPr>
            <w:tcW w:w="989"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pStyle w:val="2f2"/>
              <w:jc w:val="center"/>
            </w:pPr>
            <w:r w:rsidRPr="00284D4B">
              <w:t>Светодиодные</w:t>
            </w:r>
          </w:p>
        </w:tc>
        <w:tc>
          <w:tcPr>
            <w:tcW w:w="791" w:type="pct"/>
            <w:tcBorders>
              <w:top w:val="single" w:sz="4" w:space="0" w:color="000000"/>
              <w:left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pStyle w:val="2f2"/>
              <w:jc w:val="center"/>
            </w:pPr>
            <w:r w:rsidRPr="00284D4B">
              <w:t>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pStyle w:val="2f2"/>
              <w:jc w:val="center"/>
            </w:pPr>
            <w:r w:rsidRPr="00284D4B">
              <w:t>13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pStyle w:val="2f2"/>
              <w:jc w:val="center"/>
            </w:pPr>
            <w:r w:rsidRPr="00284D4B">
              <w:t>1РВ</w:t>
            </w:r>
          </w:p>
        </w:tc>
      </w:tr>
      <w:tr w:rsidR="003E309F" w:rsidRPr="00284D4B" w:rsidTr="00044ADB">
        <w:trPr>
          <w:trHeight w:val="263"/>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39</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Любцы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single" w:sz="4" w:space="0" w:color="auto"/>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40</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Малое Пехово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41</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Медведь</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42</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Мстинский Мост</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43</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Н. Гоголицы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44</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Н. Морозовичи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45</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Н. Тиккулы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46</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Ольховец</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7</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47</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Никольское</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48</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Парни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49</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Перемыт</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50</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Подсеки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0</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0</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51</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Прышкино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2</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52</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Русская Ольховка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53</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Серегиж</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3</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3</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54</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Соколово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55</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Сосницы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56</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Ст.Замотаево</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9</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9</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57</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Ст.Морозовии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7</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7</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58</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Сурики</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8</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8</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59</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Сюйська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5</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5</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60</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Увары</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1</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1</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61</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Уезжа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4</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4</w:t>
            </w:r>
          </w:p>
        </w:tc>
      </w:tr>
      <w:tr w:rsidR="003E309F" w:rsidRPr="00284D4B" w:rsidTr="00044ADB">
        <w:trPr>
          <w:trHeight w:val="20"/>
        </w:trPr>
        <w:tc>
          <w:tcPr>
            <w:tcW w:w="25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62</w:t>
            </w:r>
          </w:p>
        </w:tc>
        <w:tc>
          <w:tcPr>
            <w:tcW w:w="1080"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rPr>
                <w:sz w:val="22"/>
                <w:szCs w:val="22"/>
                <w:lang w:eastAsia="ru-RU"/>
              </w:rPr>
            </w:pPr>
            <w:r w:rsidRPr="00284D4B">
              <w:rPr>
                <w:sz w:val="22"/>
                <w:szCs w:val="22"/>
                <w:lang w:eastAsia="ru-RU"/>
              </w:rPr>
              <w:t>Шеляиха</w:t>
            </w:r>
          </w:p>
        </w:tc>
        <w:tc>
          <w:tcPr>
            <w:tcW w:w="989"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ДРЛ</w:t>
            </w:r>
          </w:p>
        </w:tc>
        <w:tc>
          <w:tcPr>
            <w:tcW w:w="791"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250</w:t>
            </w:r>
          </w:p>
        </w:tc>
        <w:tc>
          <w:tcPr>
            <w:tcW w:w="94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309F" w:rsidRPr="00284D4B" w:rsidRDefault="003E309F" w:rsidP="00044ADB">
            <w:pPr>
              <w:jc w:val="center"/>
              <w:rPr>
                <w:sz w:val="22"/>
                <w:szCs w:val="22"/>
                <w:lang w:eastAsia="ru-RU"/>
              </w:rPr>
            </w:pPr>
            <w:r w:rsidRPr="00284D4B">
              <w:rPr>
                <w:sz w:val="22"/>
                <w:szCs w:val="22"/>
                <w:lang w:eastAsia="ru-RU"/>
              </w:rPr>
              <w:t>6</w:t>
            </w:r>
          </w:p>
        </w:tc>
        <w:tc>
          <w:tcPr>
            <w:tcW w:w="940" w:type="pct"/>
            <w:tcBorders>
              <w:top w:val="nil"/>
              <w:left w:val="single" w:sz="4" w:space="0" w:color="auto"/>
              <w:bottom w:val="single" w:sz="4" w:space="0" w:color="auto"/>
              <w:right w:val="single" w:sz="4" w:space="0" w:color="auto"/>
            </w:tcBorders>
            <w:vAlign w:val="center"/>
          </w:tcPr>
          <w:p w:rsidR="003E309F" w:rsidRPr="00284D4B" w:rsidRDefault="003E309F" w:rsidP="00044ADB">
            <w:pPr>
              <w:jc w:val="center"/>
              <w:rPr>
                <w:sz w:val="22"/>
                <w:szCs w:val="22"/>
                <w:lang w:eastAsia="ru-RU"/>
              </w:rPr>
            </w:pPr>
            <w:r w:rsidRPr="00284D4B">
              <w:rPr>
                <w:sz w:val="22"/>
                <w:szCs w:val="22"/>
                <w:lang w:eastAsia="ru-RU"/>
              </w:rPr>
              <w:t>6</w:t>
            </w:r>
          </w:p>
        </w:tc>
      </w:tr>
      <w:tr w:rsidR="003E309F" w:rsidRPr="00284D4B" w:rsidTr="00044ADB">
        <w:trPr>
          <w:trHeight w:val="20"/>
        </w:trPr>
        <w:tc>
          <w:tcPr>
            <w:tcW w:w="2328"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sz w:val="22"/>
                <w:szCs w:val="22"/>
                <w:lang w:eastAsia="ru-RU"/>
              </w:rPr>
            </w:pPr>
            <w:r w:rsidRPr="00284D4B">
              <w:rPr>
                <w:b/>
                <w:sz w:val="22"/>
                <w:szCs w:val="22"/>
                <w:lang w:eastAsia="ru-RU"/>
              </w:rPr>
              <w:t>ИТОГО:</w:t>
            </w:r>
          </w:p>
        </w:tc>
        <w:tc>
          <w:tcPr>
            <w:tcW w:w="791" w:type="pct"/>
            <w:tcBorders>
              <w:top w:val="single" w:sz="4" w:space="0" w:color="000000"/>
              <w:left w:val="single" w:sz="4" w:space="0" w:color="000000"/>
              <w:bottom w:val="single" w:sz="4" w:space="0" w:color="000000"/>
              <w:right w:val="single" w:sz="4" w:space="0" w:color="auto"/>
              <w:tl2br w:val="nil"/>
              <w:tr2bl w:val="nil"/>
            </w:tcBorders>
            <w:tcMar>
              <w:top w:w="0" w:type="dxa"/>
              <w:left w:w="108" w:type="dxa"/>
              <w:bottom w:w="0" w:type="dxa"/>
              <w:right w:w="108" w:type="dxa"/>
            </w:tcMar>
            <w:vAlign w:val="center"/>
          </w:tcPr>
          <w:p w:rsidR="003E309F" w:rsidRPr="00284D4B" w:rsidRDefault="003E309F" w:rsidP="00044ADB">
            <w:pPr>
              <w:jc w:val="center"/>
              <w:rPr>
                <w:b/>
                <w:sz w:val="22"/>
                <w:szCs w:val="22"/>
                <w:lang w:eastAsia="ru-RU"/>
              </w:rPr>
            </w:pPr>
          </w:p>
        </w:tc>
        <w:tc>
          <w:tcPr>
            <w:tcW w:w="941" w:type="pct"/>
            <w:tcBorders>
              <w:top w:val="single" w:sz="4" w:space="0" w:color="000000"/>
              <w:left w:val="single" w:sz="4" w:space="0" w:color="auto"/>
              <w:bottom w:val="single" w:sz="4" w:space="0" w:color="auto"/>
              <w:right w:val="single" w:sz="4" w:space="0" w:color="000000"/>
              <w:tl2br w:val="nil"/>
              <w:tr2bl w:val="nil"/>
            </w:tcBorders>
            <w:vAlign w:val="center"/>
          </w:tcPr>
          <w:p w:rsidR="003E309F" w:rsidRPr="00284D4B" w:rsidRDefault="003E309F" w:rsidP="00044ADB">
            <w:pPr>
              <w:jc w:val="center"/>
              <w:rPr>
                <w:b/>
                <w:sz w:val="22"/>
                <w:szCs w:val="22"/>
                <w:lang w:eastAsia="ru-RU"/>
              </w:rPr>
            </w:pPr>
            <w:r w:rsidRPr="00284D4B">
              <w:rPr>
                <w:b/>
                <w:sz w:val="22"/>
                <w:szCs w:val="22"/>
                <w:lang w:eastAsia="ru-RU"/>
              </w:rPr>
              <w:t>483</w:t>
            </w:r>
          </w:p>
        </w:tc>
        <w:tc>
          <w:tcPr>
            <w:tcW w:w="940" w:type="pct"/>
            <w:tcBorders>
              <w:top w:val="single" w:sz="4" w:space="0" w:color="000000"/>
              <w:left w:val="single" w:sz="4" w:space="0" w:color="auto"/>
              <w:bottom w:val="single" w:sz="4" w:space="0" w:color="auto"/>
              <w:right w:val="single" w:sz="4" w:space="0" w:color="000000"/>
              <w:tl2br w:val="nil"/>
              <w:tr2bl w:val="nil"/>
            </w:tcBorders>
          </w:tcPr>
          <w:p w:rsidR="003E309F" w:rsidRPr="00284D4B" w:rsidRDefault="003E309F" w:rsidP="00044ADB">
            <w:pPr>
              <w:jc w:val="center"/>
              <w:rPr>
                <w:b/>
                <w:sz w:val="22"/>
                <w:szCs w:val="22"/>
                <w:lang w:eastAsia="ru-RU"/>
              </w:rPr>
            </w:pPr>
            <w:r w:rsidRPr="00284D4B">
              <w:rPr>
                <w:b/>
                <w:sz w:val="22"/>
                <w:szCs w:val="22"/>
                <w:lang w:eastAsia="ru-RU"/>
              </w:rPr>
              <w:t>383ФР/6РВ</w:t>
            </w:r>
          </w:p>
        </w:tc>
      </w:tr>
      <w:tr w:rsidR="003E309F" w:rsidRPr="00284D4B" w:rsidTr="00044ADB">
        <w:trPr>
          <w:trHeight w:val="20"/>
        </w:trPr>
        <w:tc>
          <w:tcPr>
            <w:tcW w:w="2328" w:type="pct"/>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sz w:val="22"/>
                <w:szCs w:val="22"/>
                <w:lang w:eastAsia="ru-RU"/>
              </w:rPr>
            </w:pPr>
            <w:r w:rsidRPr="00284D4B">
              <w:rPr>
                <w:b/>
                <w:sz w:val="22"/>
                <w:szCs w:val="22"/>
                <w:lang w:eastAsia="ru-RU"/>
              </w:rPr>
              <w:t>Общая установленная электрическая мощность, кВт</w:t>
            </w:r>
          </w:p>
        </w:tc>
        <w:tc>
          <w:tcPr>
            <w:tcW w:w="1732" w:type="pct"/>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E309F" w:rsidRPr="00284D4B" w:rsidRDefault="003E309F" w:rsidP="00044ADB">
            <w:pPr>
              <w:jc w:val="center"/>
              <w:rPr>
                <w:b/>
                <w:sz w:val="22"/>
                <w:szCs w:val="22"/>
                <w:lang w:eastAsia="ru-RU"/>
              </w:rPr>
            </w:pPr>
            <w:r w:rsidRPr="00284D4B">
              <w:rPr>
                <w:b/>
                <w:sz w:val="22"/>
                <w:szCs w:val="22"/>
                <w:lang w:eastAsia="ru-RU"/>
              </w:rPr>
              <w:t xml:space="preserve">                               105,35</w:t>
            </w:r>
          </w:p>
        </w:tc>
        <w:tc>
          <w:tcPr>
            <w:tcW w:w="940" w:type="pct"/>
            <w:tcBorders>
              <w:top w:val="single" w:sz="4" w:space="0" w:color="000000"/>
              <w:left w:val="single" w:sz="4" w:space="0" w:color="000000"/>
              <w:bottom w:val="single" w:sz="4" w:space="0" w:color="000000"/>
              <w:right w:val="single" w:sz="4" w:space="0" w:color="000000"/>
              <w:tl2br w:val="nil"/>
              <w:tr2bl w:val="nil"/>
            </w:tcBorders>
          </w:tcPr>
          <w:p w:rsidR="003E309F" w:rsidRPr="00284D4B" w:rsidRDefault="003E309F" w:rsidP="00044ADB">
            <w:pPr>
              <w:jc w:val="center"/>
              <w:rPr>
                <w:b/>
                <w:sz w:val="22"/>
                <w:szCs w:val="22"/>
                <w:lang w:eastAsia="ru-RU"/>
              </w:rPr>
            </w:pPr>
          </w:p>
        </w:tc>
      </w:tr>
    </w:tbl>
    <w:p w:rsidR="003E309F" w:rsidRPr="00284D4B" w:rsidRDefault="003E309F" w:rsidP="003E309F">
      <w:pPr>
        <w:contextualSpacing/>
        <w:jc w:val="both"/>
        <w:rPr>
          <w:sz w:val="22"/>
          <w:szCs w:val="22"/>
        </w:rPr>
      </w:pPr>
      <w:r w:rsidRPr="00284D4B">
        <w:rPr>
          <w:sz w:val="22"/>
          <w:szCs w:val="22"/>
        </w:rPr>
        <w:t>* Необходимо установить в рамках энергосберегающих мероприятий</w:t>
      </w:r>
    </w:p>
    <w:p w:rsidR="003E309F" w:rsidRPr="00284D4B" w:rsidRDefault="003E309F" w:rsidP="003E309F">
      <w:pPr>
        <w:contextualSpacing/>
        <w:jc w:val="both"/>
        <w:rPr>
          <w:sz w:val="22"/>
          <w:szCs w:val="22"/>
        </w:rPr>
      </w:pPr>
    </w:p>
    <w:p w:rsidR="003E309F" w:rsidRPr="00284D4B" w:rsidRDefault="003E309F" w:rsidP="003E309F">
      <w:pPr>
        <w:contextualSpacing/>
        <w:jc w:val="both"/>
        <w:rPr>
          <w:sz w:val="22"/>
          <w:szCs w:val="22"/>
        </w:rPr>
      </w:pPr>
      <w:r w:rsidRPr="00284D4B">
        <w:rPr>
          <w:sz w:val="22"/>
          <w:szCs w:val="22"/>
        </w:rPr>
        <w:t>3.  Цели использования результатов работ: снижение потребления электроэнергии согласно условиям Контракта.</w:t>
      </w:r>
    </w:p>
    <w:p w:rsidR="003E309F" w:rsidRPr="00284D4B" w:rsidRDefault="003E309F" w:rsidP="003E309F">
      <w:pPr>
        <w:tabs>
          <w:tab w:val="left" w:pos="426"/>
        </w:tabs>
        <w:contextualSpacing/>
        <w:jc w:val="both"/>
        <w:rPr>
          <w:sz w:val="22"/>
          <w:szCs w:val="22"/>
        </w:rPr>
      </w:pPr>
      <w:r w:rsidRPr="00284D4B">
        <w:rPr>
          <w:sz w:val="22"/>
          <w:szCs w:val="22"/>
        </w:rPr>
        <w:t xml:space="preserve">4.  </w:t>
      </w:r>
      <w:r w:rsidR="001708DC" w:rsidRPr="00284D4B">
        <w:rPr>
          <w:sz w:val="22"/>
          <w:szCs w:val="22"/>
        </w:rPr>
        <w:t>Минимальный перечень энергосберегающих мероприятий</w:t>
      </w:r>
      <w:r w:rsidRPr="00284D4B">
        <w:rPr>
          <w:sz w:val="22"/>
          <w:szCs w:val="22"/>
        </w:rPr>
        <w:t>: демонтаж установленных на Объекте Заказчика светильников, за исключением уже установленных 43 светодиодных светильников мощностью 50Вт, 30 светодиодных светильников мощностью 70Вт и 7 светодиодных светильников мощностью 50Вт согласно таблице №1; монтаж на их место новых энергоэффективных светодиодных светильников; дополнительный монтаж 30 светодиодных светильников (дислокация по согласованию Сторон); монтаж 383 фото-реле и 6 реле-времени согласно таблице №1; пуско-наладочные работы.</w:t>
      </w:r>
    </w:p>
    <w:p w:rsidR="003E309F" w:rsidRPr="00284D4B" w:rsidRDefault="003E309F" w:rsidP="003E309F">
      <w:pPr>
        <w:tabs>
          <w:tab w:val="left" w:pos="426"/>
        </w:tabs>
        <w:contextualSpacing/>
        <w:jc w:val="both"/>
        <w:rPr>
          <w:sz w:val="22"/>
          <w:szCs w:val="22"/>
        </w:rPr>
      </w:pPr>
    </w:p>
    <w:p w:rsidR="003E309F" w:rsidRPr="00284D4B" w:rsidRDefault="003E309F" w:rsidP="003E309F">
      <w:pPr>
        <w:tabs>
          <w:tab w:val="left" w:pos="426"/>
        </w:tabs>
        <w:ind w:left="426" w:hanging="426"/>
        <w:contextualSpacing/>
        <w:jc w:val="center"/>
        <w:rPr>
          <w:b/>
          <w:sz w:val="22"/>
          <w:szCs w:val="22"/>
        </w:rPr>
      </w:pPr>
      <w:r w:rsidRPr="00284D4B">
        <w:rPr>
          <w:b/>
          <w:sz w:val="22"/>
          <w:szCs w:val="22"/>
        </w:rPr>
        <w:t>Таблица №2. График включения и отключения электросетей наружного освещения, который необходимо соблюдать при исполнении энергосервисного контракта</w:t>
      </w:r>
    </w:p>
    <w:tbl>
      <w:tblPr>
        <w:tblW w:w="9713" w:type="dxa"/>
        <w:tblInd w:w="-108" w:type="dxa"/>
        <w:tblCellMar>
          <w:left w:w="10" w:type="dxa"/>
          <w:right w:w="10" w:type="dxa"/>
        </w:tblCellMar>
        <w:tblLook w:val="0000"/>
      </w:tblPr>
      <w:tblGrid>
        <w:gridCol w:w="4196"/>
        <w:gridCol w:w="2205"/>
        <w:gridCol w:w="3312"/>
      </w:tblGrid>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b/>
                <w:sz w:val="22"/>
                <w:szCs w:val="22"/>
              </w:rPr>
            </w:pPr>
            <w:r w:rsidRPr="00284D4B">
              <w:rPr>
                <w:b/>
                <w:sz w:val="22"/>
                <w:szCs w:val="22"/>
              </w:rPr>
              <w:t>Месяц</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b/>
                <w:sz w:val="22"/>
                <w:szCs w:val="22"/>
              </w:rPr>
            </w:pPr>
            <w:r w:rsidRPr="00284D4B">
              <w:rPr>
                <w:b/>
                <w:sz w:val="22"/>
                <w:szCs w:val="22"/>
              </w:rPr>
              <w:t>Ед. изм.</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b/>
                <w:sz w:val="22"/>
                <w:szCs w:val="22"/>
              </w:rPr>
            </w:pPr>
            <w:r w:rsidRPr="00284D4B">
              <w:rPr>
                <w:b/>
                <w:sz w:val="22"/>
                <w:szCs w:val="22"/>
              </w:rPr>
              <w:t>Количество</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Январь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480</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Февраль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377</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Март</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340</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Апрель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251</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Май</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176</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Июнь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119</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lastRenderedPageBreak/>
              <w:t>Июль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155</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lang w:val="en-US"/>
              </w:rPr>
            </w:pPr>
            <w:r w:rsidRPr="00284D4B">
              <w:rPr>
                <w:sz w:val="22"/>
                <w:szCs w:val="22"/>
              </w:rPr>
              <w:t>Август</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236</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Сентябрь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308</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Октябрь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397</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Ноябрь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453</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sz w:val="22"/>
                <w:szCs w:val="22"/>
              </w:rPr>
            </w:pPr>
            <w:r w:rsidRPr="00284D4B">
              <w:rPr>
                <w:sz w:val="22"/>
                <w:szCs w:val="22"/>
              </w:rPr>
              <w:t>Декабрь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504</w:t>
            </w:r>
          </w:p>
        </w:tc>
      </w:tr>
      <w:tr w:rsidR="003E309F" w:rsidRPr="00284D4B" w:rsidTr="00044ADB">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rPr>
                <w:b/>
                <w:sz w:val="22"/>
                <w:szCs w:val="22"/>
              </w:rPr>
            </w:pPr>
            <w:r w:rsidRPr="00284D4B">
              <w:rPr>
                <w:b/>
                <w:sz w:val="22"/>
                <w:szCs w:val="22"/>
              </w:rPr>
              <w:t xml:space="preserve">Итого в году </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contextualSpacing/>
              <w:jc w:val="center"/>
              <w:rPr>
                <w:sz w:val="22"/>
                <w:szCs w:val="22"/>
              </w:rPr>
            </w:pPr>
            <w:r w:rsidRPr="00284D4B">
              <w:rPr>
                <w:sz w:val="22"/>
                <w:szCs w:val="22"/>
              </w:rPr>
              <w:t>Часов</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09F" w:rsidRPr="00284D4B" w:rsidRDefault="003E309F" w:rsidP="00044ADB">
            <w:pPr>
              <w:tabs>
                <w:tab w:val="left" w:pos="480"/>
                <w:tab w:val="center" w:pos="955"/>
              </w:tabs>
              <w:contextualSpacing/>
              <w:jc w:val="center"/>
              <w:rPr>
                <w:b/>
                <w:color w:val="000000"/>
                <w:sz w:val="22"/>
                <w:szCs w:val="22"/>
              </w:rPr>
            </w:pPr>
            <w:r w:rsidRPr="00284D4B">
              <w:rPr>
                <w:b/>
                <w:color w:val="000000"/>
                <w:sz w:val="22"/>
                <w:szCs w:val="22"/>
              </w:rPr>
              <w:t>3796</w:t>
            </w:r>
          </w:p>
        </w:tc>
      </w:tr>
    </w:tbl>
    <w:p w:rsidR="003E309F" w:rsidRPr="00284D4B" w:rsidRDefault="003E309F" w:rsidP="003E309F">
      <w:pPr>
        <w:tabs>
          <w:tab w:val="left" w:pos="426"/>
        </w:tabs>
        <w:ind w:firstLine="709"/>
        <w:contextualSpacing/>
        <w:jc w:val="both"/>
        <w:rPr>
          <w:sz w:val="22"/>
          <w:szCs w:val="22"/>
        </w:rPr>
      </w:pPr>
    </w:p>
    <w:p w:rsidR="003E309F" w:rsidRPr="00284D4B" w:rsidRDefault="003E309F" w:rsidP="003E309F">
      <w:pPr>
        <w:tabs>
          <w:tab w:val="left" w:pos="426"/>
        </w:tabs>
        <w:ind w:firstLine="709"/>
        <w:contextualSpacing/>
        <w:jc w:val="both"/>
        <w:rPr>
          <w:sz w:val="22"/>
          <w:szCs w:val="22"/>
        </w:rPr>
      </w:pPr>
      <w:r w:rsidRPr="00284D4B">
        <w:rPr>
          <w:sz w:val="22"/>
          <w:szCs w:val="22"/>
        </w:rPr>
        <w:t>График может быть изменен по согласованию Сторон с приведением объема потребления энергетического ресурса в сопоставимые условия, согласно Приложению 5 настоящего Контракта.</w:t>
      </w:r>
    </w:p>
    <w:p w:rsidR="003E309F" w:rsidRPr="00284D4B" w:rsidRDefault="003E309F" w:rsidP="003E309F">
      <w:pPr>
        <w:tabs>
          <w:tab w:val="left" w:pos="426"/>
        </w:tabs>
        <w:ind w:firstLine="709"/>
        <w:contextualSpacing/>
        <w:jc w:val="both"/>
        <w:rPr>
          <w:sz w:val="22"/>
          <w:szCs w:val="22"/>
        </w:rPr>
      </w:pPr>
      <w:r w:rsidRPr="00284D4B">
        <w:rPr>
          <w:sz w:val="22"/>
          <w:szCs w:val="22"/>
        </w:rPr>
        <w:t>Для определения времени «вкл. – откл.» использована методика, изложенная в «Указаниях по эксплуатации установок наружного освещения городов, поселков городского типа и сельских населенных пунктов», утвержденная МЖКХ РСФСР в 1990 г. Исходные данные: географические координаты – 58º северной широты, средние данные оперативных включений – отключений прошлого сезона.</w:t>
      </w:r>
    </w:p>
    <w:p w:rsidR="003E309F" w:rsidRPr="00284D4B" w:rsidRDefault="003E309F" w:rsidP="003E309F">
      <w:pPr>
        <w:tabs>
          <w:tab w:val="left" w:pos="426"/>
        </w:tabs>
        <w:ind w:left="426" w:hanging="426"/>
        <w:contextualSpacing/>
        <w:jc w:val="both"/>
        <w:rPr>
          <w:sz w:val="22"/>
          <w:szCs w:val="22"/>
        </w:rPr>
      </w:pPr>
      <w:r w:rsidRPr="00284D4B">
        <w:rPr>
          <w:sz w:val="22"/>
          <w:szCs w:val="22"/>
        </w:rPr>
        <w:t>5.</w:t>
      </w:r>
      <w:r w:rsidRPr="00284D4B">
        <w:rPr>
          <w:sz w:val="22"/>
          <w:szCs w:val="22"/>
        </w:rPr>
        <w:tab/>
        <w:t>Общие требования и условия выполнения работ: выполнение работ по замене существующих светильников уличного освещения с целью снижения потребления электроэнергии на светильники со светодиодными источниками света своим квалифицированным персоналом с соблюдением требований действующих Правил охраны труда и техники безопасности, ПУЭ, ПТЭЭП, СНиП 12-04-2002 г. «Техника безопасности в строительстве».</w:t>
      </w:r>
    </w:p>
    <w:p w:rsidR="003E309F" w:rsidRPr="00284D4B" w:rsidRDefault="003E309F" w:rsidP="003E309F">
      <w:pPr>
        <w:tabs>
          <w:tab w:val="left" w:pos="426"/>
        </w:tabs>
        <w:ind w:left="426" w:hanging="426"/>
        <w:contextualSpacing/>
        <w:jc w:val="both"/>
        <w:rPr>
          <w:sz w:val="22"/>
          <w:szCs w:val="22"/>
        </w:rPr>
      </w:pPr>
      <w:r w:rsidRPr="00284D4B">
        <w:rPr>
          <w:sz w:val="22"/>
          <w:szCs w:val="22"/>
        </w:rPr>
        <w:t>6.   Срок выполнения работ: 30 (Тридцать) календарных дней с момента заключения энергосервисного контракта.</w:t>
      </w:r>
    </w:p>
    <w:p w:rsidR="003E309F" w:rsidRPr="00284D4B" w:rsidRDefault="003E309F" w:rsidP="003E309F">
      <w:pPr>
        <w:tabs>
          <w:tab w:val="left" w:pos="426"/>
        </w:tabs>
        <w:ind w:left="426" w:hanging="426"/>
        <w:contextualSpacing/>
        <w:jc w:val="both"/>
        <w:rPr>
          <w:sz w:val="22"/>
          <w:szCs w:val="22"/>
        </w:rPr>
      </w:pPr>
      <w:r w:rsidRPr="00284D4B">
        <w:rPr>
          <w:sz w:val="22"/>
          <w:szCs w:val="22"/>
        </w:rPr>
        <w:t>7.  Порядок сдачи и производства работ: приемка выполненных Исполнителем работ осуществляется Заказчиком в сроки, согласованные Сторонами, но не позднее 5-и рабочих дней, и оформляется Актом о приемке выполненных энергосберегающих мероприятий.</w:t>
      </w:r>
    </w:p>
    <w:p w:rsidR="003E309F" w:rsidRPr="00284D4B" w:rsidRDefault="003E309F" w:rsidP="003E309F">
      <w:pPr>
        <w:tabs>
          <w:tab w:val="left" w:pos="426"/>
        </w:tabs>
        <w:ind w:left="426" w:hanging="426"/>
        <w:contextualSpacing/>
        <w:jc w:val="both"/>
        <w:rPr>
          <w:sz w:val="22"/>
          <w:szCs w:val="22"/>
        </w:rPr>
      </w:pPr>
      <w:r w:rsidRPr="00284D4B">
        <w:rPr>
          <w:sz w:val="22"/>
          <w:szCs w:val="22"/>
        </w:rPr>
        <w:t>8.</w:t>
      </w:r>
      <w:r w:rsidRPr="00284D4B">
        <w:rPr>
          <w:sz w:val="22"/>
          <w:szCs w:val="22"/>
        </w:rPr>
        <w:tab/>
        <w:t>Требования по объёму гарантий качества: Исполнитель обеспечивает гарантию на поставленное оборудование в течение срока действия Контракта.</w:t>
      </w:r>
    </w:p>
    <w:p w:rsidR="003E309F" w:rsidRPr="00284D4B" w:rsidRDefault="003E309F" w:rsidP="003E309F">
      <w:pPr>
        <w:tabs>
          <w:tab w:val="left" w:pos="426"/>
        </w:tabs>
        <w:ind w:left="426" w:hanging="426"/>
        <w:contextualSpacing/>
        <w:jc w:val="both"/>
        <w:rPr>
          <w:sz w:val="22"/>
          <w:szCs w:val="22"/>
        </w:rPr>
      </w:pPr>
      <w:r w:rsidRPr="00284D4B">
        <w:rPr>
          <w:sz w:val="22"/>
          <w:szCs w:val="22"/>
        </w:rPr>
        <w:t>9.</w:t>
      </w:r>
      <w:r w:rsidRPr="00284D4B">
        <w:rPr>
          <w:sz w:val="22"/>
          <w:szCs w:val="22"/>
        </w:rPr>
        <w:tab/>
        <w:t>Требования по сроку гарантий качества на результаты работ: Исполнитель гарантирует качество выполняемых работ на протяжении всего срока действия Контракта.</w:t>
      </w:r>
    </w:p>
    <w:p w:rsidR="003E309F" w:rsidRPr="00284D4B" w:rsidRDefault="003E309F" w:rsidP="003E309F">
      <w:pPr>
        <w:tabs>
          <w:tab w:val="left" w:pos="426"/>
        </w:tabs>
        <w:ind w:left="426" w:hanging="426"/>
        <w:contextualSpacing/>
        <w:jc w:val="both"/>
        <w:rPr>
          <w:sz w:val="22"/>
          <w:szCs w:val="22"/>
        </w:rPr>
      </w:pPr>
      <w:r w:rsidRPr="00284D4B">
        <w:rPr>
          <w:sz w:val="22"/>
          <w:szCs w:val="22"/>
        </w:rPr>
        <w:t>10.</w:t>
      </w:r>
      <w:r w:rsidRPr="00284D4B">
        <w:rPr>
          <w:sz w:val="22"/>
          <w:szCs w:val="22"/>
        </w:rPr>
        <w:tab/>
        <w:t>Требования к безопасности выполнения работ и безопасности результатов работ:</w:t>
      </w:r>
    </w:p>
    <w:p w:rsidR="003E309F" w:rsidRPr="00284D4B" w:rsidRDefault="003E309F" w:rsidP="003E309F">
      <w:pPr>
        <w:numPr>
          <w:ilvl w:val="0"/>
          <w:numId w:val="23"/>
        </w:numPr>
        <w:tabs>
          <w:tab w:val="left" w:pos="426"/>
        </w:tabs>
        <w:suppressAutoHyphens w:val="0"/>
        <w:spacing w:after="200"/>
        <w:ind w:left="720" w:hanging="360"/>
        <w:contextualSpacing/>
        <w:jc w:val="both"/>
        <w:rPr>
          <w:sz w:val="22"/>
          <w:szCs w:val="22"/>
        </w:rPr>
      </w:pPr>
      <w:r w:rsidRPr="00284D4B">
        <w:rPr>
          <w:sz w:val="22"/>
          <w:szCs w:val="22"/>
        </w:rPr>
        <w:t>безопасность выполняемых работ – согласно Трудовому кодексу Российской Федерации;</w:t>
      </w:r>
    </w:p>
    <w:p w:rsidR="003E309F" w:rsidRPr="00284D4B" w:rsidRDefault="003E309F" w:rsidP="003E309F">
      <w:pPr>
        <w:numPr>
          <w:ilvl w:val="0"/>
          <w:numId w:val="23"/>
        </w:numPr>
        <w:tabs>
          <w:tab w:val="left" w:pos="426"/>
        </w:tabs>
        <w:suppressAutoHyphens w:val="0"/>
        <w:spacing w:after="200"/>
        <w:ind w:left="720" w:hanging="360"/>
        <w:contextualSpacing/>
        <w:jc w:val="both"/>
        <w:rPr>
          <w:sz w:val="22"/>
          <w:szCs w:val="22"/>
        </w:rPr>
      </w:pPr>
      <w:r w:rsidRPr="00284D4B">
        <w:rPr>
          <w:sz w:val="22"/>
          <w:szCs w:val="22"/>
        </w:rPr>
        <w:t>мероприятия по охране труда – при производстве работ должны использоваться оборудование, машины и механизмы, предназначенные для конкретных условий;</w:t>
      </w:r>
    </w:p>
    <w:p w:rsidR="003E309F" w:rsidRPr="00284D4B" w:rsidRDefault="003E309F" w:rsidP="003E309F">
      <w:pPr>
        <w:numPr>
          <w:ilvl w:val="0"/>
          <w:numId w:val="23"/>
        </w:numPr>
        <w:tabs>
          <w:tab w:val="left" w:pos="426"/>
        </w:tabs>
        <w:suppressAutoHyphens w:val="0"/>
        <w:spacing w:after="200"/>
        <w:ind w:left="720" w:hanging="360"/>
        <w:contextualSpacing/>
        <w:jc w:val="both"/>
        <w:rPr>
          <w:sz w:val="22"/>
          <w:szCs w:val="22"/>
        </w:rPr>
      </w:pPr>
      <w:r w:rsidRPr="00284D4B">
        <w:rPr>
          <w:sz w:val="22"/>
          <w:szCs w:val="22"/>
        </w:rPr>
        <w:t xml:space="preserve">Исполнитель несет ответственность перед Заказчиком за безопасное выполнение работ; </w:t>
      </w:r>
    </w:p>
    <w:p w:rsidR="003E309F" w:rsidRPr="00284D4B" w:rsidRDefault="003E309F" w:rsidP="003E309F">
      <w:pPr>
        <w:tabs>
          <w:tab w:val="left" w:pos="426"/>
        </w:tabs>
        <w:ind w:left="426" w:hanging="426"/>
        <w:contextualSpacing/>
        <w:jc w:val="both"/>
        <w:rPr>
          <w:sz w:val="22"/>
          <w:szCs w:val="22"/>
        </w:rPr>
      </w:pPr>
      <w:r w:rsidRPr="00284D4B">
        <w:rPr>
          <w:sz w:val="22"/>
          <w:szCs w:val="22"/>
        </w:rPr>
        <w:t>11.</w:t>
      </w:r>
      <w:r w:rsidRPr="00284D4B">
        <w:rPr>
          <w:sz w:val="22"/>
          <w:szCs w:val="22"/>
        </w:rPr>
        <w:tab/>
        <w:t>Порядок сдачи и приемки результатов выполнения энергосберегающих мероприятий: на основании Акта о приемке выполненных энергосберегающих мероприятий.</w:t>
      </w:r>
    </w:p>
    <w:p w:rsidR="003E309F" w:rsidRPr="00284D4B" w:rsidRDefault="003E309F" w:rsidP="003E309F">
      <w:pPr>
        <w:contextualSpacing/>
        <w:rPr>
          <w:b/>
          <w:sz w:val="22"/>
          <w:szCs w:val="22"/>
        </w:rPr>
      </w:pPr>
    </w:p>
    <w:p w:rsidR="003E309F" w:rsidRPr="00284D4B" w:rsidRDefault="003E309F" w:rsidP="003E309F">
      <w:pPr>
        <w:contextualSpacing/>
        <w:jc w:val="center"/>
        <w:rPr>
          <w:b/>
          <w:sz w:val="22"/>
          <w:szCs w:val="22"/>
        </w:rPr>
      </w:pPr>
      <w:r w:rsidRPr="00284D4B">
        <w:rPr>
          <w:b/>
          <w:sz w:val="22"/>
          <w:szCs w:val="22"/>
        </w:rPr>
        <w:t xml:space="preserve">ТЕХНИЧЕСКИЕ ТРЕБОВАНИЯ К СВЕТИЛЬНИКАМ </w:t>
      </w:r>
      <w:r w:rsidRPr="00284D4B">
        <w:rPr>
          <w:b/>
          <w:sz w:val="22"/>
          <w:szCs w:val="22"/>
        </w:rPr>
        <w:br/>
        <w:t>НАРУЖНОГО ОСВЕЩЕНИЯ</w:t>
      </w:r>
    </w:p>
    <w:p w:rsidR="003E309F" w:rsidRPr="00284D4B" w:rsidRDefault="003E309F" w:rsidP="003E309F">
      <w:pPr>
        <w:contextualSpacing/>
        <w:jc w:val="center"/>
        <w:outlineLvl w:val="0"/>
        <w:rPr>
          <w:b/>
          <w:bCs/>
          <w:sz w:val="22"/>
          <w:szCs w:val="22"/>
        </w:rPr>
      </w:pPr>
      <w:r w:rsidRPr="00284D4B">
        <w:rPr>
          <w:b/>
          <w:bCs/>
          <w:sz w:val="22"/>
          <w:szCs w:val="22"/>
        </w:rPr>
        <w:t>Требования к видам светодиодных светильников</w:t>
      </w:r>
    </w:p>
    <w:p w:rsidR="003E309F" w:rsidRPr="00284D4B" w:rsidRDefault="003E309F" w:rsidP="003E309F">
      <w:pPr>
        <w:contextualSpacing/>
        <w:jc w:val="center"/>
        <w:rPr>
          <w:b/>
          <w:sz w:val="22"/>
          <w:szCs w:val="22"/>
        </w:rPr>
      </w:pPr>
      <w:r w:rsidRPr="00284D4B">
        <w:rPr>
          <w:b/>
          <w:sz w:val="22"/>
          <w:szCs w:val="22"/>
        </w:rPr>
        <w:t>Код позиции 27.40.39 (Код по ОКПД2)</w:t>
      </w:r>
    </w:p>
    <w:p w:rsidR="003E309F" w:rsidRPr="00284D4B" w:rsidRDefault="003E309F" w:rsidP="003E309F">
      <w:pPr>
        <w:contextualSpacing/>
        <w:jc w:val="center"/>
        <w:rPr>
          <w:b/>
          <w:sz w:val="22"/>
          <w:szCs w:val="22"/>
        </w:rPr>
      </w:pPr>
      <w:r w:rsidRPr="00284D4B">
        <w:rPr>
          <w:b/>
          <w:sz w:val="22"/>
          <w:szCs w:val="22"/>
        </w:rPr>
        <w:t>Наименование товара, работы, услуги по КТРУ -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r>
    </w:p>
    <w:p w:rsidR="003E309F" w:rsidRPr="00284D4B" w:rsidRDefault="003E309F" w:rsidP="003E309F">
      <w:pPr>
        <w:contextualSpacing/>
        <w:jc w:val="center"/>
        <w:outlineLvl w:val="0"/>
        <w:rPr>
          <w:b/>
          <w:sz w:val="22"/>
          <w:szCs w:val="22"/>
          <w:lang w:bidi="ru-RU"/>
        </w:rPr>
      </w:pPr>
      <w:r w:rsidRPr="00284D4B">
        <w:rPr>
          <w:b/>
          <w:sz w:val="22"/>
          <w:szCs w:val="22"/>
          <w:lang w:bidi="ru-RU"/>
        </w:rPr>
        <w:t>Код по ТН ВЭД ЕАЭС 9405 40 </w:t>
      </w:r>
    </w:p>
    <w:p w:rsidR="003E309F" w:rsidRPr="00284D4B" w:rsidRDefault="003E309F" w:rsidP="003E309F">
      <w:pPr>
        <w:contextualSpacing/>
        <w:jc w:val="center"/>
        <w:rPr>
          <w:b/>
          <w:sz w:val="22"/>
          <w:szCs w:val="22"/>
        </w:rPr>
      </w:pPr>
    </w:p>
    <w:p w:rsidR="003E309F" w:rsidRPr="00284D4B" w:rsidRDefault="003E309F" w:rsidP="003E309F">
      <w:pPr>
        <w:contextualSpacing/>
        <w:jc w:val="center"/>
        <w:rPr>
          <w:sz w:val="22"/>
          <w:szCs w:val="22"/>
        </w:rPr>
      </w:pPr>
      <w:r w:rsidRPr="00284D4B">
        <w:rPr>
          <w:sz w:val="22"/>
          <w:szCs w:val="22"/>
        </w:rPr>
        <w:t>Светильники и источники света должны соответствовать требованиям настоящего технического задания. Светильники должны сопровождаться Паспортами качества и необходимыми сертификатами.</w:t>
      </w:r>
    </w:p>
    <w:p w:rsidR="003E309F" w:rsidRPr="00284D4B" w:rsidRDefault="003E309F" w:rsidP="003E309F">
      <w:pPr>
        <w:contextualSpacing/>
        <w:jc w:val="center"/>
        <w:outlineLvl w:val="0"/>
        <w:rPr>
          <w:sz w:val="22"/>
          <w:szCs w:val="22"/>
        </w:rPr>
      </w:pPr>
      <w:r w:rsidRPr="00284D4B">
        <w:rPr>
          <w:b/>
          <w:bCs/>
          <w:sz w:val="22"/>
          <w:szCs w:val="22"/>
        </w:rPr>
        <w:t>1.  Общие требования.</w:t>
      </w:r>
    </w:p>
    <w:p w:rsidR="003E309F" w:rsidRPr="00284D4B" w:rsidRDefault="003E309F" w:rsidP="003E309F">
      <w:pPr>
        <w:contextualSpacing/>
        <w:jc w:val="both"/>
        <w:rPr>
          <w:sz w:val="22"/>
          <w:szCs w:val="22"/>
        </w:rPr>
      </w:pPr>
      <w:r w:rsidRPr="00284D4B">
        <w:rPr>
          <w:sz w:val="22"/>
          <w:szCs w:val="22"/>
        </w:rPr>
        <w:t>1.1 Светильники должны быть произведены в заводских условиях и являться устройством заводской готовности.</w:t>
      </w:r>
    </w:p>
    <w:p w:rsidR="003E309F" w:rsidRPr="00284D4B" w:rsidRDefault="003E309F" w:rsidP="003E309F">
      <w:pPr>
        <w:contextualSpacing/>
        <w:jc w:val="both"/>
        <w:rPr>
          <w:sz w:val="22"/>
          <w:szCs w:val="22"/>
        </w:rPr>
      </w:pPr>
      <w:r w:rsidRPr="00284D4B">
        <w:rPr>
          <w:sz w:val="22"/>
          <w:szCs w:val="22"/>
        </w:rPr>
        <w:t>1.2. Светильники должны быть изготовлены в соответствии с:</w:t>
      </w:r>
    </w:p>
    <w:p w:rsidR="003E309F" w:rsidRPr="00284D4B" w:rsidRDefault="003E309F" w:rsidP="003E309F">
      <w:pPr>
        <w:contextualSpacing/>
        <w:jc w:val="both"/>
        <w:rPr>
          <w:color w:val="000000"/>
          <w:sz w:val="22"/>
          <w:szCs w:val="22"/>
        </w:rPr>
      </w:pPr>
      <w:r w:rsidRPr="00284D4B">
        <w:rPr>
          <w:sz w:val="22"/>
          <w:szCs w:val="22"/>
        </w:rPr>
        <w:t xml:space="preserve">- ГОСТ </w:t>
      </w:r>
      <w:hyperlink r:id="rId10" w:history="1">
        <w:r w:rsidRPr="00284D4B">
          <w:rPr>
            <w:rStyle w:val="aa"/>
            <w:bCs/>
            <w:color w:val="000000"/>
            <w:sz w:val="22"/>
            <w:szCs w:val="22"/>
            <w:u w:val="none"/>
          </w:rPr>
          <w:t>Р 54350-2015</w:t>
        </w:r>
      </w:hyperlink>
      <w:r w:rsidRPr="00284D4B">
        <w:rPr>
          <w:color w:val="000000"/>
          <w:sz w:val="22"/>
          <w:szCs w:val="22"/>
        </w:rPr>
        <w:t xml:space="preserve"> «Приборы осветительные. Светотехнические требования и методы испытаний».</w:t>
      </w:r>
    </w:p>
    <w:p w:rsidR="003E309F" w:rsidRPr="00284D4B" w:rsidRDefault="003E309F" w:rsidP="003E309F">
      <w:pPr>
        <w:contextualSpacing/>
        <w:jc w:val="both"/>
        <w:rPr>
          <w:color w:val="000000"/>
          <w:sz w:val="22"/>
          <w:szCs w:val="22"/>
        </w:rPr>
      </w:pPr>
      <w:r w:rsidRPr="00284D4B">
        <w:rPr>
          <w:color w:val="000000"/>
          <w:sz w:val="22"/>
          <w:szCs w:val="22"/>
        </w:rPr>
        <w:t xml:space="preserve">- ГОСТ </w:t>
      </w:r>
      <w:hyperlink r:id="rId11" w:history="1">
        <w:r w:rsidRPr="00284D4B">
          <w:rPr>
            <w:rStyle w:val="aa"/>
            <w:bCs/>
            <w:color w:val="000000"/>
            <w:sz w:val="22"/>
            <w:szCs w:val="22"/>
            <w:u w:val="none"/>
          </w:rPr>
          <w:t>Р 56231-2014</w:t>
        </w:r>
      </w:hyperlink>
      <w:r w:rsidRPr="00284D4B">
        <w:rPr>
          <w:color w:val="000000"/>
          <w:sz w:val="22"/>
          <w:szCs w:val="22"/>
        </w:rPr>
        <w:t>. Светильники. Часть 2-1. Частные требования к характеристикам светильников со светодиодными источниками света</w:t>
      </w:r>
    </w:p>
    <w:p w:rsidR="003E309F" w:rsidRPr="00284D4B" w:rsidRDefault="003E309F" w:rsidP="003E309F">
      <w:pPr>
        <w:contextualSpacing/>
        <w:jc w:val="both"/>
        <w:rPr>
          <w:color w:val="000000"/>
          <w:sz w:val="22"/>
          <w:szCs w:val="22"/>
        </w:rPr>
      </w:pPr>
      <w:r w:rsidRPr="00284D4B">
        <w:rPr>
          <w:color w:val="000000"/>
          <w:sz w:val="22"/>
          <w:szCs w:val="22"/>
        </w:rPr>
        <w:t xml:space="preserve">- ГОСТ </w:t>
      </w:r>
      <w:hyperlink r:id="rId12" w:history="1">
        <w:r w:rsidRPr="00284D4B">
          <w:rPr>
            <w:rStyle w:val="aa"/>
            <w:bCs/>
            <w:color w:val="000000"/>
            <w:sz w:val="22"/>
            <w:szCs w:val="22"/>
            <w:u w:val="none"/>
          </w:rPr>
          <w:t>Р 55705-2013</w:t>
        </w:r>
      </w:hyperlink>
      <w:r w:rsidRPr="00284D4B">
        <w:rPr>
          <w:color w:val="000000"/>
          <w:sz w:val="22"/>
          <w:szCs w:val="22"/>
        </w:rPr>
        <w:t xml:space="preserve"> Приборы осветительные со светодиодными источниками света. Общие технические условия</w:t>
      </w:r>
    </w:p>
    <w:p w:rsidR="003E309F" w:rsidRPr="00284D4B" w:rsidRDefault="003E309F" w:rsidP="003E309F">
      <w:pPr>
        <w:contextualSpacing/>
        <w:jc w:val="both"/>
        <w:rPr>
          <w:color w:val="000000"/>
          <w:sz w:val="22"/>
          <w:szCs w:val="22"/>
        </w:rPr>
      </w:pPr>
      <w:r w:rsidRPr="00284D4B">
        <w:rPr>
          <w:color w:val="000000"/>
          <w:sz w:val="22"/>
          <w:szCs w:val="22"/>
        </w:rPr>
        <w:t xml:space="preserve">- ГОСТ Р </w:t>
      </w:r>
      <w:hyperlink r:id="rId13" w:history="1">
        <w:r w:rsidRPr="00284D4B">
          <w:rPr>
            <w:rStyle w:val="aa"/>
            <w:bCs/>
            <w:color w:val="000000"/>
            <w:sz w:val="22"/>
            <w:szCs w:val="22"/>
            <w:u w:val="none"/>
          </w:rPr>
          <w:t>55701.1-2013</w:t>
        </w:r>
      </w:hyperlink>
      <w:r w:rsidRPr="00284D4B">
        <w:rPr>
          <w:color w:val="000000"/>
          <w:sz w:val="22"/>
          <w:szCs w:val="22"/>
        </w:rPr>
        <w:t xml:space="preserve"> Светильники. Часть 1. Общие требования к характеристикам</w:t>
      </w:r>
    </w:p>
    <w:p w:rsidR="003E309F" w:rsidRPr="00284D4B" w:rsidRDefault="003E309F" w:rsidP="003E309F">
      <w:pPr>
        <w:contextualSpacing/>
        <w:jc w:val="both"/>
        <w:rPr>
          <w:color w:val="000000"/>
          <w:sz w:val="22"/>
          <w:szCs w:val="22"/>
        </w:rPr>
      </w:pPr>
      <w:r w:rsidRPr="00284D4B">
        <w:rPr>
          <w:color w:val="000000"/>
          <w:sz w:val="22"/>
          <w:szCs w:val="22"/>
        </w:rPr>
        <w:lastRenderedPageBreak/>
        <w:t xml:space="preserve">- ГОСТ </w:t>
      </w:r>
      <w:hyperlink r:id="rId14" w:history="1">
        <w:r w:rsidRPr="00284D4B">
          <w:rPr>
            <w:rStyle w:val="aa"/>
            <w:bCs/>
            <w:color w:val="000000"/>
            <w:sz w:val="22"/>
            <w:szCs w:val="22"/>
            <w:u w:val="none"/>
          </w:rPr>
          <w:t>Р 55392-2012</w:t>
        </w:r>
      </w:hyperlink>
      <w:r w:rsidRPr="00284D4B">
        <w:rPr>
          <w:color w:val="000000"/>
          <w:sz w:val="22"/>
          <w:szCs w:val="22"/>
        </w:rPr>
        <w:t xml:space="preserve"> Приборы и комплексы осветительные. Термины и определения</w:t>
      </w:r>
    </w:p>
    <w:p w:rsidR="003E309F" w:rsidRPr="00284D4B" w:rsidRDefault="003E309F" w:rsidP="003E309F">
      <w:pPr>
        <w:contextualSpacing/>
        <w:jc w:val="both"/>
        <w:rPr>
          <w:sz w:val="22"/>
          <w:szCs w:val="22"/>
        </w:rPr>
      </w:pPr>
      <w:r w:rsidRPr="00284D4B">
        <w:rPr>
          <w:color w:val="000000"/>
          <w:sz w:val="22"/>
          <w:szCs w:val="22"/>
        </w:rPr>
        <w:t xml:space="preserve">- ГОСТ </w:t>
      </w:r>
      <w:hyperlink r:id="rId15" w:history="1">
        <w:r w:rsidRPr="00284D4B">
          <w:rPr>
            <w:rStyle w:val="aa"/>
            <w:bCs/>
            <w:color w:val="000000"/>
            <w:sz w:val="22"/>
            <w:szCs w:val="22"/>
            <w:u w:val="none"/>
          </w:rPr>
          <w:t>IEC 60598-2-3-2012</w:t>
        </w:r>
      </w:hyperlink>
      <w:r w:rsidRPr="00284D4B">
        <w:rPr>
          <w:color w:val="000000"/>
          <w:sz w:val="22"/>
          <w:szCs w:val="22"/>
        </w:rPr>
        <w:t xml:space="preserve"> </w:t>
      </w:r>
      <w:r w:rsidRPr="00284D4B">
        <w:rPr>
          <w:sz w:val="22"/>
          <w:szCs w:val="22"/>
        </w:rPr>
        <w:t>Светильники. Часть 2. Частные требования. Раздел 3. Светильники для освещения улиц и дорог</w:t>
      </w:r>
    </w:p>
    <w:p w:rsidR="003E309F" w:rsidRPr="00284D4B" w:rsidRDefault="003E309F" w:rsidP="003E309F">
      <w:pPr>
        <w:contextualSpacing/>
        <w:jc w:val="both"/>
        <w:rPr>
          <w:sz w:val="22"/>
          <w:szCs w:val="22"/>
        </w:rPr>
      </w:pPr>
      <w:r w:rsidRPr="00284D4B">
        <w:rPr>
          <w:sz w:val="22"/>
          <w:szCs w:val="22"/>
        </w:rPr>
        <w:t>Подтверждается паспортом завода изготовителя.</w:t>
      </w:r>
    </w:p>
    <w:p w:rsidR="003E309F" w:rsidRPr="00284D4B" w:rsidRDefault="003E309F" w:rsidP="003E309F">
      <w:pPr>
        <w:contextualSpacing/>
        <w:jc w:val="both"/>
        <w:rPr>
          <w:b/>
          <w:bCs/>
          <w:sz w:val="22"/>
          <w:szCs w:val="22"/>
        </w:rPr>
      </w:pPr>
      <w:r w:rsidRPr="00284D4B">
        <w:rPr>
          <w:sz w:val="22"/>
          <w:szCs w:val="22"/>
        </w:rPr>
        <w:t xml:space="preserve">1.3. В целях снижения риска приобретения некачественного светотехнического оборудования, светильники должны быть испытаны в независимой лаборатории (подтверждается протоколом испытания аккредитованным испытательным центром в области сертификационных испытаний светотехнических устройств, осветительных приборов и источников света в системе ГОСТ Р, которая должна быть аккредитована Федеральным Агентством по Техническому регулированию и Метрологии на компетентность и независимость и право проведения таких испытаний и иметь </w:t>
      </w:r>
      <w:r w:rsidRPr="00284D4B">
        <w:rPr>
          <w:bCs/>
          <w:sz w:val="22"/>
          <w:szCs w:val="22"/>
        </w:rPr>
        <w:t>Аттестаты аккредитации светотехнической лаборатории (испытательного центра)</w:t>
      </w:r>
      <w:r w:rsidRPr="00284D4B">
        <w:rPr>
          <w:sz w:val="22"/>
          <w:szCs w:val="22"/>
        </w:rPr>
        <w:t>).</w:t>
      </w:r>
    </w:p>
    <w:p w:rsidR="003E309F" w:rsidRPr="00284D4B" w:rsidRDefault="003E309F" w:rsidP="003E309F">
      <w:pPr>
        <w:contextualSpacing/>
        <w:jc w:val="both"/>
        <w:rPr>
          <w:sz w:val="22"/>
          <w:szCs w:val="22"/>
        </w:rPr>
      </w:pPr>
      <w:r w:rsidRPr="00284D4B">
        <w:rPr>
          <w:sz w:val="22"/>
          <w:szCs w:val="22"/>
        </w:rPr>
        <w:t>1.4. Маркировка светильников должна соответствовать ГОСТ Р МЭК 3 «Светильники. Часть 1. Общие требования и методы испытаний».</w:t>
      </w:r>
    </w:p>
    <w:p w:rsidR="003E309F" w:rsidRPr="00284D4B" w:rsidRDefault="003E309F" w:rsidP="003E309F">
      <w:pPr>
        <w:contextualSpacing/>
        <w:jc w:val="both"/>
        <w:rPr>
          <w:sz w:val="22"/>
          <w:szCs w:val="22"/>
        </w:rPr>
      </w:pPr>
      <w:r w:rsidRPr="00284D4B">
        <w:rPr>
          <w:sz w:val="22"/>
          <w:szCs w:val="22"/>
        </w:rPr>
        <w:t xml:space="preserve">1.5. Поставляемые светильники должны быть сертифицированы (подтверждается заверенной Претендентом копией Сертификата Соответствия Таможенного Союза, выданного на данный тип продукции). Соответствие требованиям ТР ТС 004/2011, ТР ТС 020/2011 подтверждено сертификатом соответствия. ТР ТС 004/2011 </w:t>
      </w:r>
      <w:r w:rsidRPr="00284D4B">
        <w:rPr>
          <w:bCs/>
          <w:sz w:val="22"/>
          <w:szCs w:val="22"/>
        </w:rPr>
        <w:t xml:space="preserve">О безопасности низковольтного оборудования </w:t>
      </w:r>
      <w:r w:rsidRPr="00284D4B">
        <w:rPr>
          <w:sz w:val="22"/>
          <w:szCs w:val="22"/>
        </w:rPr>
        <w:t>ТР ТС 020/2011 Электромагнитная совместимость технических средств.</w:t>
      </w:r>
    </w:p>
    <w:p w:rsidR="003E309F" w:rsidRPr="00284D4B" w:rsidRDefault="003E309F" w:rsidP="003E309F">
      <w:pPr>
        <w:contextualSpacing/>
        <w:jc w:val="both"/>
        <w:rPr>
          <w:sz w:val="22"/>
          <w:szCs w:val="22"/>
        </w:rPr>
      </w:pPr>
      <w:r w:rsidRPr="00284D4B">
        <w:rPr>
          <w:sz w:val="22"/>
          <w:szCs w:val="22"/>
        </w:rPr>
        <w:t xml:space="preserve">1.6. Срок службы светильников не менее – 50 000 ч. (12 лет при 12-часовой ежедневной </w:t>
      </w:r>
      <w:r w:rsidRPr="00284D4B">
        <w:rPr>
          <w:sz w:val="22"/>
          <w:szCs w:val="22"/>
        </w:rPr>
        <w:br/>
        <w:t>работе).</w:t>
      </w:r>
    </w:p>
    <w:p w:rsidR="003E309F" w:rsidRPr="00284D4B" w:rsidRDefault="003E309F" w:rsidP="003E309F">
      <w:pPr>
        <w:contextualSpacing/>
        <w:jc w:val="both"/>
        <w:rPr>
          <w:b/>
          <w:bCs/>
          <w:sz w:val="22"/>
          <w:szCs w:val="22"/>
        </w:rPr>
      </w:pPr>
      <w:r w:rsidRPr="00284D4B">
        <w:rPr>
          <w:sz w:val="22"/>
          <w:szCs w:val="22"/>
        </w:rPr>
        <w:t xml:space="preserve">1.7. </w:t>
      </w:r>
      <w:r w:rsidRPr="00284D4B">
        <w:rPr>
          <w:bCs/>
          <w:sz w:val="22"/>
          <w:szCs w:val="22"/>
        </w:rPr>
        <w:t>Требования к гарантии производителя:</w:t>
      </w:r>
    </w:p>
    <w:p w:rsidR="003E309F" w:rsidRPr="00284D4B" w:rsidRDefault="003E309F" w:rsidP="003E309F">
      <w:pPr>
        <w:contextualSpacing/>
        <w:jc w:val="both"/>
        <w:rPr>
          <w:sz w:val="22"/>
          <w:szCs w:val="22"/>
        </w:rPr>
      </w:pPr>
      <w:r w:rsidRPr="00284D4B">
        <w:rPr>
          <w:sz w:val="22"/>
          <w:szCs w:val="22"/>
        </w:rPr>
        <w:t>Исполнитель гарантирует соответствие качества светильников требованиям настоящего Технического задания при соблюдении Потребителем условий и правил хранения, транспортирования, монтажа и эксплуатации. Перед подписанием контракта Исполнитель предоставляет минимум один образец светильника для проведения испытаний на соответствие требованиям и все необходимые документы к нему – сертификаты, паспорта, лабораторные измерения. Гарантийный срок эксплуатации светильников составляет не менее 84 месяцев со дня поставки светильников. Исполнитель должен обеспечить ЗИП на складе Заказчика в размере от 1 до 2 % каждого поставляемого типа светильника.</w:t>
      </w:r>
    </w:p>
    <w:p w:rsidR="003E309F" w:rsidRPr="00284D4B" w:rsidRDefault="003E309F" w:rsidP="003E309F">
      <w:pPr>
        <w:contextualSpacing/>
        <w:jc w:val="both"/>
        <w:rPr>
          <w:sz w:val="22"/>
          <w:szCs w:val="22"/>
        </w:rPr>
      </w:pPr>
    </w:p>
    <w:p w:rsidR="003E309F" w:rsidRPr="00284D4B" w:rsidRDefault="003E309F" w:rsidP="003E309F">
      <w:pPr>
        <w:contextualSpacing/>
        <w:jc w:val="center"/>
        <w:outlineLvl w:val="0"/>
        <w:rPr>
          <w:b/>
          <w:bCs/>
          <w:sz w:val="22"/>
          <w:szCs w:val="22"/>
        </w:rPr>
      </w:pPr>
      <w:r w:rsidRPr="00284D4B">
        <w:rPr>
          <w:b/>
          <w:bCs/>
          <w:sz w:val="22"/>
          <w:szCs w:val="22"/>
        </w:rPr>
        <w:t>2. Технические требования</w:t>
      </w:r>
    </w:p>
    <w:p w:rsidR="003E309F" w:rsidRPr="00284D4B" w:rsidRDefault="003E309F" w:rsidP="003E309F">
      <w:pPr>
        <w:contextualSpacing/>
        <w:rPr>
          <w:sz w:val="22"/>
          <w:szCs w:val="22"/>
        </w:rPr>
      </w:pPr>
      <w:r w:rsidRPr="00284D4B">
        <w:rPr>
          <w:sz w:val="22"/>
          <w:szCs w:val="22"/>
        </w:rPr>
        <w:t>2.1. Светильники устанавливаются на консоль для крепления на Г–образных кронштейнах опор освещения. Светильники должны соответствовать ГОСТ</w:t>
      </w:r>
      <w:r w:rsidRPr="00284D4B">
        <w:rPr>
          <w:bCs/>
          <w:sz w:val="22"/>
          <w:szCs w:val="22"/>
        </w:rPr>
        <w:t xml:space="preserve"> Р 54350-2015, Г</w:t>
      </w:r>
      <w:r w:rsidRPr="00284D4B">
        <w:rPr>
          <w:sz w:val="22"/>
          <w:szCs w:val="22"/>
        </w:rPr>
        <w:t xml:space="preserve">ОСТ Р МЭК 60598-1-2011, ГОСТ IEC 60598-2-3-2012. </w:t>
      </w:r>
    </w:p>
    <w:p w:rsidR="003E309F" w:rsidRPr="00284D4B" w:rsidRDefault="003E309F" w:rsidP="003E309F">
      <w:pPr>
        <w:contextualSpacing/>
        <w:rPr>
          <w:sz w:val="22"/>
          <w:szCs w:val="22"/>
        </w:rPr>
      </w:pPr>
      <w:r w:rsidRPr="00284D4B">
        <w:rPr>
          <w:sz w:val="22"/>
          <w:szCs w:val="22"/>
        </w:rPr>
        <w:t xml:space="preserve">2.2. </w:t>
      </w:r>
      <w:r w:rsidRPr="00284D4B">
        <w:rPr>
          <w:bCs/>
          <w:sz w:val="22"/>
          <w:szCs w:val="22"/>
        </w:rPr>
        <w:t>Устройство для крепления светильника к опоре должно соответствовать массе светильника. Соединение должно выдерживать воздействие ветра со скоростью 150 км/час на площадь проекции светильника. И должно предотвращать самопроизвольное поворачивание светильника.</w:t>
      </w:r>
    </w:p>
    <w:p w:rsidR="003E309F" w:rsidRPr="00284D4B" w:rsidRDefault="003E309F" w:rsidP="003E309F">
      <w:pPr>
        <w:contextualSpacing/>
        <w:rPr>
          <w:sz w:val="22"/>
          <w:szCs w:val="22"/>
        </w:rPr>
      </w:pPr>
      <w:r w:rsidRPr="00284D4B">
        <w:rPr>
          <w:sz w:val="22"/>
          <w:szCs w:val="22"/>
        </w:rPr>
        <w:t xml:space="preserve">2.3. Светильники подключаются к сети переменного тока напряжением 220 В и частотой 50/60 Гц. Вид климатического исполнения ХЛ, категория размещения 1 по ГОСТ 15150 с уточнениями. </w:t>
      </w:r>
    </w:p>
    <w:p w:rsidR="003E309F" w:rsidRPr="00284D4B" w:rsidRDefault="003E309F" w:rsidP="003E309F">
      <w:pPr>
        <w:contextualSpacing/>
        <w:rPr>
          <w:sz w:val="22"/>
          <w:szCs w:val="22"/>
        </w:rPr>
      </w:pPr>
      <w:r w:rsidRPr="00284D4B">
        <w:rPr>
          <w:sz w:val="22"/>
          <w:szCs w:val="22"/>
        </w:rPr>
        <w:t xml:space="preserve">2.4. </w:t>
      </w:r>
      <w:r w:rsidRPr="00284D4B">
        <w:rPr>
          <w:bCs/>
          <w:sz w:val="22"/>
          <w:szCs w:val="22"/>
        </w:rPr>
        <w:t xml:space="preserve">Степень защиты от проникновения пыли, влаги и твердых частиц – </w:t>
      </w:r>
      <w:r w:rsidRPr="00284D4B">
        <w:rPr>
          <w:bCs/>
          <w:sz w:val="22"/>
          <w:szCs w:val="22"/>
          <w:lang w:val="en-US"/>
        </w:rPr>
        <w:t>IP</w:t>
      </w:r>
      <w:r w:rsidRPr="00284D4B">
        <w:rPr>
          <w:bCs/>
          <w:sz w:val="22"/>
          <w:szCs w:val="22"/>
        </w:rPr>
        <w:t xml:space="preserve"> 66 по ГОСТ Р МЭК 60598-1.</w:t>
      </w:r>
    </w:p>
    <w:p w:rsidR="003E309F" w:rsidRPr="00284D4B" w:rsidRDefault="003E309F" w:rsidP="003E309F">
      <w:pPr>
        <w:contextualSpacing/>
        <w:rPr>
          <w:bCs/>
          <w:sz w:val="22"/>
          <w:szCs w:val="22"/>
        </w:rPr>
      </w:pPr>
      <w:r w:rsidRPr="00284D4B">
        <w:rPr>
          <w:sz w:val="22"/>
          <w:szCs w:val="22"/>
        </w:rPr>
        <w:t xml:space="preserve">2.5. </w:t>
      </w:r>
      <w:r w:rsidRPr="00284D4B">
        <w:rPr>
          <w:bCs/>
          <w:sz w:val="22"/>
          <w:szCs w:val="22"/>
        </w:rPr>
        <w:t xml:space="preserve">Конструкция светильников должна быть устойчивой к ударным воздействиям по группе </w:t>
      </w:r>
      <w:r w:rsidRPr="00284D4B">
        <w:rPr>
          <w:bCs/>
          <w:sz w:val="22"/>
          <w:szCs w:val="22"/>
          <w:lang w:val="en-US"/>
        </w:rPr>
        <w:t>M</w:t>
      </w:r>
      <w:r w:rsidRPr="00284D4B">
        <w:rPr>
          <w:bCs/>
          <w:sz w:val="22"/>
          <w:szCs w:val="22"/>
        </w:rPr>
        <w:t>2 согласно ГОСТ 17516.1-90</w:t>
      </w:r>
    </w:p>
    <w:p w:rsidR="003E309F" w:rsidRPr="00284D4B" w:rsidRDefault="003E309F" w:rsidP="003E309F">
      <w:pPr>
        <w:contextualSpacing/>
        <w:rPr>
          <w:bCs/>
          <w:sz w:val="22"/>
          <w:szCs w:val="22"/>
        </w:rPr>
      </w:pPr>
      <w:r w:rsidRPr="00284D4B">
        <w:rPr>
          <w:sz w:val="22"/>
          <w:szCs w:val="22"/>
        </w:rPr>
        <w:t xml:space="preserve">2.6. </w:t>
      </w:r>
      <w:r w:rsidRPr="00284D4B">
        <w:rPr>
          <w:bCs/>
          <w:sz w:val="22"/>
          <w:szCs w:val="22"/>
        </w:rPr>
        <w:t>Металлические детали светильника должны быть защищены от коррозии.</w:t>
      </w:r>
      <w:r w:rsidRPr="00284D4B">
        <w:rPr>
          <w:sz w:val="22"/>
          <w:szCs w:val="22"/>
        </w:rPr>
        <w:t xml:space="preserve"> </w:t>
      </w:r>
      <w:r w:rsidRPr="00284D4B">
        <w:rPr>
          <w:bCs/>
          <w:sz w:val="22"/>
          <w:szCs w:val="22"/>
        </w:rPr>
        <w:t xml:space="preserve">Конструкция светильников, включая элементы крепежа, должна обеспечивать коррозионную стойкость элементов, подверженных коррозионному воздействию при эксплуатации и  хранении, за счет  использования  соответствующих  защитно-декоративных покрытий, соответствующих ГОСТ 9.032-74 и ГОСТ 9.301-86 (класс не ниже </w:t>
      </w:r>
      <w:r w:rsidRPr="00284D4B">
        <w:rPr>
          <w:bCs/>
          <w:sz w:val="22"/>
          <w:szCs w:val="22"/>
          <w:lang w:val="en-US"/>
        </w:rPr>
        <w:t>IV</w:t>
      </w:r>
      <w:r w:rsidRPr="00284D4B">
        <w:rPr>
          <w:bCs/>
          <w:sz w:val="22"/>
          <w:szCs w:val="22"/>
        </w:rPr>
        <w:t>) и ГОСТ 9.104.</w:t>
      </w:r>
    </w:p>
    <w:p w:rsidR="003E309F" w:rsidRPr="00284D4B" w:rsidRDefault="003E309F" w:rsidP="003E309F">
      <w:pPr>
        <w:contextualSpacing/>
        <w:rPr>
          <w:sz w:val="22"/>
          <w:szCs w:val="22"/>
        </w:rPr>
      </w:pPr>
      <w:r w:rsidRPr="00284D4B">
        <w:rPr>
          <w:sz w:val="22"/>
          <w:szCs w:val="22"/>
        </w:rPr>
        <w:t>2.7. Конструкция светильников должна обеспечивать недоступность прикосновения к токоведущим частям, в том числе в открытом виде при техническом обслуживании и ремонте, в соответствии с ГОСТ Р МЭК 60598-1</w:t>
      </w:r>
    </w:p>
    <w:p w:rsidR="003E309F" w:rsidRPr="00284D4B" w:rsidRDefault="003E309F" w:rsidP="003E309F">
      <w:pPr>
        <w:contextualSpacing/>
        <w:rPr>
          <w:sz w:val="22"/>
          <w:szCs w:val="22"/>
        </w:rPr>
      </w:pPr>
      <w:r w:rsidRPr="00284D4B">
        <w:rPr>
          <w:sz w:val="22"/>
          <w:szCs w:val="22"/>
        </w:rPr>
        <w:t>2.8. Винтовые соединения конструкции светильника должны выдерживать механические нагрузки согласно ГОСТ Р МЭК 60598-1. Крышки светильников для защиты от случайного прикосновения должны быть механически прочными, надежно закрепленными и должны сниматься только при помощи инструмента.</w:t>
      </w:r>
    </w:p>
    <w:p w:rsidR="003E309F" w:rsidRPr="00284D4B" w:rsidRDefault="003E309F" w:rsidP="003E309F">
      <w:pPr>
        <w:contextualSpacing/>
        <w:rPr>
          <w:sz w:val="22"/>
          <w:szCs w:val="22"/>
        </w:rPr>
      </w:pPr>
      <w:r w:rsidRPr="00284D4B">
        <w:rPr>
          <w:sz w:val="22"/>
          <w:szCs w:val="22"/>
        </w:rPr>
        <w:t>2.9. Металлические части светильника, закрывающие находящиеся под напряжением части, должны выдерживать нажатие усилием 30Н. Корпус светильника должен быть выполнен из алюминиевого профиля или из стали, окрашенного порошковой покраской, и обеспечивать эффективный теплоотвод. Светильники должны иметь развитый радиатор, позволяющий эффективно отвести тепло от диодов – температура корпуса не должна превышать 50 град. С (при 25 град. С</w:t>
      </w:r>
      <w:r w:rsidRPr="00284D4B">
        <w:rPr>
          <w:sz w:val="22"/>
          <w:szCs w:val="22"/>
          <w:vertAlign w:val="superscript"/>
        </w:rPr>
        <w:t>0</w:t>
      </w:r>
      <w:r w:rsidRPr="00284D4B">
        <w:rPr>
          <w:sz w:val="22"/>
          <w:szCs w:val="22"/>
        </w:rPr>
        <w:t xml:space="preserve"> </w:t>
      </w:r>
      <w:r w:rsidRPr="00284D4B">
        <w:rPr>
          <w:sz w:val="22"/>
          <w:szCs w:val="22"/>
        </w:rPr>
        <w:lastRenderedPageBreak/>
        <w:t>окружающей температуры).</w:t>
      </w:r>
    </w:p>
    <w:p w:rsidR="003E309F" w:rsidRPr="00284D4B" w:rsidRDefault="003E309F" w:rsidP="003E309F">
      <w:pPr>
        <w:contextualSpacing/>
        <w:rPr>
          <w:sz w:val="22"/>
          <w:szCs w:val="22"/>
        </w:rPr>
      </w:pPr>
    </w:p>
    <w:p w:rsidR="003E309F" w:rsidRPr="00284D4B" w:rsidRDefault="003E309F" w:rsidP="003E309F">
      <w:pPr>
        <w:contextualSpacing/>
        <w:jc w:val="center"/>
        <w:outlineLvl w:val="0"/>
        <w:rPr>
          <w:b/>
          <w:bCs/>
          <w:sz w:val="22"/>
          <w:szCs w:val="22"/>
        </w:rPr>
      </w:pPr>
      <w:r w:rsidRPr="00284D4B">
        <w:rPr>
          <w:b/>
          <w:bCs/>
          <w:sz w:val="22"/>
          <w:szCs w:val="22"/>
        </w:rPr>
        <w:t>3. Электротехнические требования</w:t>
      </w:r>
    </w:p>
    <w:p w:rsidR="003E309F" w:rsidRPr="00284D4B" w:rsidRDefault="003E309F" w:rsidP="003E309F">
      <w:pPr>
        <w:contextualSpacing/>
        <w:rPr>
          <w:sz w:val="22"/>
          <w:szCs w:val="22"/>
        </w:rPr>
      </w:pPr>
      <w:r w:rsidRPr="00284D4B">
        <w:rPr>
          <w:sz w:val="22"/>
          <w:szCs w:val="22"/>
        </w:rPr>
        <w:t>3.1. Светильники должны быть работоспособны при напряжении питающей сети от 100 до 270 В.</w:t>
      </w:r>
    </w:p>
    <w:p w:rsidR="003E309F" w:rsidRPr="00284D4B" w:rsidRDefault="003E309F" w:rsidP="003E309F">
      <w:pPr>
        <w:contextualSpacing/>
        <w:rPr>
          <w:sz w:val="22"/>
          <w:szCs w:val="22"/>
        </w:rPr>
      </w:pPr>
      <w:r w:rsidRPr="00284D4B">
        <w:rPr>
          <w:sz w:val="22"/>
          <w:szCs w:val="22"/>
        </w:rPr>
        <w:t>3.2. Светильники должны изготавливаться класса защиты I по ГОСТ 12.2.007.0-75</w:t>
      </w:r>
    </w:p>
    <w:p w:rsidR="003E309F" w:rsidRPr="00284D4B" w:rsidRDefault="003E309F" w:rsidP="003E309F">
      <w:pPr>
        <w:contextualSpacing/>
        <w:rPr>
          <w:sz w:val="22"/>
          <w:szCs w:val="22"/>
        </w:rPr>
      </w:pPr>
      <w:r w:rsidRPr="00284D4B">
        <w:rPr>
          <w:sz w:val="22"/>
          <w:szCs w:val="22"/>
        </w:rPr>
        <w:t>3.3. Защитный зажим должен соответствовать ГОСТ 17677-82 и иметь маркировку знака заземления ГОСТ 21130.</w:t>
      </w:r>
    </w:p>
    <w:p w:rsidR="003E309F" w:rsidRPr="00284D4B" w:rsidRDefault="003E309F" w:rsidP="003E309F">
      <w:pPr>
        <w:contextualSpacing/>
        <w:rPr>
          <w:sz w:val="22"/>
          <w:szCs w:val="22"/>
        </w:rPr>
      </w:pPr>
      <w:r w:rsidRPr="00284D4B">
        <w:rPr>
          <w:sz w:val="22"/>
          <w:szCs w:val="22"/>
        </w:rPr>
        <w:t>3.4. Сопротивление изоляции и электрическая прочность должны соответствовать ГОСТ Р МЭК 60598-1.</w:t>
      </w:r>
    </w:p>
    <w:p w:rsidR="003E309F" w:rsidRPr="00284D4B" w:rsidRDefault="003E309F" w:rsidP="003E309F">
      <w:pPr>
        <w:numPr>
          <w:ilvl w:val="0"/>
          <w:numId w:val="31"/>
        </w:numPr>
        <w:suppressAutoHyphens w:val="0"/>
        <w:contextualSpacing/>
        <w:rPr>
          <w:sz w:val="22"/>
          <w:szCs w:val="22"/>
        </w:rPr>
      </w:pPr>
      <w:r w:rsidRPr="00284D4B">
        <w:rPr>
          <w:sz w:val="22"/>
          <w:szCs w:val="22"/>
        </w:rPr>
        <w:t>Сопротивление изоляции между корпусом и закороченными друг на друга фазным и «нулевым» контактами колодки в обесточенном состоянии при нормальных климатических условиях должно быть не менее 20 МОм, а после пребывания в камере влажности – не менее 2 МОм.</w:t>
      </w:r>
    </w:p>
    <w:p w:rsidR="003E309F" w:rsidRPr="00284D4B" w:rsidRDefault="003E309F" w:rsidP="003E309F">
      <w:pPr>
        <w:numPr>
          <w:ilvl w:val="0"/>
          <w:numId w:val="31"/>
        </w:numPr>
        <w:suppressAutoHyphens w:val="0"/>
        <w:contextualSpacing/>
        <w:rPr>
          <w:sz w:val="22"/>
          <w:szCs w:val="22"/>
        </w:rPr>
      </w:pPr>
      <w:r w:rsidRPr="00284D4B">
        <w:rPr>
          <w:sz w:val="22"/>
          <w:szCs w:val="22"/>
        </w:rPr>
        <w:t>Изоляция светильников в местах между корпусом и закороченными друг на друга фазным и «нулевым» контактами колодки должна выдержать в течение 1 мин без пробоя или перекрытия  в обесточенном состоянии, при нормальных климатических условиях по ГОСТ 15150 испытательное напряжение переменного тока 50Гц, значение которого не менее 2U+1кВ, где U- номинальное напряжение светильника, кВ.</w:t>
      </w:r>
    </w:p>
    <w:p w:rsidR="003E309F" w:rsidRPr="00284D4B" w:rsidRDefault="003E309F" w:rsidP="003E309F">
      <w:pPr>
        <w:contextualSpacing/>
        <w:rPr>
          <w:sz w:val="22"/>
          <w:szCs w:val="22"/>
        </w:rPr>
      </w:pPr>
      <w:r w:rsidRPr="00284D4B">
        <w:rPr>
          <w:sz w:val="22"/>
          <w:szCs w:val="22"/>
        </w:rPr>
        <w:t xml:space="preserve">3.5. Конструкция светильников должна обеспечивать недоступность прикосновения к токоведущим частям, в том числе в открытом виде при техническом обслуживании и ремонте, в соответствии с ГОСТ Р МЭК 60598-1. При эксплуатации светильника ни одна деталь не должна нагреваться до температуры, снижающей надёжность работы светильника. Наружные детали из изоляционных материалов, к которым крепятся токоведущие детали, должны иметь достаточную теплостойкость и теплоустойчивость. </w:t>
      </w:r>
    </w:p>
    <w:p w:rsidR="003E309F" w:rsidRPr="00284D4B" w:rsidRDefault="003E309F" w:rsidP="003E309F">
      <w:pPr>
        <w:contextualSpacing/>
        <w:rPr>
          <w:sz w:val="22"/>
          <w:szCs w:val="22"/>
        </w:rPr>
      </w:pPr>
      <w:r w:rsidRPr="00284D4B">
        <w:rPr>
          <w:sz w:val="22"/>
          <w:szCs w:val="22"/>
        </w:rPr>
        <w:t xml:space="preserve">3.6. Пути утечки и воздушные зазоры должны соответствовать ГОСТ Р МЭК 60598-1 для соответствующей степени защиты светильника. Ток защитного проводника между корпусом и каждым фазным контактом колодки при нормальной работе светильников должен быть не более 0,9 мА. </w:t>
      </w:r>
    </w:p>
    <w:p w:rsidR="003E309F" w:rsidRPr="00284D4B" w:rsidRDefault="003E309F" w:rsidP="003E309F">
      <w:pPr>
        <w:contextualSpacing/>
        <w:rPr>
          <w:sz w:val="22"/>
          <w:szCs w:val="22"/>
        </w:rPr>
      </w:pPr>
      <w:r w:rsidRPr="00284D4B">
        <w:rPr>
          <w:sz w:val="22"/>
          <w:szCs w:val="22"/>
        </w:rPr>
        <w:t xml:space="preserve">3.7. Требования по электромагнитной совместимости (ЭМС) должны соответствовать </w:t>
      </w:r>
      <w:r w:rsidRPr="00284D4B">
        <w:rPr>
          <w:bCs/>
          <w:sz w:val="22"/>
          <w:szCs w:val="22"/>
        </w:rPr>
        <w:t>ГОСТ Р 51514-2013 (МЭК 61547:2009)</w:t>
      </w:r>
      <w:r w:rsidRPr="00284D4B">
        <w:rPr>
          <w:b/>
          <w:bCs/>
          <w:sz w:val="22"/>
          <w:szCs w:val="22"/>
        </w:rPr>
        <w:t xml:space="preserve"> </w:t>
      </w:r>
      <w:r w:rsidRPr="00284D4B">
        <w:rPr>
          <w:sz w:val="22"/>
          <w:szCs w:val="22"/>
        </w:rPr>
        <w:t xml:space="preserve">и </w:t>
      </w:r>
      <w:r w:rsidRPr="00284D4B">
        <w:rPr>
          <w:bCs/>
          <w:sz w:val="22"/>
          <w:szCs w:val="22"/>
        </w:rPr>
        <w:t>ГОСТ 30804.3.2-2013</w:t>
      </w:r>
      <w:r w:rsidRPr="00284D4B">
        <w:rPr>
          <w:b/>
          <w:bCs/>
          <w:sz w:val="22"/>
          <w:szCs w:val="22"/>
        </w:rPr>
        <w:t>.</w:t>
      </w:r>
    </w:p>
    <w:p w:rsidR="003E309F" w:rsidRPr="00284D4B" w:rsidRDefault="003E309F" w:rsidP="003E309F">
      <w:pPr>
        <w:contextualSpacing/>
        <w:rPr>
          <w:sz w:val="22"/>
          <w:szCs w:val="22"/>
        </w:rPr>
      </w:pPr>
      <w:r w:rsidRPr="00284D4B">
        <w:rPr>
          <w:sz w:val="22"/>
          <w:szCs w:val="22"/>
        </w:rPr>
        <w:t>3.8. Клеммная колодка для внутреннего монтажа должна обеспечивать присоединение проводов сечением до 2,5 мм</w:t>
      </w:r>
      <w:r w:rsidRPr="00284D4B">
        <w:rPr>
          <w:sz w:val="22"/>
          <w:szCs w:val="22"/>
          <w:vertAlign w:val="superscript"/>
        </w:rPr>
        <w:t>2</w:t>
      </w:r>
      <w:r w:rsidRPr="00284D4B">
        <w:rPr>
          <w:sz w:val="22"/>
          <w:szCs w:val="22"/>
        </w:rPr>
        <w:t xml:space="preserve">. Винтовые зажимы должны соответствовать ГОСТ Р МЭК 60598-1 (раздел 14), безвинтовые – ГОСТ Р МЭК 60598-1 (раздел 15). </w:t>
      </w:r>
    </w:p>
    <w:p w:rsidR="003E309F" w:rsidRPr="00284D4B" w:rsidRDefault="003E309F" w:rsidP="003E309F">
      <w:pPr>
        <w:contextualSpacing/>
        <w:rPr>
          <w:sz w:val="22"/>
          <w:szCs w:val="22"/>
        </w:rPr>
      </w:pPr>
      <w:r w:rsidRPr="00284D4B">
        <w:rPr>
          <w:sz w:val="22"/>
          <w:szCs w:val="22"/>
        </w:rPr>
        <w:t>3.9. Контактные зажимы для подсоединения сетевых проводов должны соответствовать ГОСТ Р МЭК 60598-1. Контактные зажимы клеммной колодки должны быть промаркированы или обозначены иным способом символами: «</w:t>
      </w:r>
      <w:r w:rsidRPr="00284D4B">
        <w:rPr>
          <w:sz w:val="22"/>
          <w:szCs w:val="22"/>
          <w:lang w:val="en-US"/>
        </w:rPr>
        <w:t>L</w:t>
      </w:r>
      <w:r w:rsidRPr="00284D4B">
        <w:rPr>
          <w:sz w:val="22"/>
          <w:szCs w:val="22"/>
        </w:rPr>
        <w:t>», «</w:t>
      </w:r>
      <w:r w:rsidRPr="00284D4B">
        <w:rPr>
          <w:sz w:val="22"/>
          <w:szCs w:val="22"/>
          <w:lang w:val="en-US"/>
        </w:rPr>
        <w:t>N</w:t>
      </w:r>
      <w:r w:rsidRPr="00284D4B">
        <w:rPr>
          <w:sz w:val="22"/>
          <w:szCs w:val="22"/>
        </w:rPr>
        <w:t>»,</w:t>
      </w:r>
      <w:r w:rsidR="00D9215B" w:rsidRPr="00284D4B">
        <w:rPr>
          <w:noProof/>
          <w:sz w:val="22"/>
          <w:szCs w:val="22"/>
          <w:lang w:eastAsia="ru-RU"/>
        </w:rPr>
        <w:drawing>
          <wp:inline distT="0" distB="0" distL="0" distR="0">
            <wp:extent cx="342900" cy="323850"/>
            <wp:effectExtent l="19050" t="0" r="0" b="0"/>
            <wp:docPr id="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6"/>
                    <a:srcRect/>
                    <a:stretch>
                      <a:fillRect/>
                    </a:stretch>
                  </pic:blipFill>
                  <pic:spPr bwMode="auto">
                    <a:xfrm>
                      <a:off x="0" y="0"/>
                      <a:ext cx="342900" cy="323850"/>
                    </a:xfrm>
                    <a:prstGeom prst="rect">
                      <a:avLst/>
                    </a:prstGeom>
                    <a:noFill/>
                    <a:ln w="9525">
                      <a:noFill/>
                      <a:miter lim="800000"/>
                      <a:headEnd/>
                      <a:tailEnd/>
                    </a:ln>
                  </pic:spPr>
                </pic:pic>
              </a:graphicData>
            </a:graphic>
          </wp:inline>
        </w:drawing>
      </w:r>
      <w:r w:rsidRPr="00284D4B">
        <w:rPr>
          <w:sz w:val="22"/>
          <w:szCs w:val="22"/>
        </w:rPr>
        <w:t xml:space="preserve"> .  </w:t>
      </w:r>
    </w:p>
    <w:p w:rsidR="003E309F" w:rsidRPr="00284D4B" w:rsidRDefault="003E309F" w:rsidP="003E309F">
      <w:pPr>
        <w:contextualSpacing/>
        <w:rPr>
          <w:sz w:val="22"/>
          <w:szCs w:val="22"/>
        </w:rPr>
      </w:pPr>
      <w:r w:rsidRPr="00284D4B">
        <w:rPr>
          <w:sz w:val="22"/>
          <w:szCs w:val="22"/>
        </w:rPr>
        <w:t>3.10. Изоляционные прокладки и втулки должны иметь соответствующую механическую и электрическую прочность. Они должны иметь надежное крепление в рабочем положении.</w:t>
      </w:r>
    </w:p>
    <w:p w:rsidR="003E309F" w:rsidRPr="00284D4B" w:rsidRDefault="003E309F" w:rsidP="003E309F">
      <w:pPr>
        <w:contextualSpacing/>
        <w:rPr>
          <w:sz w:val="22"/>
          <w:szCs w:val="22"/>
        </w:rPr>
      </w:pPr>
      <w:r w:rsidRPr="00284D4B">
        <w:rPr>
          <w:sz w:val="22"/>
          <w:szCs w:val="22"/>
        </w:rPr>
        <w:t>3.11. Светильники должны присоединяться к сети питания при помощи сетевого провода, номинальное сечение жил (проводов) которого составляет не менее 1 мм</w:t>
      </w:r>
      <w:r w:rsidRPr="00284D4B">
        <w:rPr>
          <w:sz w:val="22"/>
          <w:szCs w:val="22"/>
          <w:vertAlign w:val="superscript"/>
        </w:rPr>
        <w:t>2</w:t>
      </w:r>
      <w:r w:rsidRPr="00284D4B">
        <w:rPr>
          <w:sz w:val="22"/>
          <w:szCs w:val="22"/>
        </w:rPr>
        <w:t>.  Светильники должны иметь устройство, которое защищает сетевой провод от натяжения и скручивания. Провода внутреннего монтажа должны иметь сечение не менее 0,70 мм</w:t>
      </w:r>
      <w:r w:rsidRPr="00284D4B">
        <w:rPr>
          <w:sz w:val="22"/>
          <w:szCs w:val="22"/>
          <w:vertAlign w:val="superscript"/>
        </w:rPr>
        <w:t>2</w:t>
      </w:r>
      <w:r w:rsidRPr="00284D4B">
        <w:rPr>
          <w:sz w:val="22"/>
          <w:szCs w:val="22"/>
        </w:rPr>
        <w:t>. В условиях циклического нагрева и охлаждения при эксплуатации светильник не должен становиться опасным для обслуживания и преждевременно выходить из строя.</w:t>
      </w:r>
    </w:p>
    <w:p w:rsidR="003E309F" w:rsidRPr="00284D4B" w:rsidRDefault="003E309F" w:rsidP="003E309F">
      <w:pPr>
        <w:contextualSpacing/>
        <w:rPr>
          <w:sz w:val="22"/>
          <w:szCs w:val="22"/>
        </w:rPr>
      </w:pPr>
    </w:p>
    <w:p w:rsidR="003E309F" w:rsidRPr="00284D4B" w:rsidRDefault="003E309F" w:rsidP="003E309F">
      <w:pPr>
        <w:contextualSpacing/>
        <w:jc w:val="center"/>
        <w:outlineLvl w:val="0"/>
        <w:rPr>
          <w:b/>
          <w:bCs/>
          <w:sz w:val="22"/>
          <w:szCs w:val="22"/>
        </w:rPr>
      </w:pPr>
      <w:r w:rsidRPr="00284D4B">
        <w:rPr>
          <w:b/>
          <w:bCs/>
          <w:sz w:val="22"/>
          <w:szCs w:val="22"/>
        </w:rPr>
        <w:t>4. Требования к параметрам и режимам эксплуатации</w:t>
      </w:r>
    </w:p>
    <w:p w:rsidR="003E309F" w:rsidRPr="00284D4B" w:rsidRDefault="003E309F" w:rsidP="003E309F">
      <w:pPr>
        <w:contextualSpacing/>
        <w:rPr>
          <w:sz w:val="22"/>
          <w:szCs w:val="22"/>
        </w:rPr>
      </w:pPr>
      <w:r w:rsidRPr="00284D4B">
        <w:rPr>
          <w:sz w:val="22"/>
          <w:szCs w:val="22"/>
        </w:rPr>
        <w:t xml:space="preserve">4.1. Светильники должны быть стойкими к воздействию механических факторов по группе М3 ГОСТ 25467. </w:t>
      </w:r>
    </w:p>
    <w:p w:rsidR="003E309F" w:rsidRPr="00284D4B" w:rsidRDefault="003E309F" w:rsidP="003E309F">
      <w:pPr>
        <w:contextualSpacing/>
        <w:rPr>
          <w:bCs/>
          <w:sz w:val="22"/>
          <w:szCs w:val="22"/>
        </w:rPr>
      </w:pPr>
      <w:r w:rsidRPr="00284D4B">
        <w:rPr>
          <w:sz w:val="22"/>
          <w:szCs w:val="22"/>
        </w:rPr>
        <w:t>4.2.</w:t>
      </w:r>
      <w:r w:rsidRPr="00284D4B">
        <w:rPr>
          <w:bCs/>
          <w:sz w:val="22"/>
          <w:szCs w:val="22"/>
          <w:lang w:eastAsia="ru-RU"/>
        </w:rPr>
        <w:t xml:space="preserve"> </w:t>
      </w:r>
      <w:r w:rsidRPr="00284D4B">
        <w:rPr>
          <w:bCs/>
          <w:sz w:val="22"/>
          <w:szCs w:val="22"/>
        </w:rPr>
        <w:t>Светопропускающие элементы   светильников, разрушение которых может нарушить безопасность работы светильника, должны выдержать энергию удара не менее 0,20Дж.</w:t>
      </w:r>
    </w:p>
    <w:p w:rsidR="003E309F" w:rsidRPr="00284D4B" w:rsidRDefault="003E309F" w:rsidP="003E309F">
      <w:pPr>
        <w:contextualSpacing/>
        <w:rPr>
          <w:sz w:val="22"/>
          <w:szCs w:val="22"/>
        </w:rPr>
      </w:pPr>
      <w:r w:rsidRPr="00284D4B">
        <w:rPr>
          <w:sz w:val="22"/>
          <w:szCs w:val="22"/>
        </w:rPr>
        <w:t>4.3. Номинальные значения климатических факторов по ГОСТ 15150 – ХЛ1, при этом значения климатических факторов принимают следующие:</w:t>
      </w:r>
    </w:p>
    <w:p w:rsidR="003E309F" w:rsidRPr="00284D4B" w:rsidRDefault="003E309F" w:rsidP="003E309F">
      <w:pPr>
        <w:numPr>
          <w:ilvl w:val="0"/>
          <w:numId w:val="32"/>
        </w:numPr>
        <w:suppressAutoHyphens w:val="0"/>
        <w:ind w:left="1210"/>
        <w:contextualSpacing/>
        <w:rPr>
          <w:sz w:val="22"/>
          <w:szCs w:val="22"/>
        </w:rPr>
      </w:pPr>
      <w:bookmarkStart w:id="0" w:name="_Hlk524604467"/>
      <w:r w:rsidRPr="00284D4B">
        <w:rPr>
          <w:sz w:val="22"/>
          <w:szCs w:val="22"/>
        </w:rPr>
        <w:t>диапазон рабочих температур от -35</w:t>
      </w:r>
      <w:r w:rsidRPr="00284D4B">
        <w:rPr>
          <w:sz w:val="22"/>
          <w:szCs w:val="22"/>
          <w:vertAlign w:val="superscript"/>
        </w:rPr>
        <w:t>о</w:t>
      </w:r>
      <w:r w:rsidRPr="00284D4B">
        <w:rPr>
          <w:sz w:val="22"/>
          <w:szCs w:val="22"/>
        </w:rPr>
        <w:t>С до +40</w:t>
      </w:r>
      <w:r w:rsidRPr="00284D4B">
        <w:rPr>
          <w:sz w:val="22"/>
          <w:szCs w:val="22"/>
          <w:vertAlign w:val="superscript"/>
        </w:rPr>
        <w:t>о</w:t>
      </w:r>
      <w:r w:rsidRPr="00284D4B">
        <w:rPr>
          <w:sz w:val="22"/>
          <w:szCs w:val="22"/>
        </w:rPr>
        <w:t>С;</w:t>
      </w:r>
    </w:p>
    <w:p w:rsidR="003E309F" w:rsidRPr="00284D4B" w:rsidRDefault="003E309F" w:rsidP="003E309F">
      <w:pPr>
        <w:numPr>
          <w:ilvl w:val="0"/>
          <w:numId w:val="32"/>
        </w:numPr>
        <w:suppressAutoHyphens w:val="0"/>
        <w:ind w:left="1210"/>
        <w:contextualSpacing/>
        <w:rPr>
          <w:sz w:val="22"/>
          <w:szCs w:val="22"/>
        </w:rPr>
      </w:pPr>
      <w:r w:rsidRPr="00284D4B">
        <w:rPr>
          <w:sz w:val="22"/>
          <w:szCs w:val="22"/>
        </w:rPr>
        <w:t>предельные значения температур составляют -40</w:t>
      </w:r>
      <w:r w:rsidRPr="00284D4B">
        <w:rPr>
          <w:sz w:val="22"/>
          <w:szCs w:val="22"/>
          <w:vertAlign w:val="superscript"/>
        </w:rPr>
        <w:t>о</w:t>
      </w:r>
      <w:r w:rsidRPr="00284D4B">
        <w:rPr>
          <w:sz w:val="22"/>
          <w:szCs w:val="22"/>
        </w:rPr>
        <w:t>С и +50</w:t>
      </w:r>
      <w:r w:rsidRPr="00284D4B">
        <w:rPr>
          <w:sz w:val="22"/>
          <w:szCs w:val="22"/>
          <w:vertAlign w:val="superscript"/>
        </w:rPr>
        <w:t>о</w:t>
      </w:r>
      <w:r w:rsidRPr="00284D4B">
        <w:rPr>
          <w:sz w:val="22"/>
          <w:szCs w:val="22"/>
        </w:rPr>
        <w:t>С;</w:t>
      </w:r>
    </w:p>
    <w:p w:rsidR="003E309F" w:rsidRPr="00284D4B" w:rsidRDefault="003E309F" w:rsidP="003E309F">
      <w:pPr>
        <w:numPr>
          <w:ilvl w:val="0"/>
          <w:numId w:val="32"/>
        </w:numPr>
        <w:suppressAutoHyphens w:val="0"/>
        <w:ind w:left="1210"/>
        <w:contextualSpacing/>
        <w:rPr>
          <w:sz w:val="22"/>
          <w:szCs w:val="22"/>
        </w:rPr>
      </w:pPr>
      <w:r w:rsidRPr="00284D4B">
        <w:rPr>
          <w:sz w:val="22"/>
          <w:szCs w:val="22"/>
        </w:rPr>
        <w:t>относительная влажность воздуха при температуре 25</w:t>
      </w:r>
      <w:r w:rsidRPr="00284D4B">
        <w:rPr>
          <w:sz w:val="22"/>
          <w:szCs w:val="22"/>
          <w:vertAlign w:val="superscript"/>
        </w:rPr>
        <w:t>о</w:t>
      </w:r>
      <w:r w:rsidRPr="00284D4B">
        <w:rPr>
          <w:sz w:val="22"/>
          <w:szCs w:val="22"/>
        </w:rPr>
        <w:t>С – 100%.</w:t>
      </w:r>
    </w:p>
    <w:bookmarkEnd w:id="0"/>
    <w:p w:rsidR="003E309F" w:rsidRPr="00284D4B" w:rsidRDefault="003E309F" w:rsidP="003E309F">
      <w:pPr>
        <w:contextualSpacing/>
        <w:rPr>
          <w:sz w:val="22"/>
          <w:szCs w:val="22"/>
        </w:rPr>
      </w:pPr>
      <w:r w:rsidRPr="00284D4B">
        <w:rPr>
          <w:sz w:val="22"/>
          <w:szCs w:val="22"/>
        </w:rPr>
        <w:t xml:space="preserve">4.4. Степень защиты оболочки светильника </w:t>
      </w:r>
      <w:r w:rsidRPr="00284D4B">
        <w:rPr>
          <w:sz w:val="22"/>
          <w:szCs w:val="22"/>
          <w:lang w:val="en-US"/>
        </w:rPr>
        <w:t>IP</w:t>
      </w:r>
      <w:r w:rsidRPr="00284D4B">
        <w:rPr>
          <w:sz w:val="22"/>
          <w:szCs w:val="22"/>
        </w:rPr>
        <w:t>66 по ГОСТ 14254.</w:t>
      </w:r>
    </w:p>
    <w:p w:rsidR="003E309F" w:rsidRPr="00284D4B" w:rsidRDefault="003E309F" w:rsidP="003E309F">
      <w:pPr>
        <w:contextualSpacing/>
        <w:rPr>
          <w:sz w:val="22"/>
          <w:szCs w:val="22"/>
        </w:rPr>
      </w:pPr>
      <w:r w:rsidRPr="00284D4B">
        <w:rPr>
          <w:sz w:val="22"/>
          <w:szCs w:val="22"/>
        </w:rPr>
        <w:t xml:space="preserve">4.5. Светильники должны быть устойчивы к воздействию дождя с интенсивностью 5 мм/мин. по ГОСТ 8045-82. </w:t>
      </w:r>
    </w:p>
    <w:p w:rsidR="003E309F" w:rsidRPr="00284D4B" w:rsidRDefault="003E309F" w:rsidP="003E309F">
      <w:pPr>
        <w:contextualSpacing/>
        <w:rPr>
          <w:sz w:val="22"/>
          <w:szCs w:val="22"/>
        </w:rPr>
      </w:pPr>
      <w:r w:rsidRPr="00284D4B">
        <w:rPr>
          <w:sz w:val="22"/>
          <w:szCs w:val="22"/>
        </w:rPr>
        <w:t xml:space="preserve">4.6. Светильники при выпадении инея с последующим его оттаиванием должны выдерживать в </w:t>
      </w:r>
      <w:r w:rsidRPr="00284D4B">
        <w:rPr>
          <w:sz w:val="22"/>
          <w:szCs w:val="22"/>
        </w:rPr>
        <w:lastRenderedPageBreak/>
        <w:t>течение 1 часа приложенное номинальное напряжение сети, на которое рассчитан светильник.</w:t>
      </w:r>
    </w:p>
    <w:p w:rsidR="003E309F" w:rsidRPr="00284D4B" w:rsidRDefault="003E309F" w:rsidP="003E309F">
      <w:pPr>
        <w:contextualSpacing/>
        <w:jc w:val="center"/>
        <w:outlineLvl w:val="0"/>
        <w:rPr>
          <w:b/>
          <w:bCs/>
          <w:sz w:val="22"/>
          <w:szCs w:val="22"/>
        </w:rPr>
      </w:pPr>
      <w:r w:rsidRPr="00284D4B">
        <w:rPr>
          <w:b/>
          <w:bCs/>
          <w:sz w:val="22"/>
          <w:szCs w:val="22"/>
        </w:rPr>
        <w:t>5.  Требования к материалам.</w:t>
      </w:r>
    </w:p>
    <w:p w:rsidR="003E309F" w:rsidRPr="00284D4B" w:rsidRDefault="003E309F" w:rsidP="003E309F">
      <w:pPr>
        <w:contextualSpacing/>
        <w:rPr>
          <w:bCs/>
          <w:sz w:val="22"/>
          <w:szCs w:val="22"/>
        </w:rPr>
      </w:pPr>
      <w:r w:rsidRPr="00284D4B">
        <w:rPr>
          <w:bCs/>
          <w:sz w:val="22"/>
          <w:szCs w:val="22"/>
        </w:rPr>
        <w:t>5.1. С целью защиты от механических воздействий, корпус светильника должен быть изготовлен из алюминиевого сплава.</w:t>
      </w:r>
    </w:p>
    <w:p w:rsidR="003E309F" w:rsidRPr="00284D4B" w:rsidRDefault="003E309F" w:rsidP="003E309F">
      <w:pPr>
        <w:contextualSpacing/>
        <w:rPr>
          <w:bCs/>
          <w:sz w:val="22"/>
          <w:szCs w:val="22"/>
        </w:rPr>
      </w:pPr>
    </w:p>
    <w:p w:rsidR="003E309F" w:rsidRPr="00284D4B" w:rsidRDefault="003E309F" w:rsidP="003E309F">
      <w:pPr>
        <w:contextualSpacing/>
        <w:jc w:val="center"/>
        <w:outlineLvl w:val="0"/>
        <w:rPr>
          <w:b/>
          <w:bCs/>
          <w:sz w:val="22"/>
          <w:szCs w:val="22"/>
        </w:rPr>
      </w:pPr>
      <w:r w:rsidRPr="00284D4B">
        <w:rPr>
          <w:b/>
          <w:bCs/>
          <w:sz w:val="22"/>
          <w:szCs w:val="22"/>
        </w:rPr>
        <w:t>6.  Требования к комплектующим.</w:t>
      </w:r>
    </w:p>
    <w:p w:rsidR="003E309F" w:rsidRPr="00284D4B" w:rsidRDefault="003E309F" w:rsidP="003E309F">
      <w:pPr>
        <w:contextualSpacing/>
        <w:rPr>
          <w:sz w:val="22"/>
          <w:szCs w:val="22"/>
        </w:rPr>
      </w:pPr>
      <w:r w:rsidRPr="00284D4B">
        <w:rPr>
          <w:sz w:val="22"/>
          <w:szCs w:val="22"/>
        </w:rPr>
        <w:t xml:space="preserve">6.3. Светильники должны быть произведены с применением только </w:t>
      </w:r>
      <w:r w:rsidRPr="00284D4B">
        <w:rPr>
          <w:sz w:val="22"/>
          <w:szCs w:val="22"/>
          <w:lang w:val="en-US"/>
        </w:rPr>
        <w:t>IP</w:t>
      </w:r>
      <w:r w:rsidRPr="00284D4B">
        <w:rPr>
          <w:sz w:val="22"/>
          <w:szCs w:val="22"/>
        </w:rPr>
        <w:t>67 блоков питания светодиодов в алюминиевых корпусах.</w:t>
      </w:r>
    </w:p>
    <w:p w:rsidR="003E309F" w:rsidRPr="00284D4B" w:rsidRDefault="003E309F" w:rsidP="003E309F">
      <w:pPr>
        <w:contextualSpacing/>
        <w:rPr>
          <w:sz w:val="22"/>
          <w:szCs w:val="22"/>
        </w:rPr>
      </w:pPr>
      <w:r w:rsidRPr="00284D4B">
        <w:rPr>
          <w:sz w:val="22"/>
          <w:szCs w:val="22"/>
        </w:rPr>
        <w:t xml:space="preserve">6.4. Требование к драйверу тока светильника: </w:t>
      </w:r>
    </w:p>
    <w:p w:rsidR="003E309F" w:rsidRPr="00284D4B" w:rsidRDefault="003E309F" w:rsidP="003E309F">
      <w:pPr>
        <w:contextualSpacing/>
        <w:rPr>
          <w:sz w:val="22"/>
          <w:szCs w:val="22"/>
        </w:rPr>
      </w:pPr>
      <w:r w:rsidRPr="00284D4B">
        <w:rPr>
          <w:sz w:val="22"/>
          <w:szCs w:val="22"/>
        </w:rPr>
        <w:t xml:space="preserve">- драйвер тока светильника должен иметь встроенный корректор коэффициента мощности. Защиту от короткого замыкания по выходу, после снятия к.з. источник автоматически восстанавливает свои параметры. </w:t>
      </w:r>
    </w:p>
    <w:p w:rsidR="003E309F" w:rsidRPr="00284D4B" w:rsidRDefault="003E309F" w:rsidP="003E309F">
      <w:pPr>
        <w:contextualSpacing/>
        <w:rPr>
          <w:sz w:val="22"/>
          <w:szCs w:val="22"/>
        </w:rPr>
      </w:pPr>
      <w:r w:rsidRPr="00284D4B">
        <w:rPr>
          <w:sz w:val="22"/>
          <w:szCs w:val="22"/>
        </w:rPr>
        <w:t>- драйвер тока должен быть снабжен грозозащитной и тепловой защитой от перегрева с автоматическим возвратом,</w:t>
      </w:r>
    </w:p>
    <w:p w:rsidR="003E309F" w:rsidRPr="00284D4B" w:rsidRDefault="003E309F" w:rsidP="003E309F">
      <w:pPr>
        <w:contextualSpacing/>
        <w:rPr>
          <w:sz w:val="22"/>
          <w:szCs w:val="22"/>
        </w:rPr>
      </w:pPr>
      <w:r w:rsidRPr="00284D4B">
        <w:rPr>
          <w:sz w:val="22"/>
          <w:szCs w:val="22"/>
        </w:rPr>
        <w:t xml:space="preserve">-  драйвер тока должен быть снабжен автоматически восстанавливающейся защитой от 380 вольт, т.е. светильники при снижении напряжения в питающей сети ниже 264 вольт автоматически включаются сами, </w:t>
      </w:r>
    </w:p>
    <w:p w:rsidR="003E309F" w:rsidRPr="00284D4B" w:rsidRDefault="003E309F" w:rsidP="003E309F">
      <w:pPr>
        <w:contextualSpacing/>
        <w:rPr>
          <w:sz w:val="22"/>
          <w:szCs w:val="22"/>
        </w:rPr>
      </w:pPr>
      <w:r w:rsidRPr="00284D4B">
        <w:rPr>
          <w:sz w:val="22"/>
          <w:szCs w:val="22"/>
        </w:rPr>
        <w:t>- драйвер тока должен быть стойким к микросекундным импульсам большой энергии 4кВ (L-N), 6кВ (L-PE, N-PE),</w:t>
      </w:r>
    </w:p>
    <w:p w:rsidR="003E309F" w:rsidRPr="00284D4B" w:rsidRDefault="003E309F" w:rsidP="003E309F">
      <w:pPr>
        <w:contextualSpacing/>
        <w:rPr>
          <w:sz w:val="22"/>
          <w:szCs w:val="22"/>
        </w:rPr>
      </w:pPr>
      <w:r w:rsidRPr="00284D4B">
        <w:rPr>
          <w:sz w:val="22"/>
          <w:szCs w:val="22"/>
        </w:rPr>
        <w:t>- драйвер тока светильника должен работать в номинальном режиме, а также обеспечивать характеристики (включая стабильный, не плавающий световой поток светильника) указанные на светильники в ТЗ заказчика при: напряжении в питающей сети 176В-264В и температуре окружающей среды вокруг светильника от -40 до +60 градусов,</w:t>
      </w:r>
    </w:p>
    <w:p w:rsidR="003E309F" w:rsidRPr="00284D4B" w:rsidRDefault="003E309F" w:rsidP="003E309F">
      <w:pPr>
        <w:contextualSpacing/>
        <w:rPr>
          <w:sz w:val="22"/>
          <w:szCs w:val="22"/>
        </w:rPr>
      </w:pPr>
      <w:r w:rsidRPr="00284D4B">
        <w:rPr>
          <w:sz w:val="22"/>
          <w:szCs w:val="22"/>
        </w:rPr>
        <w:t>- пусковой ток драйвера не должен превышать рабочий ток светильника более чем в 3 раза,</w:t>
      </w:r>
    </w:p>
    <w:p w:rsidR="003E309F" w:rsidRPr="00284D4B" w:rsidRDefault="003E309F" w:rsidP="003E309F">
      <w:pPr>
        <w:pStyle w:val="2f2"/>
      </w:pPr>
      <w:r w:rsidRPr="00284D4B">
        <w:t xml:space="preserve">- пульсация выходного напряжения драйвера тока, % - не более 5 (согласно </w:t>
      </w:r>
      <w:r w:rsidRPr="00284D4B">
        <w:rPr>
          <w:bCs/>
          <w:color w:val="2B2B2B"/>
        </w:rPr>
        <w:t>СП52.13330.2016 Естественное и искусственное освещение. Актуализированная редакция СНиП 23-05- 95*</w:t>
      </w:r>
      <w:r w:rsidRPr="00284D4B">
        <w:t xml:space="preserve">), </w:t>
      </w:r>
    </w:p>
    <w:p w:rsidR="003E309F" w:rsidRPr="00284D4B" w:rsidRDefault="003E309F" w:rsidP="003E309F">
      <w:pPr>
        <w:pStyle w:val="2f2"/>
      </w:pPr>
      <w:r w:rsidRPr="00284D4B">
        <w:t>- КПД, % - не ниже 89,00,</w:t>
      </w:r>
    </w:p>
    <w:p w:rsidR="003E309F" w:rsidRPr="00284D4B" w:rsidRDefault="003E309F" w:rsidP="003E309F">
      <w:pPr>
        <w:pStyle w:val="2f2"/>
      </w:pPr>
      <w:r w:rsidRPr="00284D4B">
        <w:t>- коэффициент мощности драйвера – не менее 0,90,</w:t>
      </w:r>
    </w:p>
    <w:p w:rsidR="003E309F" w:rsidRPr="00284D4B" w:rsidRDefault="003E309F" w:rsidP="003E309F">
      <w:pPr>
        <w:contextualSpacing/>
        <w:rPr>
          <w:sz w:val="22"/>
          <w:szCs w:val="22"/>
        </w:rPr>
      </w:pPr>
      <w:r w:rsidRPr="00284D4B">
        <w:rPr>
          <w:sz w:val="22"/>
          <w:szCs w:val="22"/>
        </w:rPr>
        <w:t>- срок службы драйвера тока не менее 15 лет,</w:t>
      </w:r>
    </w:p>
    <w:p w:rsidR="003E309F" w:rsidRPr="00284D4B" w:rsidRDefault="003E309F" w:rsidP="003E309F">
      <w:pPr>
        <w:contextualSpacing/>
        <w:rPr>
          <w:sz w:val="22"/>
          <w:szCs w:val="22"/>
        </w:rPr>
      </w:pPr>
      <w:r w:rsidRPr="00284D4B">
        <w:rPr>
          <w:sz w:val="22"/>
          <w:szCs w:val="22"/>
        </w:rPr>
        <w:t>- гарантия на драйвер тока не менее 7 лет,</w:t>
      </w:r>
    </w:p>
    <w:p w:rsidR="003E309F" w:rsidRPr="00284D4B" w:rsidRDefault="003E309F" w:rsidP="003E309F">
      <w:pPr>
        <w:contextualSpacing/>
        <w:rPr>
          <w:sz w:val="22"/>
          <w:szCs w:val="22"/>
        </w:rPr>
      </w:pPr>
      <w:r w:rsidRPr="00284D4B">
        <w:rPr>
          <w:sz w:val="22"/>
          <w:szCs w:val="22"/>
        </w:rPr>
        <w:t>- драйвер тока должен быть гальванически развязанным, в нём должны быть установлены электролитические конденсаторы со сроком жизни не менее 10000 часов, при 105 градусах на поверхности электролитических конденсаторов (применение электролита с такими параметрами обеспечивает номинальную работу блока питания в течение порядка 75000 часов, при номинальных режимах эксплуатации светильника).</w:t>
      </w:r>
    </w:p>
    <w:p w:rsidR="003E309F" w:rsidRPr="00284D4B" w:rsidRDefault="003E309F" w:rsidP="003E309F">
      <w:pPr>
        <w:contextualSpacing/>
        <w:rPr>
          <w:sz w:val="22"/>
          <w:szCs w:val="22"/>
        </w:rPr>
      </w:pPr>
    </w:p>
    <w:p w:rsidR="003E309F" w:rsidRPr="00284D4B" w:rsidRDefault="003E309F" w:rsidP="003E309F">
      <w:pPr>
        <w:contextualSpacing/>
        <w:jc w:val="center"/>
        <w:outlineLvl w:val="0"/>
        <w:rPr>
          <w:b/>
          <w:bCs/>
          <w:sz w:val="22"/>
          <w:szCs w:val="22"/>
        </w:rPr>
      </w:pPr>
      <w:r w:rsidRPr="00284D4B">
        <w:rPr>
          <w:b/>
          <w:bCs/>
          <w:sz w:val="22"/>
          <w:szCs w:val="22"/>
        </w:rPr>
        <w:t>7. Требования к маркировке</w:t>
      </w:r>
    </w:p>
    <w:p w:rsidR="003E309F" w:rsidRPr="00284D4B" w:rsidRDefault="003E309F" w:rsidP="003E309F">
      <w:pPr>
        <w:contextualSpacing/>
        <w:rPr>
          <w:sz w:val="22"/>
          <w:szCs w:val="22"/>
        </w:rPr>
      </w:pPr>
      <w:r w:rsidRPr="00284D4B">
        <w:rPr>
          <w:sz w:val="22"/>
          <w:szCs w:val="22"/>
        </w:rPr>
        <w:t>7.1. Маркировка светильников должна соответствовать ГОСТ Р МЭК 60598-1 и содержать:</w:t>
      </w:r>
    </w:p>
    <w:p w:rsidR="003E309F" w:rsidRPr="00284D4B" w:rsidRDefault="003E309F" w:rsidP="003E309F">
      <w:pPr>
        <w:numPr>
          <w:ilvl w:val="0"/>
          <w:numId w:val="33"/>
        </w:numPr>
        <w:suppressAutoHyphens w:val="0"/>
        <w:contextualSpacing/>
        <w:rPr>
          <w:sz w:val="22"/>
          <w:szCs w:val="22"/>
        </w:rPr>
      </w:pPr>
      <w:r w:rsidRPr="00284D4B">
        <w:rPr>
          <w:sz w:val="22"/>
          <w:szCs w:val="22"/>
        </w:rPr>
        <w:t>товарный знак предприятия-изготовителя;</w:t>
      </w:r>
    </w:p>
    <w:p w:rsidR="003E309F" w:rsidRPr="00284D4B" w:rsidRDefault="003E309F" w:rsidP="003E309F">
      <w:pPr>
        <w:numPr>
          <w:ilvl w:val="0"/>
          <w:numId w:val="33"/>
        </w:numPr>
        <w:suppressAutoHyphens w:val="0"/>
        <w:contextualSpacing/>
        <w:rPr>
          <w:sz w:val="22"/>
          <w:szCs w:val="22"/>
        </w:rPr>
      </w:pPr>
      <w:r w:rsidRPr="00284D4B">
        <w:rPr>
          <w:sz w:val="22"/>
          <w:szCs w:val="22"/>
        </w:rPr>
        <w:t>знак сертификации по ГОСТ Р 50460;</w:t>
      </w:r>
    </w:p>
    <w:p w:rsidR="003E309F" w:rsidRPr="00284D4B" w:rsidRDefault="003E309F" w:rsidP="003E309F">
      <w:pPr>
        <w:numPr>
          <w:ilvl w:val="0"/>
          <w:numId w:val="33"/>
        </w:numPr>
        <w:suppressAutoHyphens w:val="0"/>
        <w:contextualSpacing/>
        <w:rPr>
          <w:sz w:val="22"/>
          <w:szCs w:val="22"/>
        </w:rPr>
      </w:pPr>
      <w:r w:rsidRPr="00284D4B">
        <w:rPr>
          <w:sz w:val="22"/>
          <w:szCs w:val="22"/>
        </w:rPr>
        <w:t>условное обозначение светильника;</w:t>
      </w:r>
    </w:p>
    <w:p w:rsidR="003E309F" w:rsidRPr="00284D4B" w:rsidRDefault="003E309F" w:rsidP="003E309F">
      <w:pPr>
        <w:numPr>
          <w:ilvl w:val="0"/>
          <w:numId w:val="33"/>
        </w:numPr>
        <w:suppressAutoHyphens w:val="0"/>
        <w:contextualSpacing/>
        <w:rPr>
          <w:sz w:val="22"/>
          <w:szCs w:val="22"/>
        </w:rPr>
      </w:pPr>
      <w:r w:rsidRPr="00284D4B">
        <w:rPr>
          <w:sz w:val="22"/>
          <w:szCs w:val="22"/>
        </w:rPr>
        <w:t>номинальное напряжение, В;</w:t>
      </w:r>
    </w:p>
    <w:p w:rsidR="003E309F" w:rsidRPr="00284D4B" w:rsidRDefault="003E309F" w:rsidP="003E309F">
      <w:pPr>
        <w:numPr>
          <w:ilvl w:val="0"/>
          <w:numId w:val="33"/>
        </w:numPr>
        <w:suppressAutoHyphens w:val="0"/>
        <w:contextualSpacing/>
        <w:rPr>
          <w:sz w:val="22"/>
          <w:szCs w:val="22"/>
        </w:rPr>
      </w:pPr>
      <w:r w:rsidRPr="00284D4B">
        <w:rPr>
          <w:sz w:val="22"/>
          <w:szCs w:val="22"/>
        </w:rPr>
        <w:t>номинальную частоту, Гц;</w:t>
      </w:r>
    </w:p>
    <w:p w:rsidR="003E309F" w:rsidRPr="00284D4B" w:rsidRDefault="003E309F" w:rsidP="003E309F">
      <w:pPr>
        <w:numPr>
          <w:ilvl w:val="0"/>
          <w:numId w:val="33"/>
        </w:numPr>
        <w:suppressAutoHyphens w:val="0"/>
        <w:contextualSpacing/>
        <w:rPr>
          <w:sz w:val="22"/>
          <w:szCs w:val="22"/>
        </w:rPr>
      </w:pPr>
      <w:r w:rsidRPr="00284D4B">
        <w:rPr>
          <w:sz w:val="22"/>
          <w:szCs w:val="22"/>
        </w:rPr>
        <w:t>номинальную потребляемую светильником мощность, Вт;</w:t>
      </w:r>
    </w:p>
    <w:p w:rsidR="003E309F" w:rsidRPr="00284D4B" w:rsidRDefault="003E309F" w:rsidP="003E309F">
      <w:pPr>
        <w:numPr>
          <w:ilvl w:val="0"/>
          <w:numId w:val="33"/>
        </w:numPr>
        <w:suppressAutoHyphens w:val="0"/>
        <w:contextualSpacing/>
        <w:rPr>
          <w:sz w:val="22"/>
          <w:szCs w:val="22"/>
        </w:rPr>
      </w:pPr>
      <w:r w:rsidRPr="00284D4B">
        <w:rPr>
          <w:sz w:val="22"/>
          <w:szCs w:val="22"/>
        </w:rPr>
        <w:t>обозначение ТУ;</w:t>
      </w:r>
    </w:p>
    <w:p w:rsidR="003E309F" w:rsidRPr="00284D4B" w:rsidRDefault="003E309F" w:rsidP="003E309F">
      <w:pPr>
        <w:numPr>
          <w:ilvl w:val="0"/>
          <w:numId w:val="33"/>
        </w:numPr>
        <w:suppressAutoHyphens w:val="0"/>
        <w:contextualSpacing/>
        <w:rPr>
          <w:sz w:val="22"/>
          <w:szCs w:val="22"/>
        </w:rPr>
      </w:pPr>
      <w:r w:rsidRPr="00284D4B">
        <w:rPr>
          <w:sz w:val="22"/>
          <w:szCs w:val="22"/>
        </w:rPr>
        <w:t>степень защиты;</w:t>
      </w:r>
    </w:p>
    <w:p w:rsidR="003E309F" w:rsidRPr="00284D4B" w:rsidRDefault="003E309F" w:rsidP="003E309F">
      <w:pPr>
        <w:numPr>
          <w:ilvl w:val="0"/>
          <w:numId w:val="33"/>
        </w:numPr>
        <w:suppressAutoHyphens w:val="0"/>
        <w:contextualSpacing/>
        <w:rPr>
          <w:sz w:val="22"/>
          <w:szCs w:val="22"/>
        </w:rPr>
      </w:pPr>
      <w:r w:rsidRPr="00284D4B">
        <w:rPr>
          <w:sz w:val="22"/>
          <w:szCs w:val="22"/>
        </w:rPr>
        <w:t>заводской номер;</w:t>
      </w:r>
    </w:p>
    <w:p w:rsidR="003E309F" w:rsidRPr="00284D4B" w:rsidRDefault="003E309F" w:rsidP="003E309F">
      <w:pPr>
        <w:numPr>
          <w:ilvl w:val="0"/>
          <w:numId w:val="33"/>
        </w:numPr>
        <w:suppressAutoHyphens w:val="0"/>
        <w:contextualSpacing/>
        <w:rPr>
          <w:sz w:val="22"/>
          <w:szCs w:val="22"/>
        </w:rPr>
      </w:pPr>
      <w:r w:rsidRPr="00284D4B">
        <w:rPr>
          <w:sz w:val="22"/>
          <w:szCs w:val="22"/>
        </w:rPr>
        <w:t>дату выпуска.</w:t>
      </w:r>
    </w:p>
    <w:p w:rsidR="003E309F" w:rsidRPr="00284D4B" w:rsidRDefault="003E309F" w:rsidP="003E309F">
      <w:pPr>
        <w:contextualSpacing/>
        <w:rPr>
          <w:sz w:val="22"/>
          <w:szCs w:val="22"/>
        </w:rPr>
      </w:pPr>
      <w:r w:rsidRPr="00284D4B">
        <w:rPr>
          <w:sz w:val="22"/>
          <w:szCs w:val="22"/>
        </w:rPr>
        <w:t xml:space="preserve">7.2. Способ нанесения маркировки – любой, обеспечивающий надёжное и отчетливое её изображение. Маркировка групповой тары – по ГОСТ 14192. </w:t>
      </w:r>
    </w:p>
    <w:p w:rsidR="003E309F" w:rsidRPr="00284D4B" w:rsidRDefault="003E309F" w:rsidP="003E309F">
      <w:pPr>
        <w:contextualSpacing/>
        <w:rPr>
          <w:sz w:val="22"/>
          <w:szCs w:val="22"/>
        </w:rPr>
      </w:pPr>
    </w:p>
    <w:p w:rsidR="003E309F" w:rsidRPr="00284D4B" w:rsidRDefault="003E309F" w:rsidP="003E309F">
      <w:pPr>
        <w:contextualSpacing/>
        <w:jc w:val="center"/>
        <w:rPr>
          <w:b/>
          <w:bCs/>
          <w:sz w:val="22"/>
          <w:szCs w:val="22"/>
        </w:rPr>
      </w:pPr>
      <w:r w:rsidRPr="00284D4B">
        <w:rPr>
          <w:b/>
          <w:bCs/>
          <w:sz w:val="22"/>
          <w:szCs w:val="22"/>
        </w:rPr>
        <w:t>8.Требования к упаковке</w:t>
      </w:r>
    </w:p>
    <w:p w:rsidR="003E309F" w:rsidRPr="00284D4B" w:rsidRDefault="003E309F" w:rsidP="003E309F">
      <w:pPr>
        <w:contextualSpacing/>
        <w:rPr>
          <w:sz w:val="22"/>
          <w:szCs w:val="22"/>
        </w:rPr>
      </w:pPr>
      <w:r w:rsidRPr="00284D4B">
        <w:rPr>
          <w:sz w:val="22"/>
          <w:szCs w:val="22"/>
        </w:rPr>
        <w:t xml:space="preserve">8.1. Упаковка – по ГОСТ 23216. Светильники упаковывают в коробки, изготовленные из гофрированного картона по ГОСТ 9142 или ГОСТ Р 52901. Допускается использование других видов упаковки и транспортной тары, обеспечивающих надёжную сохранность светильников. </w:t>
      </w:r>
    </w:p>
    <w:p w:rsidR="003E309F" w:rsidRPr="00284D4B" w:rsidRDefault="003E309F" w:rsidP="003E309F">
      <w:pPr>
        <w:contextualSpacing/>
        <w:jc w:val="center"/>
        <w:rPr>
          <w:b/>
          <w:bCs/>
          <w:sz w:val="22"/>
          <w:szCs w:val="22"/>
        </w:rPr>
      </w:pPr>
      <w:r w:rsidRPr="00284D4B">
        <w:rPr>
          <w:b/>
          <w:bCs/>
          <w:sz w:val="22"/>
          <w:szCs w:val="22"/>
        </w:rPr>
        <w:t>9.Требования охраны окружающей среды</w:t>
      </w:r>
    </w:p>
    <w:p w:rsidR="003E309F" w:rsidRPr="00284D4B" w:rsidRDefault="003E309F" w:rsidP="003E309F">
      <w:pPr>
        <w:contextualSpacing/>
        <w:rPr>
          <w:sz w:val="22"/>
          <w:szCs w:val="22"/>
        </w:rPr>
      </w:pPr>
      <w:r w:rsidRPr="00284D4B">
        <w:rPr>
          <w:sz w:val="22"/>
          <w:szCs w:val="22"/>
        </w:rPr>
        <w:t>9.1. Светильники не должны содержат токсичных материалов и комплектующих изделий, приносящих вред окружающей среде, и не должны требовать специальной утилизации.</w:t>
      </w:r>
    </w:p>
    <w:p w:rsidR="003E309F" w:rsidRPr="00284D4B" w:rsidRDefault="003E309F" w:rsidP="003E309F">
      <w:pPr>
        <w:contextualSpacing/>
        <w:rPr>
          <w:sz w:val="22"/>
          <w:szCs w:val="22"/>
        </w:rPr>
      </w:pPr>
      <w:r w:rsidRPr="00284D4B">
        <w:rPr>
          <w:sz w:val="22"/>
          <w:szCs w:val="22"/>
        </w:rPr>
        <w:t xml:space="preserve">9.2. Утилизация светильников должна проводиться обычным способом. </w:t>
      </w:r>
    </w:p>
    <w:p w:rsidR="003E309F" w:rsidRPr="00284D4B" w:rsidRDefault="003E309F" w:rsidP="003E309F">
      <w:pPr>
        <w:contextualSpacing/>
        <w:rPr>
          <w:sz w:val="22"/>
          <w:szCs w:val="22"/>
        </w:rPr>
      </w:pPr>
    </w:p>
    <w:p w:rsidR="003E309F" w:rsidRPr="00284D4B" w:rsidRDefault="003E309F" w:rsidP="003E309F">
      <w:pPr>
        <w:contextualSpacing/>
        <w:jc w:val="center"/>
        <w:rPr>
          <w:b/>
          <w:bCs/>
          <w:sz w:val="22"/>
          <w:szCs w:val="22"/>
        </w:rPr>
      </w:pPr>
      <w:r w:rsidRPr="00284D4B">
        <w:rPr>
          <w:b/>
          <w:bCs/>
          <w:sz w:val="22"/>
          <w:szCs w:val="22"/>
        </w:rPr>
        <w:lastRenderedPageBreak/>
        <w:t>10.Требования к транспортировке и хранению</w:t>
      </w:r>
    </w:p>
    <w:p w:rsidR="003E309F" w:rsidRPr="00284D4B" w:rsidRDefault="003E309F" w:rsidP="003E309F">
      <w:pPr>
        <w:contextualSpacing/>
        <w:outlineLvl w:val="0"/>
        <w:rPr>
          <w:b/>
          <w:bCs/>
          <w:sz w:val="22"/>
          <w:szCs w:val="22"/>
        </w:rPr>
      </w:pPr>
      <w:r w:rsidRPr="00284D4B">
        <w:rPr>
          <w:b/>
          <w:bCs/>
          <w:sz w:val="22"/>
          <w:szCs w:val="22"/>
        </w:rPr>
        <w:t xml:space="preserve">10.1 Транспортирование </w:t>
      </w:r>
    </w:p>
    <w:p w:rsidR="003E309F" w:rsidRPr="00284D4B" w:rsidRDefault="003E309F" w:rsidP="003E309F">
      <w:pPr>
        <w:contextualSpacing/>
        <w:rPr>
          <w:sz w:val="22"/>
          <w:szCs w:val="22"/>
        </w:rPr>
      </w:pPr>
      <w:r w:rsidRPr="00284D4B">
        <w:rPr>
          <w:sz w:val="22"/>
          <w:szCs w:val="22"/>
        </w:rPr>
        <w:t xml:space="preserve">Условия транспортирования светильников должны соответствовать группе «С» по ГОСТ 23216, в том числе в части воздействия климатических факторов – группе условий хранения 4 по ГОСТ 15150. </w:t>
      </w:r>
    </w:p>
    <w:p w:rsidR="003E309F" w:rsidRPr="00284D4B" w:rsidRDefault="003E309F" w:rsidP="003E309F">
      <w:pPr>
        <w:contextualSpacing/>
        <w:outlineLvl w:val="0"/>
        <w:rPr>
          <w:b/>
          <w:bCs/>
          <w:sz w:val="22"/>
          <w:szCs w:val="22"/>
        </w:rPr>
      </w:pPr>
      <w:r w:rsidRPr="00284D4B">
        <w:rPr>
          <w:b/>
          <w:bCs/>
          <w:sz w:val="22"/>
          <w:szCs w:val="22"/>
        </w:rPr>
        <w:t>10.2 Хранение</w:t>
      </w:r>
    </w:p>
    <w:p w:rsidR="003E309F" w:rsidRPr="00284D4B" w:rsidRDefault="003E309F" w:rsidP="003E309F">
      <w:pPr>
        <w:contextualSpacing/>
        <w:rPr>
          <w:sz w:val="22"/>
          <w:szCs w:val="22"/>
        </w:rPr>
      </w:pPr>
      <w:r w:rsidRPr="00284D4B">
        <w:rPr>
          <w:sz w:val="22"/>
          <w:szCs w:val="22"/>
        </w:rPr>
        <w:t xml:space="preserve">Условия хранения светильников должны соответствовать группе условий хранения 4 по ГОСТ 15150. </w:t>
      </w:r>
    </w:p>
    <w:p w:rsidR="003E309F" w:rsidRPr="00284D4B" w:rsidRDefault="003E309F" w:rsidP="003E309F">
      <w:pPr>
        <w:contextualSpacing/>
        <w:rPr>
          <w:b/>
          <w:sz w:val="22"/>
          <w:szCs w:val="22"/>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151"/>
        <w:gridCol w:w="6923"/>
        <w:gridCol w:w="1412"/>
      </w:tblGrid>
      <w:tr w:rsidR="003E309F" w:rsidRPr="00284D4B" w:rsidTr="00044ADB">
        <w:trPr>
          <w:trHeight w:val="371"/>
          <w:jc w:val="center"/>
        </w:trPr>
        <w:tc>
          <w:tcPr>
            <w:tcW w:w="1151" w:type="dxa"/>
            <w:tcMar>
              <w:top w:w="0" w:type="dxa"/>
              <w:left w:w="108" w:type="dxa"/>
              <w:bottom w:w="0" w:type="dxa"/>
              <w:right w:w="108" w:type="dxa"/>
            </w:tcMar>
            <w:vAlign w:val="center"/>
          </w:tcPr>
          <w:p w:rsidR="003E309F" w:rsidRPr="00284D4B" w:rsidRDefault="003E309F" w:rsidP="00044ADB">
            <w:pPr>
              <w:rPr>
                <w:i/>
                <w:sz w:val="22"/>
                <w:szCs w:val="22"/>
              </w:rPr>
            </w:pPr>
            <w:r w:rsidRPr="00284D4B">
              <w:rPr>
                <w:i/>
                <w:sz w:val="22"/>
                <w:szCs w:val="22"/>
              </w:rPr>
              <w:t xml:space="preserve">      №</w:t>
            </w:r>
          </w:p>
        </w:tc>
        <w:tc>
          <w:tcPr>
            <w:tcW w:w="6923" w:type="dxa"/>
            <w:tcMar>
              <w:top w:w="0" w:type="dxa"/>
              <w:left w:w="108" w:type="dxa"/>
              <w:bottom w:w="0" w:type="dxa"/>
              <w:right w:w="108" w:type="dxa"/>
            </w:tcMar>
            <w:vAlign w:val="center"/>
          </w:tcPr>
          <w:p w:rsidR="003E309F" w:rsidRPr="00284D4B" w:rsidRDefault="003E309F" w:rsidP="00044ADB">
            <w:pPr>
              <w:ind w:firstLine="708"/>
              <w:jc w:val="center"/>
              <w:rPr>
                <w:i/>
                <w:sz w:val="22"/>
                <w:szCs w:val="22"/>
              </w:rPr>
            </w:pPr>
            <w:r w:rsidRPr="00284D4B">
              <w:rPr>
                <w:i/>
                <w:sz w:val="22"/>
                <w:szCs w:val="22"/>
              </w:rPr>
              <w:t>Технические характеристики</w:t>
            </w:r>
          </w:p>
        </w:tc>
        <w:tc>
          <w:tcPr>
            <w:tcW w:w="1412" w:type="dxa"/>
            <w:tcMar>
              <w:top w:w="0" w:type="dxa"/>
              <w:left w:w="108" w:type="dxa"/>
              <w:bottom w:w="0" w:type="dxa"/>
              <w:right w:w="108" w:type="dxa"/>
            </w:tcMar>
            <w:vAlign w:val="center"/>
          </w:tcPr>
          <w:p w:rsidR="003E309F" w:rsidRPr="00284D4B" w:rsidRDefault="003E309F" w:rsidP="00044ADB">
            <w:pPr>
              <w:jc w:val="center"/>
              <w:rPr>
                <w:i/>
                <w:sz w:val="22"/>
                <w:szCs w:val="22"/>
              </w:rPr>
            </w:pPr>
            <w:r w:rsidRPr="00284D4B">
              <w:rPr>
                <w:i/>
                <w:sz w:val="22"/>
                <w:szCs w:val="22"/>
              </w:rPr>
              <w:t>Кол-во</w:t>
            </w:r>
          </w:p>
        </w:tc>
      </w:tr>
      <w:tr w:rsidR="003E309F" w:rsidRPr="00284D4B" w:rsidTr="00044ADB">
        <w:trPr>
          <w:trHeight w:val="371"/>
          <w:jc w:val="center"/>
        </w:trPr>
        <w:tc>
          <w:tcPr>
            <w:tcW w:w="1151" w:type="dxa"/>
            <w:tcMar>
              <w:top w:w="0" w:type="dxa"/>
              <w:left w:w="108" w:type="dxa"/>
              <w:bottom w:w="0" w:type="dxa"/>
              <w:right w:w="108" w:type="dxa"/>
            </w:tcMar>
            <w:vAlign w:val="center"/>
          </w:tcPr>
          <w:p w:rsidR="003E309F" w:rsidRPr="00284D4B" w:rsidRDefault="003E309F" w:rsidP="00044ADB">
            <w:pPr>
              <w:jc w:val="center"/>
              <w:rPr>
                <w:b/>
                <w:sz w:val="22"/>
                <w:szCs w:val="22"/>
              </w:rPr>
            </w:pPr>
            <w:r w:rsidRPr="00284D4B">
              <w:rPr>
                <w:b/>
                <w:sz w:val="22"/>
                <w:szCs w:val="22"/>
              </w:rPr>
              <w:t>1</w:t>
            </w:r>
          </w:p>
        </w:tc>
        <w:tc>
          <w:tcPr>
            <w:tcW w:w="6923" w:type="dxa"/>
            <w:tcBorders>
              <w:top w:val="nil"/>
              <w:left w:val="nil"/>
              <w:bottom w:val="single" w:sz="8" w:space="0" w:color="auto"/>
              <w:right w:val="single" w:sz="8" w:space="0" w:color="auto"/>
            </w:tcBorders>
            <w:tcMar>
              <w:top w:w="0" w:type="dxa"/>
              <w:left w:w="108" w:type="dxa"/>
              <w:bottom w:w="0" w:type="dxa"/>
              <w:right w:w="108" w:type="dxa"/>
            </w:tcMar>
            <w:vAlign w:val="center"/>
          </w:tcPr>
          <w:p w:rsidR="003E309F" w:rsidRPr="00284D4B" w:rsidRDefault="003E309F" w:rsidP="00044ADB">
            <w:pPr>
              <w:rPr>
                <w:b/>
                <w:bCs/>
                <w:sz w:val="22"/>
                <w:szCs w:val="22"/>
              </w:rPr>
            </w:pPr>
            <w:r w:rsidRPr="00284D4B">
              <w:rPr>
                <w:b/>
                <w:bCs/>
                <w:sz w:val="22"/>
                <w:szCs w:val="22"/>
              </w:rPr>
              <w:t>Светодиодный светильник Радуга-045-СУК-02-310-66 или эквивалент</w:t>
            </w:r>
          </w:p>
          <w:p w:rsidR="003E309F" w:rsidRPr="00284D4B" w:rsidRDefault="003E309F" w:rsidP="00044ADB">
            <w:pPr>
              <w:rPr>
                <w:sz w:val="22"/>
                <w:szCs w:val="22"/>
              </w:rPr>
            </w:pPr>
          </w:p>
          <w:p w:rsidR="003E309F" w:rsidRPr="00284D4B" w:rsidRDefault="003E309F" w:rsidP="00044ADB">
            <w:pPr>
              <w:rPr>
                <w:b/>
                <w:bCs/>
                <w:sz w:val="22"/>
                <w:szCs w:val="22"/>
              </w:rPr>
            </w:pPr>
            <w:r w:rsidRPr="00284D4B">
              <w:rPr>
                <w:b/>
                <w:bCs/>
                <w:sz w:val="22"/>
                <w:szCs w:val="22"/>
              </w:rPr>
              <w:t>Технические характеристики:</w:t>
            </w:r>
          </w:p>
          <w:p w:rsidR="003E309F" w:rsidRPr="00284D4B" w:rsidRDefault="003E309F" w:rsidP="003E309F">
            <w:pPr>
              <w:numPr>
                <w:ilvl w:val="0"/>
                <w:numId w:val="36"/>
              </w:numPr>
              <w:suppressAutoHyphens w:val="0"/>
              <w:autoSpaceDN w:val="0"/>
              <w:rPr>
                <w:sz w:val="22"/>
                <w:szCs w:val="22"/>
              </w:rPr>
            </w:pPr>
            <w:r w:rsidRPr="00284D4B">
              <w:rPr>
                <w:sz w:val="22"/>
                <w:szCs w:val="22"/>
              </w:rPr>
              <w:t>Питающее напряжение В / диапазон частот, Гц – не менее 170-260/47-63</w:t>
            </w:r>
          </w:p>
          <w:p w:rsidR="003E309F" w:rsidRPr="00284D4B" w:rsidRDefault="003E309F" w:rsidP="003E309F">
            <w:pPr>
              <w:numPr>
                <w:ilvl w:val="0"/>
                <w:numId w:val="36"/>
              </w:numPr>
              <w:suppressAutoHyphens w:val="0"/>
              <w:autoSpaceDN w:val="0"/>
              <w:rPr>
                <w:sz w:val="22"/>
                <w:szCs w:val="22"/>
              </w:rPr>
            </w:pPr>
            <w:r w:rsidRPr="00284D4B">
              <w:rPr>
                <w:sz w:val="22"/>
                <w:szCs w:val="22"/>
              </w:rPr>
              <w:t>Номинальные значения климатических факторов по ГОСТ 15150 – ХЛ1, при этом значения климатических факторов принимают следующие:</w:t>
            </w:r>
          </w:p>
          <w:p w:rsidR="003E309F" w:rsidRPr="00284D4B" w:rsidRDefault="003E309F" w:rsidP="003E309F">
            <w:pPr>
              <w:numPr>
                <w:ilvl w:val="0"/>
                <w:numId w:val="36"/>
              </w:numPr>
              <w:suppressAutoHyphens w:val="0"/>
              <w:autoSpaceDN w:val="0"/>
              <w:rPr>
                <w:sz w:val="22"/>
                <w:szCs w:val="22"/>
              </w:rPr>
            </w:pPr>
            <w:r w:rsidRPr="00284D4B">
              <w:rPr>
                <w:sz w:val="22"/>
                <w:szCs w:val="22"/>
              </w:rPr>
              <w:t>Диапазон рабочих температур, С – от -35</w:t>
            </w:r>
            <w:r w:rsidRPr="00284D4B">
              <w:rPr>
                <w:sz w:val="22"/>
                <w:szCs w:val="22"/>
                <w:vertAlign w:val="superscript"/>
              </w:rPr>
              <w:t>0</w:t>
            </w:r>
            <w:r w:rsidRPr="00284D4B">
              <w:rPr>
                <w:sz w:val="22"/>
                <w:szCs w:val="22"/>
              </w:rPr>
              <w:t xml:space="preserve"> до +40</w:t>
            </w:r>
            <w:r w:rsidRPr="00284D4B">
              <w:rPr>
                <w:sz w:val="22"/>
                <w:szCs w:val="22"/>
                <w:vertAlign w:val="superscript"/>
              </w:rPr>
              <w:t>0</w:t>
            </w:r>
            <w:r w:rsidRPr="00284D4B">
              <w:rPr>
                <w:sz w:val="22"/>
                <w:szCs w:val="22"/>
              </w:rPr>
              <w:t>С,</w:t>
            </w:r>
          </w:p>
          <w:p w:rsidR="003E309F" w:rsidRPr="00284D4B" w:rsidRDefault="003E309F" w:rsidP="003E309F">
            <w:pPr>
              <w:numPr>
                <w:ilvl w:val="0"/>
                <w:numId w:val="36"/>
              </w:numPr>
              <w:suppressAutoHyphens w:val="0"/>
              <w:autoSpaceDN w:val="0"/>
              <w:rPr>
                <w:sz w:val="22"/>
                <w:szCs w:val="22"/>
              </w:rPr>
            </w:pPr>
            <w:r w:rsidRPr="00284D4B">
              <w:rPr>
                <w:sz w:val="22"/>
                <w:szCs w:val="22"/>
              </w:rPr>
              <w:t>предельные значения температур составляют -40</w:t>
            </w:r>
            <w:r w:rsidRPr="00284D4B">
              <w:rPr>
                <w:sz w:val="22"/>
                <w:szCs w:val="22"/>
                <w:vertAlign w:val="superscript"/>
              </w:rPr>
              <w:t>о</w:t>
            </w:r>
            <w:r w:rsidRPr="00284D4B">
              <w:rPr>
                <w:sz w:val="22"/>
                <w:szCs w:val="22"/>
              </w:rPr>
              <w:t>С и +50</w:t>
            </w:r>
            <w:r w:rsidRPr="00284D4B">
              <w:rPr>
                <w:sz w:val="22"/>
                <w:szCs w:val="22"/>
                <w:vertAlign w:val="superscript"/>
              </w:rPr>
              <w:t>о</w:t>
            </w:r>
            <w:r w:rsidRPr="00284D4B">
              <w:rPr>
                <w:sz w:val="22"/>
                <w:szCs w:val="22"/>
              </w:rPr>
              <w:t>С;</w:t>
            </w:r>
          </w:p>
          <w:p w:rsidR="003E309F" w:rsidRPr="00284D4B" w:rsidRDefault="003E309F" w:rsidP="003E309F">
            <w:pPr>
              <w:numPr>
                <w:ilvl w:val="0"/>
                <w:numId w:val="36"/>
              </w:numPr>
              <w:suppressAutoHyphens w:val="0"/>
              <w:autoSpaceDN w:val="0"/>
              <w:rPr>
                <w:sz w:val="22"/>
                <w:szCs w:val="22"/>
              </w:rPr>
            </w:pPr>
            <w:r w:rsidRPr="00284D4B">
              <w:rPr>
                <w:sz w:val="22"/>
                <w:szCs w:val="22"/>
              </w:rPr>
              <w:t>относительная влажность воздуха при температуре 25оС – 100%.</w:t>
            </w:r>
          </w:p>
          <w:p w:rsidR="003E309F" w:rsidRPr="00284D4B" w:rsidRDefault="003E309F" w:rsidP="003E309F">
            <w:pPr>
              <w:numPr>
                <w:ilvl w:val="0"/>
                <w:numId w:val="36"/>
              </w:numPr>
              <w:suppressAutoHyphens w:val="0"/>
              <w:autoSpaceDN w:val="0"/>
              <w:rPr>
                <w:sz w:val="22"/>
                <w:szCs w:val="22"/>
              </w:rPr>
            </w:pPr>
            <w:r w:rsidRPr="00284D4B">
              <w:rPr>
                <w:bCs/>
                <w:sz w:val="22"/>
                <w:szCs w:val="22"/>
              </w:rPr>
              <w:t>Класс защиты от поражения электрическим током класса защиты I по ГОСТ 12.2.007.0-75- и по ГОСТ Р МЭК 60598-1;</w:t>
            </w:r>
          </w:p>
          <w:p w:rsidR="003E309F" w:rsidRPr="00284D4B" w:rsidRDefault="003E309F" w:rsidP="003E309F">
            <w:pPr>
              <w:numPr>
                <w:ilvl w:val="0"/>
                <w:numId w:val="36"/>
              </w:numPr>
              <w:suppressAutoHyphens w:val="0"/>
              <w:autoSpaceDN w:val="0"/>
              <w:rPr>
                <w:sz w:val="22"/>
                <w:szCs w:val="22"/>
              </w:rPr>
            </w:pPr>
            <w:r w:rsidRPr="00284D4B">
              <w:rPr>
                <w:sz w:val="22"/>
                <w:szCs w:val="22"/>
              </w:rPr>
              <w:t>Активная потребляемая мощность, Вт – не более 40,00</w:t>
            </w:r>
          </w:p>
          <w:p w:rsidR="003E309F" w:rsidRPr="00284D4B" w:rsidRDefault="003E309F" w:rsidP="003E309F">
            <w:pPr>
              <w:numPr>
                <w:ilvl w:val="0"/>
                <w:numId w:val="36"/>
              </w:numPr>
              <w:suppressAutoHyphens w:val="0"/>
              <w:autoSpaceDN w:val="0"/>
              <w:rPr>
                <w:sz w:val="22"/>
                <w:szCs w:val="22"/>
              </w:rPr>
            </w:pPr>
            <w:r w:rsidRPr="00284D4B">
              <w:rPr>
                <w:sz w:val="22"/>
                <w:szCs w:val="22"/>
              </w:rPr>
              <w:t>Световой поток, Лм - не менее 4500,00</w:t>
            </w:r>
          </w:p>
          <w:p w:rsidR="003E309F" w:rsidRPr="00284D4B" w:rsidRDefault="003E309F" w:rsidP="003E309F">
            <w:pPr>
              <w:numPr>
                <w:ilvl w:val="0"/>
                <w:numId w:val="36"/>
              </w:numPr>
              <w:suppressAutoHyphens w:val="0"/>
              <w:autoSpaceDN w:val="0"/>
              <w:rPr>
                <w:sz w:val="22"/>
                <w:szCs w:val="22"/>
              </w:rPr>
            </w:pPr>
            <w:r w:rsidRPr="00284D4B">
              <w:rPr>
                <w:sz w:val="22"/>
                <w:szCs w:val="22"/>
              </w:rPr>
              <w:t>КСС по ГОСТ Р 54350-2015 – Ш боковая Г</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Класс светораспределения по ГОСТ Р 54350-2015 – П </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Индекс цветопередачи, </w:t>
            </w:r>
            <w:r w:rsidRPr="00284D4B">
              <w:rPr>
                <w:sz w:val="22"/>
                <w:szCs w:val="22"/>
                <w:lang w:val="en-US"/>
              </w:rPr>
              <w:t>Ra</w:t>
            </w:r>
            <w:r w:rsidRPr="00284D4B">
              <w:rPr>
                <w:sz w:val="22"/>
                <w:szCs w:val="22"/>
              </w:rPr>
              <w:t xml:space="preserve"> – не менее 70</w:t>
            </w:r>
          </w:p>
          <w:p w:rsidR="003E309F" w:rsidRPr="00284D4B" w:rsidRDefault="003E309F" w:rsidP="003E309F">
            <w:pPr>
              <w:numPr>
                <w:ilvl w:val="0"/>
                <w:numId w:val="36"/>
              </w:numPr>
              <w:suppressAutoHyphens w:val="0"/>
              <w:autoSpaceDN w:val="0"/>
              <w:rPr>
                <w:sz w:val="22"/>
                <w:szCs w:val="22"/>
              </w:rPr>
            </w:pPr>
            <w:r w:rsidRPr="00284D4B">
              <w:rPr>
                <w:sz w:val="22"/>
                <w:szCs w:val="22"/>
              </w:rPr>
              <w:t>Цветовая температура, К –  не менее 4500 не более 5500</w:t>
            </w:r>
          </w:p>
          <w:p w:rsidR="003E309F" w:rsidRPr="00284D4B" w:rsidRDefault="003E309F" w:rsidP="003E309F">
            <w:pPr>
              <w:numPr>
                <w:ilvl w:val="0"/>
                <w:numId w:val="36"/>
              </w:numPr>
              <w:suppressAutoHyphens w:val="0"/>
              <w:autoSpaceDN w:val="0"/>
              <w:rPr>
                <w:sz w:val="22"/>
                <w:szCs w:val="22"/>
              </w:rPr>
            </w:pPr>
            <w:r w:rsidRPr="00284D4B">
              <w:rPr>
                <w:sz w:val="22"/>
                <w:szCs w:val="22"/>
              </w:rPr>
              <w:t>Коэффициент мощности – не менее 0,90</w:t>
            </w:r>
          </w:p>
          <w:p w:rsidR="003E309F" w:rsidRPr="00284D4B" w:rsidRDefault="003E309F" w:rsidP="003E309F">
            <w:pPr>
              <w:numPr>
                <w:ilvl w:val="0"/>
                <w:numId w:val="36"/>
              </w:numPr>
              <w:suppressAutoHyphens w:val="0"/>
              <w:autoSpaceDN w:val="0"/>
              <w:rPr>
                <w:sz w:val="22"/>
                <w:szCs w:val="22"/>
              </w:rPr>
            </w:pPr>
            <w:r w:rsidRPr="00284D4B">
              <w:rPr>
                <w:sz w:val="22"/>
                <w:szCs w:val="22"/>
              </w:rPr>
              <w:t>КПД не менее 89 %</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Степень защиты от воздействия окружающей среды – не ниже </w:t>
            </w:r>
            <w:r w:rsidRPr="00284D4B">
              <w:rPr>
                <w:sz w:val="22"/>
                <w:szCs w:val="22"/>
                <w:lang w:val="en-US"/>
              </w:rPr>
              <w:t>IP</w:t>
            </w:r>
            <w:r w:rsidRPr="00284D4B">
              <w:rPr>
                <w:sz w:val="22"/>
                <w:szCs w:val="22"/>
              </w:rPr>
              <w:t>66</w:t>
            </w:r>
          </w:p>
          <w:p w:rsidR="003E309F" w:rsidRPr="00284D4B" w:rsidRDefault="003E309F" w:rsidP="003E309F">
            <w:pPr>
              <w:numPr>
                <w:ilvl w:val="0"/>
                <w:numId w:val="37"/>
              </w:numPr>
              <w:suppressAutoHyphens w:val="0"/>
              <w:autoSpaceDN w:val="0"/>
              <w:rPr>
                <w:sz w:val="22"/>
                <w:szCs w:val="22"/>
              </w:rPr>
            </w:pPr>
            <w:r w:rsidRPr="00284D4B">
              <w:rPr>
                <w:bCs/>
                <w:sz w:val="22"/>
                <w:szCs w:val="22"/>
              </w:rPr>
              <w:t>Группа механического исполнения М2 - по ГОСТ 17516.1</w:t>
            </w:r>
          </w:p>
          <w:p w:rsidR="003E309F" w:rsidRPr="00284D4B" w:rsidRDefault="003E309F" w:rsidP="003E309F">
            <w:pPr>
              <w:numPr>
                <w:ilvl w:val="0"/>
                <w:numId w:val="37"/>
              </w:numPr>
              <w:suppressAutoHyphens w:val="0"/>
              <w:autoSpaceDN w:val="0"/>
              <w:rPr>
                <w:sz w:val="22"/>
                <w:szCs w:val="22"/>
              </w:rPr>
            </w:pPr>
            <w:r w:rsidRPr="00284D4B">
              <w:rPr>
                <w:sz w:val="22"/>
                <w:szCs w:val="22"/>
              </w:rPr>
              <w:t xml:space="preserve">Корпус – радиатор из </w:t>
            </w:r>
            <w:r w:rsidRPr="00284D4B">
              <w:rPr>
                <w:bCs/>
                <w:sz w:val="22"/>
                <w:szCs w:val="22"/>
              </w:rPr>
              <w:t>алюминиевого сплава</w:t>
            </w:r>
            <w:r w:rsidRPr="00284D4B">
              <w:rPr>
                <w:sz w:val="22"/>
                <w:szCs w:val="22"/>
              </w:rPr>
              <w:t xml:space="preserve"> обеспечивающий эффективный отвод тепла от светодиодов и драйвера тока</w:t>
            </w:r>
          </w:p>
          <w:p w:rsidR="003E309F" w:rsidRPr="00284D4B" w:rsidRDefault="003E309F" w:rsidP="003E309F">
            <w:pPr>
              <w:numPr>
                <w:ilvl w:val="0"/>
                <w:numId w:val="37"/>
              </w:numPr>
              <w:suppressAutoHyphens w:val="0"/>
              <w:autoSpaceDN w:val="0"/>
              <w:rPr>
                <w:sz w:val="22"/>
                <w:szCs w:val="22"/>
              </w:rPr>
            </w:pPr>
            <w:r w:rsidRPr="00284D4B">
              <w:rPr>
                <w:sz w:val="22"/>
                <w:szCs w:val="22"/>
              </w:rPr>
              <w:t>Присоединительные размеры: крепление светильника консольное на трубу диаметром от 45 до 50 мм</w:t>
            </w:r>
          </w:p>
          <w:p w:rsidR="003E309F" w:rsidRPr="00284D4B" w:rsidRDefault="003E309F" w:rsidP="003E309F">
            <w:pPr>
              <w:numPr>
                <w:ilvl w:val="0"/>
                <w:numId w:val="37"/>
              </w:numPr>
              <w:suppressAutoHyphens w:val="0"/>
              <w:autoSpaceDN w:val="0"/>
              <w:rPr>
                <w:sz w:val="22"/>
                <w:szCs w:val="22"/>
              </w:rPr>
            </w:pPr>
            <w:r w:rsidRPr="00284D4B">
              <w:rPr>
                <w:sz w:val="22"/>
                <w:szCs w:val="22"/>
              </w:rPr>
              <w:t>Срок службы светильников не менее – 50 000 ч. (12 лет при 12-часовой ежедневной работе)</w:t>
            </w:r>
          </w:p>
        </w:tc>
        <w:tc>
          <w:tcPr>
            <w:tcW w:w="1412" w:type="dxa"/>
            <w:tcMar>
              <w:top w:w="0" w:type="dxa"/>
              <w:left w:w="108" w:type="dxa"/>
              <w:bottom w:w="0" w:type="dxa"/>
              <w:right w:w="108" w:type="dxa"/>
            </w:tcMar>
            <w:vAlign w:val="center"/>
          </w:tcPr>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p>
          <w:p w:rsidR="003E309F" w:rsidRPr="00284D4B" w:rsidRDefault="003E309F" w:rsidP="00044ADB">
            <w:pPr>
              <w:jc w:val="center"/>
              <w:rPr>
                <w:b/>
                <w:sz w:val="22"/>
                <w:szCs w:val="22"/>
              </w:rPr>
            </w:pPr>
            <w:r w:rsidRPr="00284D4B">
              <w:rPr>
                <w:b/>
                <w:sz w:val="22"/>
                <w:szCs w:val="22"/>
              </w:rPr>
              <w:t>356</w:t>
            </w:r>
          </w:p>
        </w:tc>
      </w:tr>
      <w:tr w:rsidR="003E309F" w:rsidRPr="00284D4B" w:rsidTr="00044ADB">
        <w:trPr>
          <w:jc w:val="center"/>
        </w:trPr>
        <w:tc>
          <w:tcPr>
            <w:tcW w:w="1151" w:type="dxa"/>
            <w:tcMar>
              <w:top w:w="0" w:type="dxa"/>
              <w:left w:w="108" w:type="dxa"/>
              <w:bottom w:w="0" w:type="dxa"/>
              <w:right w:w="108" w:type="dxa"/>
            </w:tcMar>
            <w:vAlign w:val="center"/>
          </w:tcPr>
          <w:p w:rsidR="003E309F" w:rsidRPr="00284D4B" w:rsidRDefault="003E309F" w:rsidP="00044ADB">
            <w:pPr>
              <w:jc w:val="center"/>
              <w:rPr>
                <w:b/>
                <w:sz w:val="22"/>
                <w:szCs w:val="22"/>
              </w:rPr>
            </w:pPr>
            <w:r w:rsidRPr="00284D4B">
              <w:rPr>
                <w:b/>
                <w:sz w:val="22"/>
                <w:szCs w:val="22"/>
              </w:rPr>
              <w:lastRenderedPageBreak/>
              <w:t>2</w:t>
            </w:r>
          </w:p>
        </w:tc>
        <w:tc>
          <w:tcPr>
            <w:tcW w:w="6923" w:type="dxa"/>
            <w:tcMar>
              <w:top w:w="0" w:type="dxa"/>
              <w:left w:w="108" w:type="dxa"/>
              <w:bottom w:w="0" w:type="dxa"/>
              <w:right w:w="108" w:type="dxa"/>
            </w:tcMar>
            <w:vAlign w:val="center"/>
          </w:tcPr>
          <w:p w:rsidR="003E309F" w:rsidRPr="00284D4B" w:rsidRDefault="003E309F" w:rsidP="00044ADB">
            <w:pPr>
              <w:rPr>
                <w:b/>
                <w:bCs/>
                <w:sz w:val="22"/>
                <w:szCs w:val="22"/>
              </w:rPr>
            </w:pPr>
            <w:r w:rsidRPr="00284D4B">
              <w:rPr>
                <w:b/>
                <w:bCs/>
                <w:sz w:val="22"/>
                <w:szCs w:val="22"/>
              </w:rPr>
              <w:t>Светодиодный светильник Радуга-060-СУК-02-311-66 или эквивалент</w:t>
            </w:r>
          </w:p>
          <w:p w:rsidR="003E309F" w:rsidRPr="00284D4B" w:rsidRDefault="003E309F" w:rsidP="00044ADB">
            <w:pPr>
              <w:rPr>
                <w:sz w:val="22"/>
                <w:szCs w:val="22"/>
              </w:rPr>
            </w:pPr>
          </w:p>
          <w:p w:rsidR="003E309F" w:rsidRPr="00284D4B" w:rsidRDefault="003E309F" w:rsidP="00044ADB">
            <w:pPr>
              <w:rPr>
                <w:b/>
                <w:bCs/>
                <w:sz w:val="22"/>
                <w:szCs w:val="22"/>
              </w:rPr>
            </w:pPr>
            <w:r w:rsidRPr="00284D4B">
              <w:rPr>
                <w:b/>
                <w:bCs/>
                <w:sz w:val="22"/>
                <w:szCs w:val="22"/>
              </w:rPr>
              <w:t>Технические характеристики:</w:t>
            </w:r>
          </w:p>
          <w:p w:rsidR="003E309F" w:rsidRPr="00284D4B" w:rsidRDefault="003E309F" w:rsidP="003E309F">
            <w:pPr>
              <w:numPr>
                <w:ilvl w:val="0"/>
                <w:numId w:val="36"/>
              </w:numPr>
              <w:suppressAutoHyphens w:val="0"/>
              <w:autoSpaceDN w:val="0"/>
              <w:rPr>
                <w:sz w:val="22"/>
                <w:szCs w:val="22"/>
              </w:rPr>
            </w:pPr>
            <w:r w:rsidRPr="00284D4B">
              <w:rPr>
                <w:sz w:val="22"/>
                <w:szCs w:val="22"/>
              </w:rPr>
              <w:t>Питающее напряжение В / диапазон частот, Гц – не менее 170-260/47-63</w:t>
            </w:r>
          </w:p>
          <w:p w:rsidR="003E309F" w:rsidRPr="00284D4B" w:rsidRDefault="003E309F" w:rsidP="003E309F">
            <w:pPr>
              <w:numPr>
                <w:ilvl w:val="0"/>
                <w:numId w:val="36"/>
              </w:numPr>
              <w:suppressAutoHyphens w:val="0"/>
              <w:autoSpaceDN w:val="0"/>
              <w:rPr>
                <w:sz w:val="22"/>
                <w:szCs w:val="22"/>
              </w:rPr>
            </w:pPr>
            <w:r w:rsidRPr="00284D4B">
              <w:rPr>
                <w:sz w:val="22"/>
                <w:szCs w:val="22"/>
              </w:rPr>
              <w:t>Номинальные значения климатических факторов по ГОСТ 15150 – ХЛ1, при этом значения климатических факторов принимают следующие:</w:t>
            </w:r>
          </w:p>
          <w:p w:rsidR="003E309F" w:rsidRPr="00284D4B" w:rsidRDefault="003E309F" w:rsidP="00044ADB">
            <w:pPr>
              <w:autoSpaceDN w:val="0"/>
              <w:ind w:left="720"/>
              <w:rPr>
                <w:sz w:val="22"/>
                <w:szCs w:val="22"/>
              </w:rPr>
            </w:pPr>
            <w:r w:rsidRPr="00284D4B">
              <w:rPr>
                <w:sz w:val="22"/>
                <w:szCs w:val="22"/>
              </w:rPr>
              <w:t>- Диапазон рабочих температур, С – от -35</w:t>
            </w:r>
            <w:r w:rsidRPr="00284D4B">
              <w:rPr>
                <w:sz w:val="22"/>
                <w:szCs w:val="22"/>
                <w:vertAlign w:val="superscript"/>
              </w:rPr>
              <w:t>0</w:t>
            </w:r>
            <w:r w:rsidRPr="00284D4B">
              <w:rPr>
                <w:sz w:val="22"/>
                <w:szCs w:val="22"/>
              </w:rPr>
              <w:t xml:space="preserve"> до +40</w:t>
            </w:r>
            <w:r w:rsidRPr="00284D4B">
              <w:rPr>
                <w:sz w:val="22"/>
                <w:szCs w:val="22"/>
                <w:vertAlign w:val="superscript"/>
              </w:rPr>
              <w:t>0</w:t>
            </w:r>
            <w:r w:rsidRPr="00284D4B">
              <w:rPr>
                <w:sz w:val="22"/>
                <w:szCs w:val="22"/>
              </w:rPr>
              <w:t>С,</w:t>
            </w:r>
          </w:p>
          <w:p w:rsidR="003E309F" w:rsidRPr="00284D4B" w:rsidRDefault="003E309F" w:rsidP="00044ADB">
            <w:pPr>
              <w:autoSpaceDN w:val="0"/>
              <w:ind w:left="720"/>
              <w:rPr>
                <w:sz w:val="22"/>
                <w:szCs w:val="22"/>
              </w:rPr>
            </w:pPr>
            <w:r w:rsidRPr="00284D4B">
              <w:rPr>
                <w:sz w:val="22"/>
                <w:szCs w:val="22"/>
              </w:rPr>
              <w:t>- предельные значения температур составляют -40</w:t>
            </w:r>
            <w:r w:rsidRPr="00284D4B">
              <w:rPr>
                <w:sz w:val="22"/>
                <w:szCs w:val="22"/>
                <w:vertAlign w:val="superscript"/>
              </w:rPr>
              <w:t>о</w:t>
            </w:r>
            <w:r w:rsidRPr="00284D4B">
              <w:rPr>
                <w:sz w:val="22"/>
                <w:szCs w:val="22"/>
              </w:rPr>
              <w:t>С и +50</w:t>
            </w:r>
            <w:r w:rsidRPr="00284D4B">
              <w:rPr>
                <w:sz w:val="22"/>
                <w:szCs w:val="22"/>
                <w:vertAlign w:val="superscript"/>
              </w:rPr>
              <w:t>о</w:t>
            </w:r>
            <w:r w:rsidRPr="00284D4B">
              <w:rPr>
                <w:sz w:val="22"/>
                <w:szCs w:val="22"/>
              </w:rPr>
              <w:t>С;</w:t>
            </w:r>
          </w:p>
          <w:p w:rsidR="003E309F" w:rsidRPr="00284D4B" w:rsidRDefault="003E309F" w:rsidP="00044ADB">
            <w:pPr>
              <w:autoSpaceDN w:val="0"/>
              <w:ind w:left="720"/>
              <w:rPr>
                <w:sz w:val="22"/>
                <w:szCs w:val="22"/>
              </w:rPr>
            </w:pPr>
            <w:r w:rsidRPr="00284D4B">
              <w:rPr>
                <w:sz w:val="22"/>
                <w:szCs w:val="22"/>
              </w:rPr>
              <w:t>- относительная влажность воздуха при температуре 25оС – 100%.</w:t>
            </w:r>
          </w:p>
          <w:p w:rsidR="003E309F" w:rsidRPr="00284D4B" w:rsidRDefault="003E309F" w:rsidP="003E309F">
            <w:pPr>
              <w:numPr>
                <w:ilvl w:val="0"/>
                <w:numId w:val="36"/>
              </w:numPr>
              <w:suppressAutoHyphens w:val="0"/>
              <w:autoSpaceDN w:val="0"/>
              <w:rPr>
                <w:sz w:val="22"/>
                <w:szCs w:val="22"/>
              </w:rPr>
            </w:pPr>
            <w:r w:rsidRPr="00284D4B">
              <w:rPr>
                <w:bCs/>
                <w:sz w:val="22"/>
                <w:szCs w:val="22"/>
              </w:rPr>
              <w:t>Класс защиты от поражения электрическим током класса защиты I по ГОСТ 12.2.007.0-75- и по ГОСТ Р МЭК 60598-1;</w:t>
            </w:r>
          </w:p>
          <w:p w:rsidR="003E309F" w:rsidRPr="00284D4B" w:rsidRDefault="003E309F" w:rsidP="003E309F">
            <w:pPr>
              <w:numPr>
                <w:ilvl w:val="0"/>
                <w:numId w:val="36"/>
              </w:numPr>
              <w:suppressAutoHyphens w:val="0"/>
              <w:autoSpaceDN w:val="0"/>
              <w:rPr>
                <w:sz w:val="22"/>
                <w:szCs w:val="22"/>
              </w:rPr>
            </w:pPr>
            <w:r w:rsidRPr="00284D4B">
              <w:rPr>
                <w:sz w:val="22"/>
                <w:szCs w:val="22"/>
              </w:rPr>
              <w:t>Активная потребляемая мощность, Вт – не более 54,00</w:t>
            </w:r>
          </w:p>
          <w:p w:rsidR="003E309F" w:rsidRPr="00284D4B" w:rsidRDefault="003E309F" w:rsidP="003E309F">
            <w:pPr>
              <w:numPr>
                <w:ilvl w:val="0"/>
                <w:numId w:val="36"/>
              </w:numPr>
              <w:suppressAutoHyphens w:val="0"/>
              <w:autoSpaceDN w:val="0"/>
              <w:rPr>
                <w:sz w:val="22"/>
                <w:szCs w:val="22"/>
              </w:rPr>
            </w:pPr>
            <w:r w:rsidRPr="00284D4B">
              <w:rPr>
                <w:sz w:val="22"/>
                <w:szCs w:val="22"/>
              </w:rPr>
              <w:t>Световой поток, Лм - не менее 6000,00</w:t>
            </w:r>
          </w:p>
          <w:p w:rsidR="003E309F" w:rsidRPr="00284D4B" w:rsidRDefault="003E309F" w:rsidP="003E309F">
            <w:pPr>
              <w:numPr>
                <w:ilvl w:val="0"/>
                <w:numId w:val="36"/>
              </w:numPr>
              <w:suppressAutoHyphens w:val="0"/>
              <w:autoSpaceDN w:val="0"/>
              <w:rPr>
                <w:sz w:val="22"/>
                <w:szCs w:val="22"/>
              </w:rPr>
            </w:pPr>
            <w:r w:rsidRPr="00284D4B">
              <w:rPr>
                <w:sz w:val="22"/>
                <w:szCs w:val="22"/>
              </w:rPr>
              <w:t>КСС по ГОСТ Р 54350-2015 – Ш боковая Г</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Класс светораспределения по ГОСТ Р 54350-2015 – П </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Индекс цветопередачи, </w:t>
            </w:r>
            <w:r w:rsidRPr="00284D4B">
              <w:rPr>
                <w:sz w:val="22"/>
                <w:szCs w:val="22"/>
                <w:lang w:val="en-US"/>
              </w:rPr>
              <w:t>Ra</w:t>
            </w:r>
            <w:r w:rsidRPr="00284D4B">
              <w:rPr>
                <w:sz w:val="22"/>
                <w:szCs w:val="22"/>
              </w:rPr>
              <w:t xml:space="preserve"> – не менее 70</w:t>
            </w:r>
          </w:p>
          <w:p w:rsidR="003E309F" w:rsidRPr="00284D4B" w:rsidRDefault="003E309F" w:rsidP="003E309F">
            <w:pPr>
              <w:numPr>
                <w:ilvl w:val="0"/>
                <w:numId w:val="36"/>
              </w:numPr>
              <w:suppressAutoHyphens w:val="0"/>
              <w:autoSpaceDN w:val="0"/>
              <w:rPr>
                <w:sz w:val="22"/>
                <w:szCs w:val="22"/>
              </w:rPr>
            </w:pPr>
            <w:r w:rsidRPr="00284D4B">
              <w:rPr>
                <w:sz w:val="22"/>
                <w:szCs w:val="22"/>
              </w:rPr>
              <w:t>Цветовая температура, К –  не менее 4500 не более 5500</w:t>
            </w:r>
          </w:p>
          <w:p w:rsidR="003E309F" w:rsidRPr="00284D4B" w:rsidRDefault="003E309F" w:rsidP="003E309F">
            <w:pPr>
              <w:numPr>
                <w:ilvl w:val="0"/>
                <w:numId w:val="36"/>
              </w:numPr>
              <w:suppressAutoHyphens w:val="0"/>
              <w:autoSpaceDN w:val="0"/>
              <w:rPr>
                <w:sz w:val="22"/>
                <w:szCs w:val="22"/>
              </w:rPr>
            </w:pPr>
            <w:r w:rsidRPr="00284D4B">
              <w:rPr>
                <w:sz w:val="22"/>
                <w:szCs w:val="22"/>
              </w:rPr>
              <w:t>Коэффициент мощности – не менее 0,90</w:t>
            </w:r>
          </w:p>
          <w:p w:rsidR="003E309F" w:rsidRPr="00284D4B" w:rsidRDefault="003E309F" w:rsidP="003E309F">
            <w:pPr>
              <w:numPr>
                <w:ilvl w:val="0"/>
                <w:numId w:val="36"/>
              </w:numPr>
              <w:suppressAutoHyphens w:val="0"/>
              <w:autoSpaceDN w:val="0"/>
              <w:rPr>
                <w:sz w:val="22"/>
                <w:szCs w:val="22"/>
              </w:rPr>
            </w:pPr>
            <w:r w:rsidRPr="00284D4B">
              <w:rPr>
                <w:sz w:val="22"/>
                <w:szCs w:val="22"/>
              </w:rPr>
              <w:t>КПД не менее 89 %</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Степень защиты от воздействия окружающей среды – не ниже </w:t>
            </w:r>
            <w:r w:rsidRPr="00284D4B">
              <w:rPr>
                <w:sz w:val="22"/>
                <w:szCs w:val="22"/>
                <w:lang w:val="en-US"/>
              </w:rPr>
              <w:t>IP</w:t>
            </w:r>
            <w:r w:rsidRPr="00284D4B">
              <w:rPr>
                <w:sz w:val="22"/>
                <w:szCs w:val="22"/>
              </w:rPr>
              <w:t>66</w:t>
            </w:r>
          </w:p>
          <w:p w:rsidR="003E309F" w:rsidRPr="00284D4B" w:rsidRDefault="003E309F" w:rsidP="003E309F">
            <w:pPr>
              <w:numPr>
                <w:ilvl w:val="0"/>
                <w:numId w:val="36"/>
              </w:numPr>
              <w:suppressAutoHyphens w:val="0"/>
              <w:autoSpaceDN w:val="0"/>
              <w:rPr>
                <w:sz w:val="22"/>
                <w:szCs w:val="22"/>
              </w:rPr>
            </w:pPr>
            <w:r w:rsidRPr="00284D4B">
              <w:rPr>
                <w:bCs/>
                <w:sz w:val="22"/>
                <w:szCs w:val="22"/>
              </w:rPr>
              <w:t>Группа механического исполнения М2 - по ГОСТ 17516.1</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Корпус – радиатор из </w:t>
            </w:r>
            <w:r w:rsidRPr="00284D4B">
              <w:rPr>
                <w:bCs/>
                <w:sz w:val="22"/>
                <w:szCs w:val="22"/>
              </w:rPr>
              <w:t>алюминиевого сплава</w:t>
            </w:r>
            <w:r w:rsidRPr="00284D4B">
              <w:rPr>
                <w:sz w:val="22"/>
                <w:szCs w:val="22"/>
              </w:rPr>
              <w:t xml:space="preserve"> обеспечивающий эффективный отвод тепла от светодиодов и драйвера тока</w:t>
            </w:r>
          </w:p>
          <w:p w:rsidR="003E309F" w:rsidRPr="00284D4B" w:rsidRDefault="003E309F" w:rsidP="003E309F">
            <w:pPr>
              <w:numPr>
                <w:ilvl w:val="0"/>
                <w:numId w:val="36"/>
              </w:numPr>
              <w:suppressAutoHyphens w:val="0"/>
              <w:autoSpaceDN w:val="0"/>
              <w:rPr>
                <w:sz w:val="22"/>
                <w:szCs w:val="22"/>
              </w:rPr>
            </w:pPr>
            <w:r w:rsidRPr="00284D4B">
              <w:rPr>
                <w:sz w:val="22"/>
                <w:szCs w:val="22"/>
              </w:rPr>
              <w:t xml:space="preserve">Присоединительные размеры: крепление светильника консольное на трубу диаметром от 45 до 50 мм </w:t>
            </w:r>
          </w:p>
          <w:p w:rsidR="003E309F" w:rsidRPr="00284D4B" w:rsidRDefault="003E309F" w:rsidP="003E309F">
            <w:pPr>
              <w:numPr>
                <w:ilvl w:val="0"/>
                <w:numId w:val="36"/>
              </w:numPr>
              <w:suppressAutoHyphens w:val="0"/>
              <w:autoSpaceDN w:val="0"/>
              <w:rPr>
                <w:sz w:val="22"/>
                <w:szCs w:val="22"/>
              </w:rPr>
            </w:pPr>
            <w:r w:rsidRPr="00284D4B">
              <w:rPr>
                <w:sz w:val="22"/>
                <w:szCs w:val="22"/>
              </w:rPr>
              <w:t>Срок службы светильников не менее – 50 000 ч. (12 лет при 12-часовой ежедневной работе)</w:t>
            </w:r>
          </w:p>
        </w:tc>
        <w:tc>
          <w:tcPr>
            <w:tcW w:w="1412" w:type="dxa"/>
            <w:tcMar>
              <w:top w:w="0" w:type="dxa"/>
              <w:left w:w="108" w:type="dxa"/>
              <w:bottom w:w="0" w:type="dxa"/>
              <w:right w:w="108" w:type="dxa"/>
            </w:tcMar>
            <w:vAlign w:val="center"/>
          </w:tcPr>
          <w:p w:rsidR="003E309F" w:rsidRPr="00284D4B" w:rsidRDefault="003E309F" w:rsidP="00044ADB">
            <w:pPr>
              <w:ind w:firstLine="708"/>
              <w:rPr>
                <w:sz w:val="22"/>
                <w:szCs w:val="22"/>
              </w:rPr>
            </w:pPr>
          </w:p>
          <w:p w:rsidR="003E309F" w:rsidRPr="00284D4B" w:rsidRDefault="003E309F" w:rsidP="00044ADB">
            <w:pPr>
              <w:jc w:val="center"/>
              <w:rPr>
                <w:b/>
                <w:sz w:val="22"/>
                <w:szCs w:val="22"/>
              </w:rPr>
            </w:pPr>
            <w:r w:rsidRPr="00284D4B">
              <w:rPr>
                <w:b/>
                <w:sz w:val="22"/>
                <w:szCs w:val="22"/>
              </w:rPr>
              <w:t>77</w:t>
            </w:r>
          </w:p>
          <w:p w:rsidR="003E309F" w:rsidRPr="00284D4B" w:rsidRDefault="003E309F" w:rsidP="00044ADB">
            <w:pPr>
              <w:ind w:firstLine="708"/>
              <w:rPr>
                <w:sz w:val="22"/>
                <w:szCs w:val="22"/>
              </w:rPr>
            </w:pPr>
          </w:p>
          <w:p w:rsidR="003E309F" w:rsidRPr="00284D4B" w:rsidRDefault="003E309F" w:rsidP="00044ADB">
            <w:pPr>
              <w:ind w:firstLine="708"/>
              <w:rPr>
                <w:b/>
                <w:sz w:val="22"/>
                <w:szCs w:val="22"/>
              </w:rPr>
            </w:pPr>
          </w:p>
        </w:tc>
      </w:tr>
    </w:tbl>
    <w:p w:rsidR="003E309F" w:rsidRPr="00284D4B" w:rsidRDefault="003E309F" w:rsidP="003E309F">
      <w:pPr>
        <w:contextualSpacing/>
        <w:jc w:val="center"/>
        <w:rPr>
          <w:b/>
          <w:sz w:val="22"/>
          <w:szCs w:val="22"/>
        </w:rPr>
      </w:pPr>
    </w:p>
    <w:p w:rsidR="003E309F" w:rsidRPr="00284D4B" w:rsidRDefault="003E309F" w:rsidP="003E309F">
      <w:pPr>
        <w:contextualSpacing/>
        <w:jc w:val="center"/>
        <w:rPr>
          <w:b/>
          <w:sz w:val="22"/>
          <w:szCs w:val="22"/>
        </w:rPr>
      </w:pPr>
    </w:p>
    <w:p w:rsidR="003E309F" w:rsidRPr="00284D4B" w:rsidRDefault="003E309F" w:rsidP="003E309F">
      <w:pPr>
        <w:ind w:firstLine="567"/>
        <w:contextualSpacing/>
        <w:jc w:val="both"/>
        <w:rPr>
          <w:sz w:val="22"/>
          <w:szCs w:val="22"/>
        </w:rPr>
      </w:pPr>
    </w:p>
    <w:p w:rsidR="003E309F" w:rsidRPr="00284D4B" w:rsidRDefault="003E309F" w:rsidP="003E309F">
      <w:pPr>
        <w:ind w:firstLine="567"/>
        <w:contextualSpacing/>
        <w:jc w:val="both"/>
        <w:rPr>
          <w:sz w:val="22"/>
          <w:szCs w:val="22"/>
        </w:rPr>
      </w:pPr>
    </w:p>
    <w:p w:rsidR="003E309F" w:rsidRPr="00284D4B" w:rsidRDefault="003E309F" w:rsidP="003E309F">
      <w:pPr>
        <w:ind w:firstLine="567"/>
        <w:contextualSpacing/>
        <w:jc w:val="both"/>
        <w:rPr>
          <w:sz w:val="22"/>
          <w:szCs w:val="22"/>
        </w:rPr>
      </w:pPr>
    </w:p>
    <w:p w:rsidR="003E309F" w:rsidRPr="00284D4B" w:rsidRDefault="003E309F" w:rsidP="003E309F">
      <w:pPr>
        <w:ind w:firstLine="567"/>
        <w:contextualSpacing/>
        <w:jc w:val="both"/>
        <w:rPr>
          <w:sz w:val="22"/>
          <w:szCs w:val="22"/>
        </w:rPr>
      </w:pPr>
    </w:p>
    <w:tbl>
      <w:tblPr>
        <w:tblpPr w:leftFromText="180" w:rightFromText="180" w:vertAnchor="text" w:horzAnchor="margin" w:tblpY="26"/>
        <w:tblW w:w="9419" w:type="dxa"/>
        <w:tblLook w:val="0000"/>
      </w:tblPr>
      <w:tblGrid>
        <w:gridCol w:w="4693"/>
        <w:gridCol w:w="4726"/>
      </w:tblGrid>
      <w:tr w:rsidR="003E309F" w:rsidRPr="00284D4B" w:rsidTr="00044ADB">
        <w:trPr>
          <w:cantSplit/>
          <w:trHeight w:val="106"/>
        </w:trPr>
        <w:tc>
          <w:tcPr>
            <w:tcW w:w="4693" w:type="dxa"/>
            <w:tcMar>
              <w:top w:w="0" w:type="dxa"/>
              <w:left w:w="0" w:type="dxa"/>
              <w:bottom w:w="0" w:type="dxa"/>
              <w:right w:w="0" w:type="dxa"/>
            </w:tcMar>
          </w:tcPr>
          <w:p w:rsidR="003E309F" w:rsidRPr="00284D4B" w:rsidRDefault="003E309F" w:rsidP="00044ADB">
            <w:pPr>
              <w:pStyle w:val="18"/>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b/>
                <w:bCs/>
                <w:sz w:val="22"/>
                <w:szCs w:val="22"/>
              </w:rPr>
            </w:pPr>
            <w:r w:rsidRPr="00284D4B">
              <w:rPr>
                <w:b/>
                <w:bCs/>
                <w:sz w:val="22"/>
                <w:szCs w:val="22"/>
              </w:rPr>
              <w:t>Заказчик</w:t>
            </w:r>
          </w:p>
        </w:tc>
        <w:tc>
          <w:tcPr>
            <w:tcW w:w="4726" w:type="dxa"/>
            <w:tcMar>
              <w:top w:w="0" w:type="dxa"/>
              <w:left w:w="0" w:type="dxa"/>
              <w:bottom w:w="0" w:type="dxa"/>
              <w:right w:w="0" w:type="dxa"/>
            </w:tcMar>
          </w:tcPr>
          <w:p w:rsidR="003E309F" w:rsidRPr="00284D4B" w:rsidRDefault="003E309F" w:rsidP="00044ADB">
            <w:pPr>
              <w:pStyle w:val="18"/>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b/>
                <w:bCs/>
                <w:sz w:val="22"/>
                <w:szCs w:val="22"/>
              </w:rPr>
            </w:pPr>
            <w:r w:rsidRPr="00284D4B">
              <w:rPr>
                <w:b/>
                <w:bCs/>
                <w:sz w:val="22"/>
                <w:szCs w:val="22"/>
              </w:rPr>
              <w:t>Исполнитель</w:t>
            </w:r>
          </w:p>
          <w:p w:rsidR="003E309F" w:rsidRPr="00284D4B" w:rsidRDefault="003E309F" w:rsidP="00044ADB">
            <w:pPr>
              <w:pStyle w:val="18"/>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2"/>
                <w:szCs w:val="22"/>
              </w:rPr>
            </w:pPr>
          </w:p>
        </w:tc>
      </w:tr>
      <w:tr w:rsidR="003E309F" w:rsidRPr="00284D4B" w:rsidTr="00044ADB">
        <w:trPr>
          <w:cantSplit/>
          <w:trHeight w:val="110"/>
        </w:trPr>
        <w:tc>
          <w:tcPr>
            <w:tcW w:w="4693" w:type="dxa"/>
            <w:tcMar>
              <w:top w:w="0" w:type="dxa"/>
              <w:left w:w="0" w:type="dxa"/>
              <w:bottom w:w="0" w:type="dxa"/>
              <w:right w:w="0" w:type="dxa"/>
            </w:tcMar>
          </w:tcPr>
          <w:p w:rsidR="003E309F" w:rsidRPr="00284D4B" w:rsidRDefault="003E309F" w:rsidP="00044ADB">
            <w:pPr>
              <w:rPr>
                <w:bCs/>
                <w:sz w:val="22"/>
                <w:szCs w:val="22"/>
              </w:rPr>
            </w:pPr>
            <w:r w:rsidRPr="00284D4B">
              <w:rPr>
                <w:bCs/>
                <w:sz w:val="22"/>
                <w:szCs w:val="22"/>
              </w:rPr>
              <w:t xml:space="preserve">Глава Администрации </w:t>
            </w:r>
          </w:p>
          <w:p w:rsidR="003E309F" w:rsidRPr="00284D4B" w:rsidRDefault="003E309F" w:rsidP="00044ADB">
            <w:pPr>
              <w:rPr>
                <w:bCs/>
                <w:sz w:val="22"/>
                <w:szCs w:val="22"/>
              </w:rPr>
            </w:pPr>
            <w:r w:rsidRPr="00284D4B">
              <w:rPr>
                <w:sz w:val="22"/>
                <w:szCs w:val="22"/>
              </w:rPr>
              <w:t>Бургинского сельского поселения</w:t>
            </w:r>
          </w:p>
        </w:tc>
        <w:tc>
          <w:tcPr>
            <w:tcW w:w="4726" w:type="dxa"/>
            <w:tcMar>
              <w:top w:w="0" w:type="dxa"/>
              <w:left w:w="0" w:type="dxa"/>
              <w:bottom w:w="0" w:type="dxa"/>
              <w:right w:w="0" w:type="dxa"/>
            </w:tcMar>
          </w:tcPr>
          <w:p w:rsidR="003E309F" w:rsidRPr="00284D4B" w:rsidRDefault="003E309F" w:rsidP="00044ADB">
            <w:pPr>
              <w:rPr>
                <w:sz w:val="22"/>
                <w:szCs w:val="22"/>
              </w:rPr>
            </w:pPr>
          </w:p>
          <w:p w:rsidR="003E309F" w:rsidRPr="00284D4B" w:rsidRDefault="003E309F" w:rsidP="00044ADB">
            <w:pPr>
              <w:rPr>
                <w:sz w:val="22"/>
                <w:szCs w:val="22"/>
              </w:rPr>
            </w:pPr>
          </w:p>
        </w:tc>
      </w:tr>
      <w:tr w:rsidR="003E309F" w:rsidRPr="00284D4B" w:rsidTr="00044ADB">
        <w:trPr>
          <w:cantSplit/>
          <w:trHeight w:val="110"/>
        </w:trPr>
        <w:tc>
          <w:tcPr>
            <w:tcW w:w="4693" w:type="dxa"/>
            <w:tcMar>
              <w:top w:w="0" w:type="dxa"/>
              <w:left w:w="0" w:type="dxa"/>
              <w:bottom w:w="0" w:type="dxa"/>
              <w:right w:w="0" w:type="dxa"/>
            </w:tcMar>
          </w:tcPr>
          <w:p w:rsidR="003E309F" w:rsidRPr="00284D4B" w:rsidRDefault="003E309F" w:rsidP="00044ADB">
            <w:pPr>
              <w:pStyle w:val="110"/>
              <w:rPr>
                <w:sz w:val="22"/>
                <w:szCs w:val="22"/>
              </w:rPr>
            </w:pPr>
            <w:r w:rsidRPr="00284D4B">
              <w:rPr>
                <w:sz w:val="22"/>
                <w:szCs w:val="22"/>
              </w:rPr>
              <w:t>_________________  А.В. Маршалов</w:t>
            </w:r>
          </w:p>
        </w:tc>
        <w:tc>
          <w:tcPr>
            <w:tcW w:w="4726" w:type="dxa"/>
            <w:tcMar>
              <w:top w:w="0" w:type="dxa"/>
              <w:left w:w="0" w:type="dxa"/>
              <w:bottom w:w="0" w:type="dxa"/>
              <w:right w:w="0" w:type="dxa"/>
            </w:tcMar>
          </w:tcPr>
          <w:p w:rsidR="003E309F" w:rsidRPr="00284D4B" w:rsidRDefault="003E309F" w:rsidP="00044ADB">
            <w:pPr>
              <w:rPr>
                <w:sz w:val="22"/>
                <w:szCs w:val="22"/>
              </w:rPr>
            </w:pPr>
            <w:r w:rsidRPr="00284D4B">
              <w:rPr>
                <w:sz w:val="22"/>
                <w:szCs w:val="22"/>
              </w:rPr>
              <w:t xml:space="preserve">___________________ </w:t>
            </w:r>
          </w:p>
        </w:tc>
      </w:tr>
      <w:tr w:rsidR="003E309F" w:rsidRPr="00284D4B" w:rsidTr="00044ADB">
        <w:trPr>
          <w:cantSplit/>
          <w:trHeight w:val="110"/>
        </w:trPr>
        <w:tc>
          <w:tcPr>
            <w:tcW w:w="4693" w:type="dxa"/>
            <w:tcMar>
              <w:top w:w="0" w:type="dxa"/>
              <w:left w:w="0" w:type="dxa"/>
              <w:bottom w:w="0" w:type="dxa"/>
              <w:right w:w="0" w:type="dxa"/>
            </w:tcMar>
          </w:tcPr>
          <w:p w:rsidR="003E309F" w:rsidRPr="00284D4B" w:rsidRDefault="003E309F" w:rsidP="00044ADB">
            <w:pPr>
              <w:pStyle w:val="110"/>
              <w:rPr>
                <w:sz w:val="22"/>
                <w:szCs w:val="22"/>
              </w:rPr>
            </w:pPr>
            <w:r w:rsidRPr="00284D4B">
              <w:rPr>
                <w:sz w:val="22"/>
                <w:szCs w:val="22"/>
              </w:rPr>
              <w:t>МП</w:t>
            </w:r>
          </w:p>
        </w:tc>
        <w:tc>
          <w:tcPr>
            <w:tcW w:w="4726" w:type="dxa"/>
            <w:tcMar>
              <w:top w:w="0" w:type="dxa"/>
              <w:left w:w="0" w:type="dxa"/>
              <w:bottom w:w="0" w:type="dxa"/>
              <w:right w:w="0" w:type="dxa"/>
            </w:tcMar>
          </w:tcPr>
          <w:p w:rsidR="003E309F" w:rsidRPr="00284D4B" w:rsidRDefault="003E309F" w:rsidP="00044ADB">
            <w:pPr>
              <w:rPr>
                <w:sz w:val="22"/>
                <w:szCs w:val="22"/>
              </w:rPr>
            </w:pPr>
            <w:r w:rsidRPr="00284D4B">
              <w:rPr>
                <w:sz w:val="22"/>
                <w:szCs w:val="22"/>
              </w:rPr>
              <w:t>МП</w:t>
            </w:r>
          </w:p>
        </w:tc>
      </w:tr>
    </w:tbl>
    <w:p w:rsidR="003E309F" w:rsidRPr="00284D4B" w:rsidRDefault="003E309F" w:rsidP="00F10847">
      <w:pPr>
        <w:contextualSpacing/>
        <w:jc w:val="right"/>
        <w:rPr>
          <w:sz w:val="22"/>
          <w:szCs w:val="22"/>
        </w:rPr>
      </w:pPr>
    </w:p>
    <w:p w:rsidR="003E309F" w:rsidRPr="00284D4B" w:rsidRDefault="003E309F" w:rsidP="00F10847">
      <w:pPr>
        <w:contextualSpacing/>
        <w:jc w:val="right"/>
        <w:rPr>
          <w:sz w:val="22"/>
          <w:szCs w:val="22"/>
        </w:rPr>
      </w:pPr>
    </w:p>
    <w:p w:rsidR="003E309F" w:rsidRPr="00284D4B" w:rsidRDefault="003E309F" w:rsidP="00F10847">
      <w:pPr>
        <w:contextualSpacing/>
        <w:jc w:val="right"/>
        <w:rPr>
          <w:sz w:val="22"/>
          <w:szCs w:val="22"/>
        </w:rPr>
      </w:pPr>
    </w:p>
    <w:p w:rsidR="003E309F" w:rsidRPr="00284D4B" w:rsidRDefault="003E309F" w:rsidP="00F10847">
      <w:pPr>
        <w:contextualSpacing/>
        <w:jc w:val="right"/>
        <w:rPr>
          <w:sz w:val="22"/>
          <w:szCs w:val="22"/>
        </w:rPr>
      </w:pPr>
    </w:p>
    <w:p w:rsidR="003E309F" w:rsidRPr="00284D4B" w:rsidRDefault="003E309F" w:rsidP="001708DC">
      <w:pPr>
        <w:contextualSpacing/>
        <w:rPr>
          <w:sz w:val="22"/>
          <w:szCs w:val="22"/>
        </w:rPr>
      </w:pPr>
    </w:p>
    <w:p w:rsidR="00F10847" w:rsidRPr="00284D4B" w:rsidRDefault="00F10847" w:rsidP="00F10847">
      <w:pPr>
        <w:contextualSpacing/>
        <w:rPr>
          <w:sz w:val="22"/>
          <w:szCs w:val="22"/>
        </w:rPr>
        <w:sectPr w:rsidR="00F10847" w:rsidRPr="00284D4B">
          <w:footerReference w:type="default" r:id="rId17"/>
          <w:footnotePr>
            <w:numRestart w:val="eachSect"/>
          </w:footnotePr>
          <w:endnotePr>
            <w:numFmt w:val="decimal"/>
            <w:numRestart w:val="eachSect"/>
          </w:endnotePr>
          <w:pgSz w:w="11906" w:h="16838"/>
          <w:pgMar w:top="426" w:right="850" w:bottom="0" w:left="1560" w:header="709" w:footer="709" w:gutter="0"/>
          <w:cols w:space="720"/>
        </w:sectPr>
      </w:pPr>
    </w:p>
    <w:p w:rsidR="00652833" w:rsidRPr="00284D4B" w:rsidRDefault="00652833" w:rsidP="00E83577">
      <w:pPr>
        <w:contextualSpacing/>
        <w:rPr>
          <w:sz w:val="22"/>
          <w:szCs w:val="22"/>
        </w:rPr>
      </w:pPr>
    </w:p>
    <w:p w:rsidR="00F10847" w:rsidRPr="00284D4B" w:rsidRDefault="00F10847" w:rsidP="00F10847">
      <w:pPr>
        <w:contextualSpacing/>
        <w:jc w:val="right"/>
        <w:rPr>
          <w:sz w:val="22"/>
          <w:szCs w:val="22"/>
        </w:rPr>
      </w:pPr>
      <w:r w:rsidRPr="00284D4B">
        <w:rPr>
          <w:sz w:val="22"/>
          <w:szCs w:val="22"/>
        </w:rPr>
        <w:t xml:space="preserve">Приложение № 4 к энергосервисному </w:t>
      </w:r>
    </w:p>
    <w:p w:rsidR="00F10847" w:rsidRPr="00284D4B" w:rsidRDefault="00F10847" w:rsidP="00F10847">
      <w:pPr>
        <w:keepNext/>
        <w:keepLines/>
        <w:suppressLineNumbers/>
        <w:contextualSpacing/>
        <w:jc w:val="right"/>
        <w:rPr>
          <w:b/>
          <w:sz w:val="22"/>
          <w:szCs w:val="22"/>
        </w:rPr>
      </w:pPr>
      <w:r w:rsidRPr="00284D4B">
        <w:rPr>
          <w:sz w:val="22"/>
          <w:szCs w:val="22"/>
        </w:rPr>
        <w:t>контракту № _______________от _____________</w:t>
      </w:r>
    </w:p>
    <w:p w:rsidR="00F10847" w:rsidRPr="00284D4B" w:rsidRDefault="00F10847" w:rsidP="00F10847">
      <w:pPr>
        <w:ind w:left="720"/>
        <w:contextualSpacing/>
        <w:jc w:val="center"/>
        <w:rPr>
          <w:b/>
          <w:sz w:val="22"/>
          <w:szCs w:val="22"/>
        </w:rPr>
      </w:pPr>
    </w:p>
    <w:p w:rsidR="00F10847" w:rsidRPr="00284D4B" w:rsidRDefault="001708DC" w:rsidP="00F10847">
      <w:pPr>
        <w:ind w:left="720"/>
        <w:contextualSpacing/>
        <w:jc w:val="center"/>
        <w:rPr>
          <w:b/>
          <w:sz w:val="22"/>
          <w:szCs w:val="22"/>
        </w:rPr>
      </w:pPr>
      <w:r w:rsidRPr="00284D4B">
        <w:rPr>
          <w:b/>
          <w:sz w:val="22"/>
          <w:szCs w:val="22"/>
        </w:rPr>
        <w:t xml:space="preserve">МИНИМАЛЬНЫЙ </w:t>
      </w:r>
      <w:r w:rsidR="00F10847" w:rsidRPr="00284D4B">
        <w:rPr>
          <w:b/>
          <w:sz w:val="22"/>
          <w:szCs w:val="22"/>
        </w:rPr>
        <w:t>ПЕРЕЧЕНЬ ЭНЕРГОСБЕРЕГАЮЩИХ МЕРОПРИЯТИЙ, НАПРАВЛЕННЫХ НА ЭНЕРГОСБЕРЕЖЕНИЕ И ПОВЫШЕНИЕ ЭНЕРГЕТИЧЕСКОЙ ЭФФЕКТИВНОСТИ ИСПОЛЬЗОВАНИЯ ЭНЕРГЕТИЧЕСКОГО РЕСУРСА ЗАКАЗЧИКОМ И СРОКИ ОСУЩЕСТВЛЕНИЯ</w:t>
      </w:r>
    </w:p>
    <w:p w:rsidR="00F10847" w:rsidRPr="00284D4B" w:rsidRDefault="00F10847" w:rsidP="00F10847">
      <w:pPr>
        <w:ind w:left="720"/>
        <w:contextualSpacing/>
        <w:jc w:val="center"/>
        <w:rPr>
          <w:b/>
          <w:sz w:val="22"/>
          <w:szCs w:val="22"/>
        </w:rPr>
      </w:pPr>
    </w:p>
    <w:tbl>
      <w:tblPr>
        <w:tblW w:w="9606" w:type="dxa"/>
        <w:jc w:val="center"/>
        <w:tblCellMar>
          <w:left w:w="10" w:type="dxa"/>
          <w:right w:w="10" w:type="dxa"/>
        </w:tblCellMar>
        <w:tblLook w:val="0000"/>
      </w:tblPr>
      <w:tblGrid>
        <w:gridCol w:w="894"/>
        <w:gridCol w:w="9"/>
        <w:gridCol w:w="4826"/>
        <w:gridCol w:w="1779"/>
        <w:gridCol w:w="2098"/>
      </w:tblGrid>
      <w:tr w:rsidR="00F10847" w:rsidRPr="00284D4B" w:rsidTr="008236ED">
        <w:trPr>
          <w:jc w:val="center"/>
        </w:trPr>
        <w:tc>
          <w:tcPr>
            <w:tcW w:w="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b/>
                <w:sz w:val="22"/>
                <w:szCs w:val="22"/>
              </w:rPr>
            </w:pPr>
            <w:r w:rsidRPr="00284D4B">
              <w:rPr>
                <w:b/>
                <w:sz w:val="22"/>
                <w:szCs w:val="22"/>
              </w:rPr>
              <w:t>№ п/п</w:t>
            </w:r>
          </w:p>
        </w:tc>
        <w:tc>
          <w:tcPr>
            <w:tcW w:w="4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b/>
                <w:sz w:val="22"/>
                <w:szCs w:val="22"/>
              </w:rPr>
            </w:pPr>
            <w:r w:rsidRPr="00284D4B">
              <w:rPr>
                <w:b/>
                <w:sz w:val="22"/>
                <w:szCs w:val="22"/>
              </w:rPr>
              <w:t>Наименование работ</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b/>
                <w:sz w:val="22"/>
                <w:szCs w:val="22"/>
              </w:rPr>
            </w:pPr>
            <w:r w:rsidRPr="00284D4B">
              <w:rPr>
                <w:b/>
                <w:sz w:val="22"/>
                <w:szCs w:val="22"/>
              </w:rPr>
              <w:t>Ед. измерения</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b/>
                <w:sz w:val="22"/>
                <w:szCs w:val="22"/>
              </w:rPr>
            </w:pPr>
            <w:r w:rsidRPr="00284D4B">
              <w:rPr>
                <w:b/>
                <w:sz w:val="22"/>
                <w:szCs w:val="22"/>
              </w:rPr>
              <w:t>Кол-во</w:t>
            </w:r>
          </w:p>
        </w:tc>
      </w:tr>
      <w:tr w:rsidR="00F10847" w:rsidRPr="00284D4B" w:rsidTr="008236ED">
        <w:trPr>
          <w:jc w:val="center"/>
        </w:trPr>
        <w:tc>
          <w:tcPr>
            <w:tcW w:w="960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b/>
                <w:sz w:val="22"/>
                <w:szCs w:val="22"/>
              </w:rPr>
            </w:pPr>
            <w:r w:rsidRPr="00284D4B">
              <w:rPr>
                <w:b/>
                <w:sz w:val="22"/>
                <w:szCs w:val="22"/>
              </w:rPr>
              <w:t>Электромонтажные работы</w:t>
            </w:r>
          </w:p>
        </w:tc>
      </w:tr>
      <w:tr w:rsidR="00F10847" w:rsidRPr="00284D4B" w:rsidTr="008236ED">
        <w:trPr>
          <w:jc w:val="center"/>
        </w:trPr>
        <w:tc>
          <w:tcPr>
            <w:tcW w:w="9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1</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rPr>
                <w:sz w:val="22"/>
                <w:szCs w:val="22"/>
              </w:rPr>
            </w:pPr>
            <w:r w:rsidRPr="00284D4B">
              <w:rPr>
                <w:sz w:val="22"/>
                <w:szCs w:val="22"/>
              </w:rPr>
              <w:t xml:space="preserve">Демонтаж существующих светильников </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шт.</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403</w:t>
            </w:r>
          </w:p>
        </w:tc>
      </w:tr>
      <w:tr w:rsidR="00F10847" w:rsidRPr="00284D4B" w:rsidTr="008236ED">
        <w:trPr>
          <w:trHeight w:val="555"/>
          <w:jc w:val="center"/>
        </w:trPr>
        <w:tc>
          <w:tcPr>
            <w:tcW w:w="903"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2</w:t>
            </w:r>
          </w:p>
        </w:tc>
        <w:tc>
          <w:tcPr>
            <w:tcW w:w="48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10847" w:rsidRPr="00284D4B" w:rsidRDefault="00F10847" w:rsidP="008236ED">
            <w:pPr>
              <w:contextualSpacing/>
              <w:rPr>
                <w:color w:val="FF0000"/>
                <w:sz w:val="22"/>
                <w:szCs w:val="22"/>
              </w:rPr>
            </w:pPr>
            <w:r w:rsidRPr="00284D4B">
              <w:rPr>
                <w:sz w:val="22"/>
                <w:szCs w:val="22"/>
              </w:rPr>
              <w:t>Монтаж энергосберегающих светодиодных светильников</w:t>
            </w:r>
          </w:p>
        </w:tc>
        <w:tc>
          <w:tcPr>
            <w:tcW w:w="177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шт.</w:t>
            </w:r>
          </w:p>
        </w:tc>
        <w:tc>
          <w:tcPr>
            <w:tcW w:w="20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433</w:t>
            </w:r>
          </w:p>
        </w:tc>
      </w:tr>
      <w:tr w:rsidR="00F10847" w:rsidRPr="00284D4B" w:rsidTr="008236ED">
        <w:trPr>
          <w:trHeight w:val="538"/>
          <w:jc w:val="center"/>
        </w:trPr>
        <w:tc>
          <w:tcPr>
            <w:tcW w:w="90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3</w:t>
            </w:r>
          </w:p>
        </w:tc>
        <w:tc>
          <w:tcPr>
            <w:tcW w:w="4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rPr>
                <w:color w:val="000000"/>
                <w:sz w:val="22"/>
                <w:szCs w:val="22"/>
              </w:rPr>
            </w:pPr>
            <w:r w:rsidRPr="00284D4B">
              <w:rPr>
                <w:color w:val="000000"/>
                <w:sz w:val="22"/>
                <w:szCs w:val="22"/>
              </w:rPr>
              <w:t xml:space="preserve">Монтаж фото-реле </w:t>
            </w:r>
          </w:p>
        </w:tc>
        <w:tc>
          <w:tcPr>
            <w:tcW w:w="177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шт.</w:t>
            </w:r>
          </w:p>
        </w:tc>
        <w:tc>
          <w:tcPr>
            <w:tcW w:w="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383</w:t>
            </w:r>
          </w:p>
        </w:tc>
      </w:tr>
      <w:tr w:rsidR="00F10847" w:rsidRPr="00284D4B" w:rsidTr="008236ED">
        <w:trPr>
          <w:trHeight w:val="538"/>
          <w:jc w:val="center"/>
        </w:trPr>
        <w:tc>
          <w:tcPr>
            <w:tcW w:w="90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4</w:t>
            </w:r>
          </w:p>
        </w:tc>
        <w:tc>
          <w:tcPr>
            <w:tcW w:w="4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rPr>
                <w:color w:val="000000"/>
                <w:sz w:val="22"/>
                <w:szCs w:val="22"/>
              </w:rPr>
            </w:pPr>
            <w:r w:rsidRPr="00284D4B">
              <w:rPr>
                <w:color w:val="000000"/>
                <w:sz w:val="22"/>
                <w:szCs w:val="22"/>
              </w:rPr>
              <w:t>Монтаж реле-времени</w:t>
            </w:r>
          </w:p>
        </w:tc>
        <w:tc>
          <w:tcPr>
            <w:tcW w:w="177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шт.</w:t>
            </w:r>
          </w:p>
        </w:tc>
        <w:tc>
          <w:tcPr>
            <w:tcW w:w="20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6</w:t>
            </w:r>
          </w:p>
        </w:tc>
      </w:tr>
      <w:tr w:rsidR="00F10847" w:rsidRPr="00284D4B" w:rsidTr="008236ED">
        <w:trPr>
          <w:jc w:val="center"/>
        </w:trPr>
        <w:tc>
          <w:tcPr>
            <w:tcW w:w="960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b/>
                <w:sz w:val="22"/>
                <w:szCs w:val="22"/>
              </w:rPr>
            </w:pPr>
            <w:r w:rsidRPr="00284D4B">
              <w:rPr>
                <w:b/>
                <w:sz w:val="22"/>
                <w:szCs w:val="22"/>
              </w:rPr>
              <w:t>Пуско-наладочные работы</w:t>
            </w:r>
          </w:p>
        </w:tc>
      </w:tr>
      <w:tr w:rsidR="00F10847" w:rsidRPr="00284D4B" w:rsidTr="008236ED">
        <w:trPr>
          <w:jc w:val="center"/>
        </w:trPr>
        <w:tc>
          <w:tcPr>
            <w:tcW w:w="9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5</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rPr>
                <w:sz w:val="22"/>
                <w:szCs w:val="22"/>
              </w:rPr>
            </w:pPr>
            <w:r w:rsidRPr="00284D4B">
              <w:rPr>
                <w:sz w:val="22"/>
                <w:szCs w:val="22"/>
              </w:rPr>
              <w:t>Пуско-наладочные работы</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шт.</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0847" w:rsidRPr="00284D4B" w:rsidRDefault="00F10847" w:rsidP="008236ED">
            <w:pPr>
              <w:contextualSpacing/>
              <w:jc w:val="center"/>
              <w:rPr>
                <w:sz w:val="22"/>
                <w:szCs w:val="22"/>
              </w:rPr>
            </w:pPr>
            <w:r w:rsidRPr="00284D4B">
              <w:rPr>
                <w:sz w:val="22"/>
                <w:szCs w:val="22"/>
              </w:rPr>
              <w:t>1</w:t>
            </w:r>
          </w:p>
        </w:tc>
      </w:tr>
    </w:tbl>
    <w:p w:rsidR="00F10847" w:rsidRPr="00284D4B" w:rsidRDefault="00F10847" w:rsidP="00F10847">
      <w:pPr>
        <w:contextualSpacing/>
        <w:rPr>
          <w:b/>
          <w:caps/>
          <w:sz w:val="22"/>
          <w:szCs w:val="22"/>
        </w:rPr>
      </w:pPr>
    </w:p>
    <w:p w:rsidR="00F10847" w:rsidRPr="00284D4B" w:rsidRDefault="00F10847" w:rsidP="00F10847">
      <w:pPr>
        <w:contextualSpacing/>
        <w:jc w:val="both"/>
        <w:rPr>
          <w:sz w:val="22"/>
          <w:szCs w:val="22"/>
        </w:rPr>
      </w:pPr>
      <w:r w:rsidRPr="00284D4B">
        <w:rPr>
          <w:sz w:val="22"/>
          <w:szCs w:val="22"/>
        </w:rPr>
        <w:t>Срок осуществления: 30 (Тридцать) календарных дней с момента подписания энергосервисного контракта.</w:t>
      </w:r>
    </w:p>
    <w:p w:rsidR="00F10847" w:rsidRPr="00284D4B" w:rsidRDefault="00F10847" w:rsidP="00F10847">
      <w:pPr>
        <w:contextualSpacing/>
        <w:jc w:val="both"/>
        <w:rPr>
          <w:sz w:val="22"/>
          <w:szCs w:val="22"/>
        </w:rPr>
      </w:pPr>
    </w:p>
    <w:p w:rsidR="00F10847" w:rsidRPr="00284D4B" w:rsidRDefault="00F10847" w:rsidP="00F10847">
      <w:pPr>
        <w:contextualSpacing/>
        <w:jc w:val="both"/>
        <w:rPr>
          <w:sz w:val="22"/>
          <w:szCs w:val="22"/>
        </w:rPr>
      </w:pPr>
    </w:p>
    <w:p w:rsidR="00F10847" w:rsidRPr="00284D4B" w:rsidRDefault="00F10847" w:rsidP="00F10847">
      <w:pPr>
        <w:contextualSpacing/>
        <w:jc w:val="both"/>
        <w:rPr>
          <w:sz w:val="22"/>
          <w:szCs w:val="22"/>
        </w:rPr>
      </w:pPr>
    </w:p>
    <w:tbl>
      <w:tblPr>
        <w:tblpPr w:leftFromText="180" w:rightFromText="180" w:vertAnchor="text" w:horzAnchor="margin" w:tblpY="26"/>
        <w:tblW w:w="9419" w:type="dxa"/>
        <w:tblLook w:val="0000"/>
      </w:tblPr>
      <w:tblGrid>
        <w:gridCol w:w="4693"/>
        <w:gridCol w:w="4726"/>
      </w:tblGrid>
      <w:tr w:rsidR="00F10847" w:rsidRPr="00284D4B" w:rsidTr="008236ED">
        <w:trPr>
          <w:cantSplit/>
          <w:trHeight w:val="106"/>
        </w:trPr>
        <w:tc>
          <w:tcPr>
            <w:tcW w:w="4693" w:type="dxa"/>
            <w:tcMar>
              <w:top w:w="0" w:type="dxa"/>
              <w:left w:w="0" w:type="dxa"/>
              <w:bottom w:w="0" w:type="dxa"/>
              <w:right w:w="0" w:type="dxa"/>
            </w:tcMar>
          </w:tcPr>
          <w:p w:rsidR="00F10847" w:rsidRPr="00284D4B" w:rsidRDefault="00F10847" w:rsidP="008236ED">
            <w:pPr>
              <w:pStyle w:val="18"/>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b/>
                <w:bCs/>
                <w:sz w:val="22"/>
                <w:szCs w:val="22"/>
              </w:rPr>
            </w:pPr>
            <w:r w:rsidRPr="00284D4B">
              <w:rPr>
                <w:b/>
                <w:bCs/>
                <w:sz w:val="22"/>
                <w:szCs w:val="22"/>
              </w:rPr>
              <w:t>Заказчик</w:t>
            </w:r>
          </w:p>
        </w:tc>
        <w:tc>
          <w:tcPr>
            <w:tcW w:w="4726" w:type="dxa"/>
            <w:tcMar>
              <w:top w:w="0" w:type="dxa"/>
              <w:left w:w="0" w:type="dxa"/>
              <w:bottom w:w="0" w:type="dxa"/>
              <w:right w:w="0" w:type="dxa"/>
            </w:tcMar>
          </w:tcPr>
          <w:p w:rsidR="00F10847" w:rsidRPr="00284D4B" w:rsidRDefault="00F10847" w:rsidP="008236ED">
            <w:pPr>
              <w:pStyle w:val="18"/>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b/>
                <w:bCs/>
                <w:sz w:val="22"/>
                <w:szCs w:val="22"/>
              </w:rPr>
            </w:pPr>
            <w:r w:rsidRPr="00284D4B">
              <w:rPr>
                <w:b/>
                <w:bCs/>
                <w:sz w:val="22"/>
                <w:szCs w:val="22"/>
              </w:rPr>
              <w:t xml:space="preserve">          Исполнитель</w:t>
            </w:r>
          </w:p>
          <w:p w:rsidR="00F10847" w:rsidRPr="00284D4B" w:rsidRDefault="00F10847" w:rsidP="008236ED">
            <w:pPr>
              <w:pStyle w:val="18"/>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2"/>
                <w:szCs w:val="22"/>
              </w:rPr>
            </w:pPr>
          </w:p>
        </w:tc>
      </w:tr>
      <w:tr w:rsidR="00F10847" w:rsidRPr="00284D4B" w:rsidTr="008236ED">
        <w:trPr>
          <w:cantSplit/>
          <w:trHeight w:val="110"/>
        </w:trPr>
        <w:tc>
          <w:tcPr>
            <w:tcW w:w="4693" w:type="dxa"/>
            <w:tcMar>
              <w:top w:w="0" w:type="dxa"/>
              <w:left w:w="0" w:type="dxa"/>
              <w:bottom w:w="0" w:type="dxa"/>
              <w:right w:w="0" w:type="dxa"/>
            </w:tcMar>
          </w:tcPr>
          <w:p w:rsidR="00F10847" w:rsidRPr="00284D4B" w:rsidRDefault="00F10847" w:rsidP="008236ED">
            <w:pPr>
              <w:rPr>
                <w:bCs/>
                <w:sz w:val="22"/>
                <w:szCs w:val="22"/>
              </w:rPr>
            </w:pPr>
            <w:r w:rsidRPr="00284D4B">
              <w:rPr>
                <w:bCs/>
                <w:sz w:val="22"/>
                <w:szCs w:val="22"/>
              </w:rPr>
              <w:t xml:space="preserve">Глава Администрации </w:t>
            </w:r>
          </w:p>
          <w:p w:rsidR="00F10847" w:rsidRPr="00284D4B" w:rsidRDefault="00F10847" w:rsidP="008236ED">
            <w:pPr>
              <w:rPr>
                <w:bCs/>
                <w:sz w:val="22"/>
                <w:szCs w:val="22"/>
              </w:rPr>
            </w:pPr>
            <w:r w:rsidRPr="00284D4B">
              <w:rPr>
                <w:sz w:val="22"/>
                <w:szCs w:val="22"/>
              </w:rPr>
              <w:t>Бургинского сельского поселения</w:t>
            </w:r>
          </w:p>
        </w:tc>
        <w:tc>
          <w:tcPr>
            <w:tcW w:w="4726" w:type="dxa"/>
            <w:tcMar>
              <w:top w:w="0" w:type="dxa"/>
              <w:left w:w="0" w:type="dxa"/>
              <w:bottom w:w="0" w:type="dxa"/>
              <w:right w:w="0" w:type="dxa"/>
            </w:tcMar>
          </w:tcPr>
          <w:p w:rsidR="00F10847" w:rsidRPr="00284D4B" w:rsidRDefault="00F10847" w:rsidP="008236ED">
            <w:pPr>
              <w:rPr>
                <w:sz w:val="22"/>
                <w:szCs w:val="22"/>
              </w:rPr>
            </w:pPr>
          </w:p>
          <w:p w:rsidR="00F10847" w:rsidRPr="00284D4B" w:rsidRDefault="00F10847" w:rsidP="008236ED">
            <w:pPr>
              <w:rPr>
                <w:sz w:val="22"/>
                <w:szCs w:val="22"/>
              </w:rPr>
            </w:pPr>
          </w:p>
        </w:tc>
      </w:tr>
      <w:tr w:rsidR="00F10847" w:rsidRPr="00284D4B" w:rsidTr="008236ED">
        <w:trPr>
          <w:cantSplit/>
          <w:trHeight w:val="110"/>
        </w:trPr>
        <w:tc>
          <w:tcPr>
            <w:tcW w:w="4693" w:type="dxa"/>
            <w:tcMar>
              <w:top w:w="0" w:type="dxa"/>
              <w:left w:w="0" w:type="dxa"/>
              <w:bottom w:w="0" w:type="dxa"/>
              <w:right w:w="0" w:type="dxa"/>
            </w:tcMar>
          </w:tcPr>
          <w:p w:rsidR="00F10847" w:rsidRPr="00284D4B" w:rsidRDefault="00F10847" w:rsidP="008236ED">
            <w:pPr>
              <w:pStyle w:val="110"/>
              <w:rPr>
                <w:sz w:val="22"/>
                <w:szCs w:val="22"/>
              </w:rPr>
            </w:pPr>
            <w:r w:rsidRPr="00284D4B">
              <w:rPr>
                <w:sz w:val="22"/>
                <w:szCs w:val="22"/>
              </w:rPr>
              <w:t>_________________  А.В. Маршалов</w:t>
            </w:r>
          </w:p>
        </w:tc>
        <w:tc>
          <w:tcPr>
            <w:tcW w:w="4726" w:type="dxa"/>
            <w:tcMar>
              <w:top w:w="0" w:type="dxa"/>
              <w:left w:w="0" w:type="dxa"/>
              <w:bottom w:w="0" w:type="dxa"/>
              <w:right w:w="0" w:type="dxa"/>
            </w:tcMar>
          </w:tcPr>
          <w:p w:rsidR="00F10847" w:rsidRPr="00284D4B" w:rsidRDefault="00F10847" w:rsidP="008236ED">
            <w:pPr>
              <w:rPr>
                <w:sz w:val="22"/>
                <w:szCs w:val="22"/>
              </w:rPr>
            </w:pPr>
            <w:r w:rsidRPr="00284D4B">
              <w:rPr>
                <w:sz w:val="22"/>
                <w:szCs w:val="22"/>
              </w:rPr>
              <w:t xml:space="preserve">___________________ </w:t>
            </w:r>
          </w:p>
        </w:tc>
      </w:tr>
      <w:tr w:rsidR="00F10847" w:rsidRPr="00284D4B" w:rsidTr="008236ED">
        <w:trPr>
          <w:cantSplit/>
          <w:trHeight w:val="110"/>
        </w:trPr>
        <w:tc>
          <w:tcPr>
            <w:tcW w:w="4693" w:type="dxa"/>
            <w:tcMar>
              <w:top w:w="0" w:type="dxa"/>
              <w:left w:w="0" w:type="dxa"/>
              <w:bottom w:w="0" w:type="dxa"/>
              <w:right w:w="0" w:type="dxa"/>
            </w:tcMar>
          </w:tcPr>
          <w:p w:rsidR="00F10847" w:rsidRPr="00284D4B" w:rsidRDefault="00F10847" w:rsidP="008236ED">
            <w:pPr>
              <w:pStyle w:val="110"/>
              <w:rPr>
                <w:sz w:val="22"/>
                <w:szCs w:val="22"/>
              </w:rPr>
            </w:pPr>
            <w:r w:rsidRPr="00284D4B">
              <w:rPr>
                <w:sz w:val="22"/>
                <w:szCs w:val="22"/>
              </w:rPr>
              <w:t>МП</w:t>
            </w:r>
          </w:p>
        </w:tc>
        <w:tc>
          <w:tcPr>
            <w:tcW w:w="4726" w:type="dxa"/>
            <w:tcMar>
              <w:top w:w="0" w:type="dxa"/>
              <w:left w:w="0" w:type="dxa"/>
              <w:bottom w:w="0" w:type="dxa"/>
              <w:right w:w="0" w:type="dxa"/>
            </w:tcMar>
          </w:tcPr>
          <w:p w:rsidR="00F10847" w:rsidRPr="00284D4B" w:rsidRDefault="00F10847" w:rsidP="008236ED">
            <w:pPr>
              <w:rPr>
                <w:sz w:val="22"/>
                <w:szCs w:val="22"/>
              </w:rPr>
            </w:pPr>
            <w:r w:rsidRPr="00284D4B">
              <w:rPr>
                <w:sz w:val="22"/>
                <w:szCs w:val="22"/>
              </w:rPr>
              <w:t>МП</w:t>
            </w:r>
          </w:p>
        </w:tc>
      </w:tr>
    </w:tbl>
    <w:p w:rsidR="00987D8F" w:rsidRPr="00284D4B" w:rsidRDefault="00987D8F" w:rsidP="00F10847">
      <w:pPr>
        <w:contextualSpacing/>
        <w:jc w:val="right"/>
        <w:rPr>
          <w:b/>
          <w:sz w:val="22"/>
          <w:szCs w:val="22"/>
        </w:rPr>
      </w:pPr>
    </w:p>
    <w:sectPr w:rsidR="00987D8F" w:rsidRPr="00284D4B" w:rsidSect="00DA53D0">
      <w:footerReference w:type="even" r:id="rId18"/>
      <w:footerReference w:type="default" r:id="rId19"/>
      <w:pgSz w:w="11906" w:h="16838"/>
      <w:pgMar w:top="624" w:right="567" w:bottom="357"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F2" w:rsidRDefault="00EE24F2">
      <w:r>
        <w:separator/>
      </w:r>
    </w:p>
  </w:endnote>
  <w:endnote w:type="continuationSeparator" w:id="1">
    <w:p w:rsidR="00EE24F2" w:rsidRDefault="00EE2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charset w:val="00"/>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C9" w:rsidRDefault="00FA54B5">
    <w:pPr>
      <w:jc w:val="right"/>
    </w:pPr>
    <w:r>
      <w:rPr>
        <w:noProof/>
      </w:rPr>
      <w:pict>
        <v:shapetype id="_x0000_t202" coordsize="21600,21600" o:spt="202" path="m,l,21600r21600,l21600,xe">
          <v:stroke joinstyle="miter"/>
          <v:path gradientshapeok="t" o:connecttype="rect"/>
        </v:shapetype>
        <v:shape id="Надпись 12" o:spid="_x0000_s2049" type="#_x0000_t202" style="position:absolute;left:0;text-align:left;margin-left:231.6pt;margin-top:.2pt;width:23.4pt;height:17.1pt;z-index:251657728;visibility:visible;mso-wrap-distance-left:0;mso-wrap-distance-right:0;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" o:allowincell="f" filled="f" stroked="f" strokeweight="1pt">
          <v:path arrowok="t"/>
          <v:textbox style="mso-fit-shape-to-text:t" inset="0,0,0,0">
            <w:txbxContent>
              <w:p w:rsidR="00FE07C9" w:rsidRDefault="00FA54B5">
                <w:pPr>
                  <w:jc w:val="right"/>
                  <w:rPr>
                    <w:szCs w:val="24"/>
                  </w:rPr>
                </w:pPr>
                <w:r>
                  <w:rPr>
                    <w:szCs w:val="24"/>
                  </w:rPr>
                  <w:fldChar w:fldCharType="begin"/>
                </w:r>
                <w:r w:rsidR="00FE07C9">
                  <w:rPr>
                    <w:szCs w:val="24"/>
                  </w:rPr>
                  <w:instrText xml:space="preserve"> PAGE \* Arabic </w:instrText>
                </w:r>
                <w:r>
                  <w:rPr>
                    <w:szCs w:val="24"/>
                  </w:rPr>
                  <w:fldChar w:fldCharType="separate"/>
                </w:r>
                <w:r w:rsidR="00284D4B">
                  <w:rPr>
                    <w:noProof/>
                    <w:szCs w:val="24"/>
                  </w:rPr>
                  <w:t>2</w:t>
                </w:r>
                <w:r>
                  <w:rPr>
                    <w:szCs w:val="24"/>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C9" w:rsidRDefault="00FA54B5" w:rsidP="002D752D">
    <w:pPr>
      <w:pStyle w:val="af2"/>
      <w:framePr w:wrap="around" w:vAnchor="text" w:hAnchor="margin" w:xAlign="right" w:y="1"/>
      <w:rPr>
        <w:rStyle w:val="af4"/>
      </w:rPr>
    </w:pPr>
    <w:r>
      <w:rPr>
        <w:rStyle w:val="af4"/>
      </w:rPr>
      <w:fldChar w:fldCharType="begin"/>
    </w:r>
    <w:r w:rsidR="00FE07C9">
      <w:rPr>
        <w:rStyle w:val="af4"/>
      </w:rPr>
      <w:instrText xml:space="preserve">PAGE  </w:instrText>
    </w:r>
    <w:r>
      <w:rPr>
        <w:rStyle w:val="af4"/>
      </w:rPr>
      <w:fldChar w:fldCharType="end"/>
    </w:r>
  </w:p>
  <w:p w:rsidR="00FE07C9" w:rsidRDefault="00FE07C9" w:rsidP="002D752D">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C9" w:rsidRDefault="00FA54B5" w:rsidP="002D752D">
    <w:pPr>
      <w:pStyle w:val="af2"/>
      <w:framePr w:wrap="around" w:vAnchor="text" w:hAnchor="margin" w:xAlign="right" w:y="1"/>
      <w:rPr>
        <w:rStyle w:val="af4"/>
      </w:rPr>
    </w:pPr>
    <w:r>
      <w:rPr>
        <w:rStyle w:val="af4"/>
      </w:rPr>
      <w:fldChar w:fldCharType="begin"/>
    </w:r>
    <w:r w:rsidR="00FE07C9">
      <w:rPr>
        <w:rStyle w:val="af4"/>
      </w:rPr>
      <w:instrText xml:space="preserve">PAGE  </w:instrText>
    </w:r>
    <w:r>
      <w:rPr>
        <w:rStyle w:val="af4"/>
      </w:rPr>
      <w:fldChar w:fldCharType="separate"/>
    </w:r>
    <w:r w:rsidR="00FE07C9">
      <w:rPr>
        <w:rStyle w:val="af4"/>
        <w:noProof/>
      </w:rPr>
      <w:t>14</w:t>
    </w:r>
    <w:r>
      <w:rPr>
        <w:rStyle w:val="af4"/>
      </w:rPr>
      <w:fldChar w:fldCharType="end"/>
    </w:r>
  </w:p>
  <w:p w:rsidR="00FE07C9" w:rsidRDefault="00FE07C9" w:rsidP="002D752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F2" w:rsidRDefault="00EE24F2">
      <w:r>
        <w:separator/>
      </w:r>
    </w:p>
  </w:footnote>
  <w:footnote w:type="continuationSeparator" w:id="1">
    <w:p w:rsidR="00EE24F2" w:rsidRDefault="00EE2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72DD1E"/>
    <w:lvl w:ilvl="0">
      <w:start w:val="1"/>
      <w:numFmt w:val="decimal"/>
      <w:lvlText w:val="%1."/>
      <w:lvlJc w:val="left"/>
      <w:pPr>
        <w:tabs>
          <w:tab w:val="num" w:pos="1492"/>
        </w:tabs>
        <w:ind w:left="1492" w:hanging="360"/>
      </w:pPr>
    </w:lvl>
  </w:abstractNum>
  <w:abstractNum w:abstractNumId="1">
    <w:nsid w:val="FFFFFF7D"/>
    <w:multiLevelType w:val="singleLevel"/>
    <w:tmpl w:val="905ED0FA"/>
    <w:lvl w:ilvl="0">
      <w:start w:val="1"/>
      <w:numFmt w:val="decimal"/>
      <w:lvlText w:val="%1."/>
      <w:lvlJc w:val="left"/>
      <w:pPr>
        <w:tabs>
          <w:tab w:val="num" w:pos="1209"/>
        </w:tabs>
        <w:ind w:left="1209" w:hanging="360"/>
      </w:pPr>
    </w:lvl>
  </w:abstractNum>
  <w:abstractNum w:abstractNumId="2">
    <w:nsid w:val="FFFFFF7E"/>
    <w:multiLevelType w:val="singleLevel"/>
    <w:tmpl w:val="0DD64594"/>
    <w:lvl w:ilvl="0">
      <w:start w:val="1"/>
      <w:numFmt w:val="decimal"/>
      <w:lvlText w:val="%1."/>
      <w:lvlJc w:val="left"/>
      <w:pPr>
        <w:tabs>
          <w:tab w:val="num" w:pos="926"/>
        </w:tabs>
        <w:ind w:left="926" w:hanging="360"/>
      </w:pPr>
    </w:lvl>
  </w:abstractNum>
  <w:abstractNum w:abstractNumId="3">
    <w:nsid w:val="FFFFFF7F"/>
    <w:multiLevelType w:val="singleLevel"/>
    <w:tmpl w:val="028CF4F6"/>
    <w:lvl w:ilvl="0">
      <w:start w:val="1"/>
      <w:numFmt w:val="decimal"/>
      <w:lvlText w:val="%1."/>
      <w:lvlJc w:val="left"/>
      <w:pPr>
        <w:tabs>
          <w:tab w:val="num" w:pos="643"/>
        </w:tabs>
        <w:ind w:left="643" w:hanging="360"/>
      </w:pPr>
    </w:lvl>
  </w:abstractNum>
  <w:abstractNum w:abstractNumId="4">
    <w:nsid w:val="FFFFFF80"/>
    <w:multiLevelType w:val="singleLevel"/>
    <w:tmpl w:val="AFD85C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2FC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08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FE99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161D94"/>
    <w:lvl w:ilvl="0">
      <w:start w:val="1"/>
      <w:numFmt w:val="decimal"/>
      <w:lvlText w:val="%1."/>
      <w:lvlJc w:val="left"/>
      <w:pPr>
        <w:tabs>
          <w:tab w:val="num" w:pos="360"/>
        </w:tabs>
        <w:ind w:left="360" w:hanging="360"/>
      </w:pPr>
    </w:lvl>
  </w:abstractNum>
  <w:abstractNum w:abstractNumId="9">
    <w:nsid w:val="FFFFFF89"/>
    <w:multiLevelType w:val="singleLevel"/>
    <w:tmpl w:val="B3B0E5D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DB47D26"/>
    <w:lvl w:ilvl="0">
      <w:numFmt w:val="bullet"/>
      <w:lvlText w:val="*"/>
      <w:lvlJc w:val="left"/>
    </w:lvl>
  </w:abstractNum>
  <w:abstractNum w:abstractNumId="11">
    <w:nsid w:val="0AF04DCF"/>
    <w:multiLevelType w:val="multilevel"/>
    <w:tmpl w:val="7B4691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CB8108F"/>
    <w:multiLevelType w:val="hybridMultilevel"/>
    <w:tmpl w:val="ED4AB13E"/>
    <w:lvl w:ilvl="0" w:tplc="6A2A2A5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DB210E4"/>
    <w:multiLevelType w:val="multilevel"/>
    <w:tmpl w:val="3EBADB1C"/>
    <w:name w:val="Нумерованный список 23"/>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11B917E4"/>
    <w:multiLevelType w:val="hybridMultilevel"/>
    <w:tmpl w:val="9A789336"/>
    <w:lvl w:ilvl="0" w:tplc="04190001">
      <w:start w:val="1"/>
      <w:numFmt w:val="bullet"/>
      <w:pStyle w:val="3"/>
      <w:lvlText w:val=""/>
      <w:lvlJc w:val="left"/>
      <w:pPr>
        <w:tabs>
          <w:tab w:val="num" w:pos="750"/>
        </w:tabs>
        <w:ind w:left="750" w:hanging="340"/>
      </w:pPr>
      <w:rPr>
        <w:rFonts w:ascii="Wingdings 2" w:hAnsi="Wingdings 2" w:hint="default"/>
        <w:sz w:val="18"/>
      </w:rPr>
    </w:lvl>
    <w:lvl w:ilvl="1" w:tplc="04190003">
      <w:start w:val="1"/>
      <w:numFmt w:val="bullet"/>
      <w:lvlText w:val="o"/>
      <w:lvlJc w:val="left"/>
      <w:pPr>
        <w:ind w:left="1490" w:hanging="360"/>
      </w:pPr>
      <w:rPr>
        <w:rFonts w:ascii="Courier New" w:hAnsi="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hint="default"/>
      </w:rPr>
    </w:lvl>
    <w:lvl w:ilvl="8" w:tplc="04190005">
      <w:start w:val="1"/>
      <w:numFmt w:val="bullet"/>
      <w:lvlText w:val=""/>
      <w:lvlJc w:val="left"/>
      <w:pPr>
        <w:ind w:left="6530" w:hanging="360"/>
      </w:pPr>
      <w:rPr>
        <w:rFonts w:ascii="Wingdings" w:hAnsi="Wingdings" w:hint="default"/>
      </w:rPr>
    </w:lvl>
  </w:abstractNum>
  <w:abstractNum w:abstractNumId="15">
    <w:nsid w:val="1C3E3EDA"/>
    <w:multiLevelType w:val="multilevel"/>
    <w:tmpl w:val="CA1050FA"/>
    <w:name w:val="Нумерованный список 29"/>
    <w:lvl w:ilvl="0">
      <w:start w:val="1"/>
      <w:numFmt w:val="decimal"/>
      <w:lvlText w:val="%1."/>
      <w:lvlJc w:val="left"/>
      <w:rPr>
        <w:rFonts w:ascii="Times New Roman" w:hAnsi="Times New Roman" w:cs="Times New Roman"/>
        <w:sz w:val="26"/>
        <w:szCs w:val="26"/>
      </w:rPr>
    </w:lvl>
    <w:lvl w:ilvl="1">
      <w:start w:val="1"/>
      <w:numFmt w:val="decimal"/>
      <w:lvlText w:val="%1.%2."/>
      <w:lvlJc w:val="left"/>
      <w:pPr>
        <w:ind w:left="180"/>
      </w:pPr>
      <w:rPr>
        <w:rFonts w:cs="Times New Roman"/>
        <w:b/>
        <w:sz w:val="26"/>
        <w:szCs w:val="26"/>
      </w:rPr>
    </w:lvl>
    <w:lvl w:ilvl="2">
      <w:start w:val="1"/>
      <w:numFmt w:val="decimal"/>
      <w:lvlText w:val="8.%3."/>
      <w:lvlJc w:val="left"/>
      <w:pPr>
        <w:ind w:left="900"/>
      </w:pPr>
      <w:rPr>
        <w:rFonts w:cs="Times New Roman"/>
        <w:sz w:val="26"/>
        <w:szCs w:val="26"/>
      </w:rPr>
    </w:lvl>
    <w:lvl w:ilvl="3">
      <w:start w:val="1"/>
      <w:numFmt w:val="decimal"/>
      <w:lvlText w:val="%1.%2.%3.%4."/>
      <w:lvlJc w:val="left"/>
      <w:pPr>
        <w:ind w:left="360"/>
      </w:pPr>
      <w:rPr>
        <w:rFonts w:ascii="Times New Roman" w:hAnsi="Times New Roman" w:cs="Times New Roman"/>
        <w:sz w:val="24"/>
        <w:szCs w:val="24"/>
      </w:rPr>
    </w:lvl>
    <w:lvl w:ilvl="4">
      <w:start w:val="1"/>
      <w:numFmt w:val="decimal"/>
      <w:lvlText w:val="%5)"/>
      <w:lvlJc w:val="left"/>
      <w:pPr>
        <w:ind w:left="1440"/>
      </w:pPr>
      <w:rPr>
        <w:rFonts w:cs="Times New Roman"/>
        <w:sz w:val="26"/>
        <w:szCs w:val="26"/>
      </w:rPr>
    </w:lvl>
    <w:lvl w:ilvl="5">
      <w:start w:val="1"/>
      <w:numFmt w:val="decimal"/>
      <w:lvlText w:val="%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2024472C"/>
    <w:multiLevelType w:val="multilevel"/>
    <w:tmpl w:val="FDCE7A4A"/>
    <w:name w:val="Нумерованный список 15"/>
    <w:lvl w:ilvl="0">
      <w:numFmt w:val="bullet"/>
      <w:lvlText w:val="-"/>
      <w:lvlJc w:val="left"/>
      <w:rPr>
        <w:rFonts w:ascii="Times New Roman" w:hAnsi="Times New Roman"/>
        <w:b w:val="0"/>
        <w:color w:val="000000"/>
        <w:spacing w:val="0"/>
        <w:w w:val="100"/>
        <w:sz w:val="24"/>
        <w:vertAlign w:val="baseline"/>
      </w:rPr>
    </w:lvl>
    <w:lvl w:ilvl="1">
      <w:numFmt w:val="bullet"/>
      <w:lvlText w:val=""/>
      <w:lvlJc w:val="left"/>
      <w:pPr>
        <w:ind w:left="284"/>
      </w:pPr>
      <w:rPr>
        <w:rFonts w:ascii="Symbol" w:hAnsi="Symbol"/>
        <w:color w:val="000000"/>
        <w:sz w:val="24"/>
      </w:rPr>
    </w:lvl>
    <w:lvl w:ilvl="2">
      <w:start w:val="1"/>
      <w:numFmt w:val="decimal"/>
      <w:lvlText w:val="%1.%2.%3."/>
      <w:lvlJc w:val="left"/>
      <w:pPr>
        <w:ind w:left="568"/>
      </w:pPr>
      <w:rPr>
        <w:rFonts w:cs="Times New Roman"/>
      </w:rPr>
    </w:lvl>
    <w:lvl w:ilvl="3">
      <w:start w:val="1"/>
      <w:numFmt w:val="decimal"/>
      <w:lvlText w:val="%1.%2.%3.%4."/>
      <w:lvlJc w:val="left"/>
      <w:pPr>
        <w:ind w:left="852"/>
      </w:pPr>
      <w:rPr>
        <w:rFonts w:cs="Times New Roman"/>
      </w:rPr>
    </w:lvl>
    <w:lvl w:ilvl="4">
      <w:start w:val="1"/>
      <w:numFmt w:val="decimal"/>
      <w:lvlText w:val="%1.%2.%3.%4.%5."/>
      <w:lvlJc w:val="left"/>
      <w:pPr>
        <w:ind w:left="1136"/>
      </w:pPr>
      <w:rPr>
        <w:rFonts w:cs="Times New Roman"/>
      </w:rPr>
    </w:lvl>
    <w:lvl w:ilvl="5">
      <w:start w:val="1"/>
      <w:numFmt w:val="decimal"/>
      <w:lvlText w:val="%1.%2.%3.%4.%5.%6."/>
      <w:lvlJc w:val="left"/>
      <w:pPr>
        <w:ind w:left="1420"/>
      </w:pPr>
      <w:rPr>
        <w:rFonts w:cs="Times New Roman"/>
      </w:rPr>
    </w:lvl>
    <w:lvl w:ilvl="6">
      <w:start w:val="1"/>
      <w:numFmt w:val="decimal"/>
      <w:lvlText w:val="%1.%2.%3.%4.%5.%6.%7."/>
      <w:lvlJc w:val="left"/>
      <w:pPr>
        <w:ind w:left="1704"/>
      </w:pPr>
      <w:rPr>
        <w:rFonts w:cs="Times New Roman"/>
      </w:rPr>
    </w:lvl>
    <w:lvl w:ilvl="7">
      <w:start w:val="1"/>
      <w:numFmt w:val="decimal"/>
      <w:lvlText w:val="%1.%2.%3.%4.%5.%6.%7.%8."/>
      <w:lvlJc w:val="left"/>
      <w:pPr>
        <w:ind w:left="1988"/>
      </w:pPr>
      <w:rPr>
        <w:rFonts w:cs="Times New Roman"/>
      </w:rPr>
    </w:lvl>
    <w:lvl w:ilvl="8">
      <w:start w:val="1"/>
      <w:numFmt w:val="decimal"/>
      <w:lvlText w:val="%1.%2.%3.%4.%5.%6.%7.%8.%9."/>
      <w:lvlJc w:val="left"/>
      <w:pPr>
        <w:ind w:left="2272"/>
      </w:pPr>
      <w:rPr>
        <w:rFonts w:cs="Times New Roman"/>
      </w:rPr>
    </w:lvl>
  </w:abstractNum>
  <w:abstractNum w:abstractNumId="17">
    <w:nsid w:val="2208543D"/>
    <w:multiLevelType w:val="multilevel"/>
    <w:tmpl w:val="E63871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48715FE"/>
    <w:multiLevelType w:val="multilevel"/>
    <w:tmpl w:val="CA84B6C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2A4970"/>
    <w:multiLevelType w:val="multilevel"/>
    <w:tmpl w:val="6B9CE290"/>
    <w:name w:val="Нумерованный список 13"/>
    <w:lvl w:ilvl="0">
      <w:start w:val="3"/>
      <w:numFmt w:val="decimal"/>
      <w:lvlText w:val="%1"/>
      <w:lvlJc w:val="left"/>
      <w:rPr>
        <w:rFonts w:cs="Times New Roman"/>
      </w:rPr>
    </w:lvl>
    <w:lvl w:ilvl="1">
      <w:start w:val="1"/>
      <w:numFmt w:val="decimal"/>
      <w:lvlText w:val="3.%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3BB42D88"/>
    <w:multiLevelType w:val="multilevel"/>
    <w:tmpl w:val="66960774"/>
    <w:lvl w:ilvl="0">
      <w:start w:val="5"/>
      <w:numFmt w:val="decimal"/>
      <w:lvlText w:val="%1"/>
      <w:lvlJc w:val="left"/>
      <w:rPr>
        <w:rFonts w:cs="Times New Roman"/>
      </w:rPr>
    </w:lvl>
    <w:lvl w:ilvl="1">
      <w:start w:val="1"/>
      <w:numFmt w:val="decimal"/>
      <w:lvlText w:val="%1.%2"/>
      <w:lvlJc w:val="left"/>
      <w:pPr>
        <w:ind w:left="142"/>
      </w:pPr>
      <w:rPr>
        <w:rFonts w:cs="Times New Roman"/>
        <w:b w:val="0"/>
      </w:rPr>
    </w:lvl>
    <w:lvl w:ilvl="2">
      <w:start w:val="1"/>
      <w:numFmt w:val="decimal"/>
      <w:lvlText w:val="%1.%2.%3"/>
      <w:lvlJc w:val="left"/>
      <w:pPr>
        <w:ind w:left="714"/>
      </w:pPr>
      <w:rPr>
        <w:rFonts w:cs="Times New Roman"/>
      </w:rPr>
    </w:lvl>
    <w:lvl w:ilvl="3">
      <w:start w:val="1"/>
      <w:numFmt w:val="decimal"/>
      <w:lvlText w:val="%1.%2.%3.%4"/>
      <w:lvlJc w:val="left"/>
      <w:pPr>
        <w:ind w:left="1071"/>
      </w:pPr>
      <w:rPr>
        <w:rFonts w:cs="Times New Roman"/>
      </w:rPr>
    </w:lvl>
    <w:lvl w:ilvl="4">
      <w:start w:val="1"/>
      <w:numFmt w:val="decimal"/>
      <w:lvlText w:val="%1.%2.%3.%4.%5"/>
      <w:lvlJc w:val="left"/>
      <w:pPr>
        <w:ind w:left="1428"/>
      </w:pPr>
      <w:rPr>
        <w:rFonts w:cs="Times New Roman"/>
      </w:rPr>
    </w:lvl>
    <w:lvl w:ilvl="5">
      <w:start w:val="1"/>
      <w:numFmt w:val="decimal"/>
      <w:lvlText w:val="%1.%2.%3.%4.%5.%6"/>
      <w:lvlJc w:val="left"/>
      <w:pPr>
        <w:ind w:left="1785"/>
      </w:pPr>
      <w:rPr>
        <w:rFonts w:cs="Times New Roman"/>
      </w:rPr>
    </w:lvl>
    <w:lvl w:ilvl="6">
      <w:start w:val="1"/>
      <w:numFmt w:val="decimal"/>
      <w:lvlText w:val="%1.%2.%3.%4.%5.%6.%7"/>
      <w:lvlJc w:val="left"/>
      <w:pPr>
        <w:ind w:left="2142"/>
      </w:pPr>
      <w:rPr>
        <w:rFonts w:cs="Times New Roman"/>
      </w:rPr>
    </w:lvl>
    <w:lvl w:ilvl="7">
      <w:start w:val="1"/>
      <w:numFmt w:val="decimal"/>
      <w:lvlText w:val="%1.%2.%3.%4.%5.%6.%7.%8"/>
      <w:lvlJc w:val="left"/>
      <w:pPr>
        <w:ind w:left="2499"/>
      </w:pPr>
      <w:rPr>
        <w:rFonts w:cs="Times New Roman"/>
      </w:rPr>
    </w:lvl>
    <w:lvl w:ilvl="8">
      <w:start w:val="1"/>
      <w:numFmt w:val="decimal"/>
      <w:lvlText w:val="%1.%2.%3.%4.%5.%6.%7.%8.%9"/>
      <w:lvlJc w:val="left"/>
      <w:pPr>
        <w:ind w:left="2856"/>
      </w:pPr>
      <w:rPr>
        <w:rFonts w:cs="Times New Roman"/>
      </w:rPr>
    </w:lvl>
  </w:abstractNum>
  <w:abstractNum w:abstractNumId="22">
    <w:nsid w:val="3C292513"/>
    <w:multiLevelType w:val="multilevel"/>
    <w:tmpl w:val="E9FAC9DC"/>
    <w:styleLink w:val="List0"/>
    <w:lvl w:ilvl="0">
      <w:start w:val="2"/>
      <w:numFmt w:val="upperRoman"/>
      <w:lvlText w:val="%1."/>
      <w:lvlJc w:val="left"/>
      <w:pPr>
        <w:tabs>
          <w:tab w:val="num" w:pos="1080"/>
        </w:tabs>
        <w:ind w:left="1080" w:hanging="720"/>
      </w:pPr>
      <w:rPr>
        <w:rFonts w:ascii="Times New Roman Bold" w:eastAsia="Times New Roman" w:hAnsi="Times New Roman Bold" w:cs="Times New Roman Bold"/>
        <w:b/>
        <w:bCs/>
        <w:color w:val="000000"/>
        <w:kern w:val="28"/>
        <w:position w:val="0"/>
        <w:sz w:val="28"/>
        <w:szCs w:val="28"/>
        <w:u w:color="000000"/>
      </w:rPr>
    </w:lvl>
    <w:lvl w:ilvl="1">
      <w:start w:val="1"/>
      <w:numFmt w:val="lowerLetter"/>
      <w:lvlText w:val="%2."/>
      <w:lvlJc w:val="left"/>
      <w:pPr>
        <w:tabs>
          <w:tab w:val="num" w:pos="1500"/>
        </w:tabs>
        <w:ind w:left="1500" w:hanging="420"/>
      </w:pPr>
      <w:rPr>
        <w:rFonts w:ascii="Cambria" w:eastAsia="Times New Roman" w:hAnsi="Cambria" w:cs="Cambria"/>
        <w:b/>
        <w:bCs/>
        <w:color w:val="000000"/>
        <w:kern w:val="28"/>
        <w:position w:val="0"/>
        <w:sz w:val="28"/>
        <w:szCs w:val="28"/>
        <w:u w:color="000000"/>
      </w:rPr>
    </w:lvl>
    <w:lvl w:ilvl="2">
      <w:start w:val="1"/>
      <w:numFmt w:val="lowerRoman"/>
      <w:lvlText w:val="%3."/>
      <w:lvlJc w:val="left"/>
      <w:pPr>
        <w:tabs>
          <w:tab w:val="num" w:pos="2209"/>
        </w:tabs>
        <w:ind w:left="2209" w:hanging="345"/>
      </w:pPr>
      <w:rPr>
        <w:rFonts w:ascii="Cambria" w:eastAsia="Times New Roman" w:hAnsi="Cambria" w:cs="Cambria"/>
        <w:b/>
        <w:bCs/>
        <w:color w:val="000000"/>
        <w:kern w:val="28"/>
        <w:position w:val="0"/>
        <w:sz w:val="28"/>
        <w:szCs w:val="28"/>
        <w:u w:color="000000"/>
      </w:rPr>
    </w:lvl>
    <w:lvl w:ilvl="3">
      <w:start w:val="1"/>
      <w:numFmt w:val="decimal"/>
      <w:lvlText w:val="%4."/>
      <w:lvlJc w:val="left"/>
      <w:pPr>
        <w:tabs>
          <w:tab w:val="num" w:pos="2940"/>
        </w:tabs>
        <w:ind w:left="2940" w:hanging="420"/>
      </w:pPr>
      <w:rPr>
        <w:rFonts w:ascii="Cambria" w:eastAsia="Times New Roman" w:hAnsi="Cambria" w:cs="Cambria"/>
        <w:b/>
        <w:bCs/>
        <w:color w:val="000000"/>
        <w:kern w:val="28"/>
        <w:position w:val="0"/>
        <w:sz w:val="28"/>
        <w:szCs w:val="28"/>
        <w:u w:color="000000"/>
      </w:rPr>
    </w:lvl>
    <w:lvl w:ilvl="4">
      <w:start w:val="1"/>
      <w:numFmt w:val="lowerLetter"/>
      <w:lvlText w:val="%5."/>
      <w:lvlJc w:val="left"/>
      <w:pPr>
        <w:tabs>
          <w:tab w:val="num" w:pos="3660"/>
        </w:tabs>
        <w:ind w:left="3660" w:hanging="420"/>
      </w:pPr>
      <w:rPr>
        <w:rFonts w:ascii="Cambria" w:eastAsia="Times New Roman" w:hAnsi="Cambria" w:cs="Cambria"/>
        <w:b/>
        <w:bCs/>
        <w:color w:val="000000"/>
        <w:kern w:val="28"/>
        <w:position w:val="0"/>
        <w:sz w:val="28"/>
        <w:szCs w:val="28"/>
        <w:u w:color="000000"/>
      </w:rPr>
    </w:lvl>
    <w:lvl w:ilvl="5">
      <w:start w:val="1"/>
      <w:numFmt w:val="lowerRoman"/>
      <w:lvlText w:val="%6."/>
      <w:lvlJc w:val="left"/>
      <w:pPr>
        <w:tabs>
          <w:tab w:val="num" w:pos="4369"/>
        </w:tabs>
        <w:ind w:left="4369" w:hanging="345"/>
      </w:pPr>
      <w:rPr>
        <w:rFonts w:ascii="Cambria" w:eastAsia="Times New Roman" w:hAnsi="Cambria" w:cs="Cambria"/>
        <w:b/>
        <w:bCs/>
        <w:color w:val="000000"/>
        <w:kern w:val="28"/>
        <w:position w:val="0"/>
        <w:sz w:val="28"/>
        <w:szCs w:val="28"/>
        <w:u w:color="000000"/>
      </w:rPr>
    </w:lvl>
    <w:lvl w:ilvl="6">
      <w:start w:val="1"/>
      <w:numFmt w:val="decimal"/>
      <w:lvlText w:val="%7."/>
      <w:lvlJc w:val="left"/>
      <w:pPr>
        <w:tabs>
          <w:tab w:val="num" w:pos="5100"/>
        </w:tabs>
        <w:ind w:left="5100" w:hanging="420"/>
      </w:pPr>
      <w:rPr>
        <w:rFonts w:ascii="Cambria" w:eastAsia="Times New Roman" w:hAnsi="Cambria" w:cs="Cambria"/>
        <w:b/>
        <w:bCs/>
        <w:color w:val="000000"/>
        <w:kern w:val="28"/>
        <w:position w:val="0"/>
        <w:sz w:val="28"/>
        <w:szCs w:val="28"/>
        <w:u w:color="000000"/>
      </w:rPr>
    </w:lvl>
    <w:lvl w:ilvl="7">
      <w:start w:val="1"/>
      <w:numFmt w:val="lowerLetter"/>
      <w:lvlText w:val="%8."/>
      <w:lvlJc w:val="left"/>
      <w:pPr>
        <w:tabs>
          <w:tab w:val="num" w:pos="5820"/>
        </w:tabs>
        <w:ind w:left="5820" w:hanging="420"/>
      </w:pPr>
      <w:rPr>
        <w:rFonts w:ascii="Cambria" w:eastAsia="Times New Roman" w:hAnsi="Cambria" w:cs="Cambria"/>
        <w:b/>
        <w:bCs/>
        <w:color w:val="000000"/>
        <w:kern w:val="28"/>
        <w:position w:val="0"/>
        <w:sz w:val="28"/>
        <w:szCs w:val="28"/>
        <w:u w:color="000000"/>
      </w:rPr>
    </w:lvl>
    <w:lvl w:ilvl="8">
      <w:start w:val="1"/>
      <w:numFmt w:val="lowerRoman"/>
      <w:lvlText w:val="%9."/>
      <w:lvlJc w:val="left"/>
      <w:pPr>
        <w:tabs>
          <w:tab w:val="num" w:pos="6529"/>
        </w:tabs>
        <w:ind w:left="6529" w:hanging="345"/>
      </w:pPr>
      <w:rPr>
        <w:rFonts w:ascii="Cambria" w:eastAsia="Times New Roman" w:hAnsi="Cambria" w:cs="Cambria"/>
        <w:b/>
        <w:bCs/>
        <w:color w:val="000000"/>
        <w:kern w:val="28"/>
        <w:position w:val="0"/>
        <w:sz w:val="28"/>
        <w:szCs w:val="28"/>
        <w:u w:color="000000"/>
      </w:rPr>
    </w:lvl>
  </w:abstractNum>
  <w:abstractNum w:abstractNumId="23">
    <w:nsid w:val="40E83FF2"/>
    <w:multiLevelType w:val="hybridMultilevel"/>
    <w:tmpl w:val="E6668EA2"/>
    <w:lvl w:ilvl="0" w:tplc="6A2A2A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B255F3"/>
    <w:multiLevelType w:val="multilevel"/>
    <w:tmpl w:val="43F202A4"/>
    <w:lvl w:ilvl="0">
      <w:start w:val="1"/>
      <w:numFmt w:val="decimal"/>
      <w:lvlText w:val="%1."/>
      <w:lvlJc w:val="left"/>
      <w:pPr>
        <w:ind w:left="2912" w:hanging="360"/>
      </w:pPr>
      <w:rPr>
        <w:rFonts w:hint="default"/>
        <w:color w:val="000000"/>
      </w:rPr>
    </w:lvl>
    <w:lvl w:ilvl="1">
      <w:start w:val="1"/>
      <w:numFmt w:val="decimal"/>
      <w:isLgl/>
      <w:lvlText w:val="%1.%2."/>
      <w:lvlJc w:val="left"/>
      <w:pPr>
        <w:ind w:left="120" w:firstLine="237"/>
      </w:pPr>
      <w:rPr>
        <w:rFonts w:hint="default"/>
        <w:i w:val="0"/>
        <w:sz w:val="24"/>
        <w:szCs w:val="24"/>
        <w:u w:val="none"/>
      </w:rPr>
    </w:lvl>
    <w:lvl w:ilvl="2">
      <w:start w:val="1"/>
      <w:numFmt w:val="decimal"/>
      <w:isLgl/>
      <w:lvlText w:val="%1.%2.%3."/>
      <w:lvlJc w:val="left"/>
      <w:pPr>
        <w:ind w:left="480" w:hanging="123"/>
      </w:pPr>
      <w:rPr>
        <w:rFonts w:hint="default"/>
      </w:rPr>
    </w:lvl>
    <w:lvl w:ilvl="3">
      <w:start w:val="1"/>
      <w:numFmt w:val="decimal"/>
      <w:isLgl/>
      <w:lvlText w:val="%1.%2.%3.%4."/>
      <w:lvlJc w:val="left"/>
      <w:pPr>
        <w:ind w:left="480" w:hanging="123"/>
      </w:pPr>
      <w:rPr>
        <w:rFonts w:hint="default"/>
      </w:rPr>
    </w:lvl>
    <w:lvl w:ilvl="4">
      <w:start w:val="1"/>
      <w:numFmt w:val="decimal"/>
      <w:isLgl/>
      <w:lvlText w:val="%1.%2.%3.%4.%5."/>
      <w:lvlJc w:val="left"/>
      <w:pPr>
        <w:ind w:left="840" w:hanging="483"/>
      </w:pPr>
      <w:rPr>
        <w:rFonts w:hint="default"/>
      </w:rPr>
    </w:lvl>
    <w:lvl w:ilvl="5">
      <w:start w:val="1"/>
      <w:numFmt w:val="decimal"/>
      <w:isLgl/>
      <w:lvlText w:val="%1.%2.%3.%4.%5.%6."/>
      <w:lvlJc w:val="left"/>
      <w:pPr>
        <w:ind w:left="840" w:hanging="483"/>
      </w:pPr>
      <w:rPr>
        <w:rFonts w:hint="default"/>
      </w:rPr>
    </w:lvl>
    <w:lvl w:ilvl="6">
      <w:start w:val="1"/>
      <w:numFmt w:val="decimal"/>
      <w:isLgl/>
      <w:lvlText w:val="%1.%2.%3.%4.%5.%6.%7."/>
      <w:lvlJc w:val="left"/>
      <w:pPr>
        <w:ind w:left="1200" w:hanging="843"/>
      </w:pPr>
      <w:rPr>
        <w:rFonts w:hint="default"/>
      </w:rPr>
    </w:lvl>
    <w:lvl w:ilvl="7">
      <w:start w:val="1"/>
      <w:numFmt w:val="decimal"/>
      <w:isLgl/>
      <w:lvlText w:val="%1.%2.%3.%4.%5.%6.%7.%8."/>
      <w:lvlJc w:val="left"/>
      <w:pPr>
        <w:ind w:left="1200" w:hanging="843"/>
      </w:pPr>
      <w:rPr>
        <w:rFonts w:hint="default"/>
      </w:rPr>
    </w:lvl>
    <w:lvl w:ilvl="8">
      <w:start w:val="1"/>
      <w:numFmt w:val="decimal"/>
      <w:isLgl/>
      <w:lvlText w:val="%1.%2.%3.%4.%5.%6.%7.%8.%9."/>
      <w:lvlJc w:val="left"/>
      <w:pPr>
        <w:ind w:left="1560" w:hanging="1203"/>
      </w:pPr>
      <w:rPr>
        <w:rFonts w:hint="default"/>
      </w:rPr>
    </w:lvl>
  </w:abstractNum>
  <w:abstractNum w:abstractNumId="25">
    <w:nsid w:val="49074CA1"/>
    <w:multiLevelType w:val="multilevel"/>
    <w:tmpl w:val="41826372"/>
    <w:name w:val="Нумерованный список 20"/>
    <w:lvl w:ilvl="0">
      <w:start w:val="4"/>
      <w:numFmt w:val="decimal"/>
      <w:lvlText w:val="%1"/>
      <w:lvlJc w:val="left"/>
      <w:rPr>
        <w:rFonts w:cs="Times New Roman"/>
      </w:rPr>
    </w:lvl>
    <w:lvl w:ilvl="1">
      <w:start w:val="3"/>
      <w:numFmt w:val="decimal"/>
      <w:lvlText w:val="%1.%2"/>
      <w:lvlJc w:val="left"/>
      <w:pPr>
        <w:ind w:left="284"/>
      </w:pPr>
      <w:rPr>
        <w:rFonts w:cs="Times New Roman"/>
      </w:rPr>
    </w:lvl>
    <w:lvl w:ilvl="2">
      <w:start w:val="1"/>
      <w:numFmt w:val="decimal"/>
      <w:lvlText w:val="%1.%2.%3"/>
      <w:lvlJc w:val="left"/>
      <w:pPr>
        <w:ind w:left="426"/>
      </w:pPr>
      <w:rPr>
        <w:rFonts w:cs="Times New Roman"/>
      </w:rPr>
    </w:lvl>
    <w:lvl w:ilvl="3">
      <w:start w:val="1"/>
      <w:numFmt w:val="decimal"/>
      <w:lvlText w:val="%1.%2.%3.%4"/>
      <w:lvlJc w:val="left"/>
      <w:pPr>
        <w:ind w:left="849"/>
      </w:pPr>
      <w:rPr>
        <w:rFonts w:cs="Times New Roman"/>
      </w:rPr>
    </w:lvl>
    <w:lvl w:ilvl="4">
      <w:start w:val="1"/>
      <w:numFmt w:val="decimal"/>
      <w:lvlText w:val="%1.%2.%3.%4.%5"/>
      <w:lvlJc w:val="left"/>
      <w:pPr>
        <w:ind w:left="1132"/>
      </w:pPr>
      <w:rPr>
        <w:rFonts w:cs="Times New Roman"/>
      </w:rPr>
    </w:lvl>
    <w:lvl w:ilvl="5">
      <w:start w:val="1"/>
      <w:numFmt w:val="decimal"/>
      <w:lvlText w:val="%1.%2.%3.%4.%5.%6"/>
      <w:lvlJc w:val="left"/>
      <w:pPr>
        <w:ind w:left="1415"/>
      </w:pPr>
      <w:rPr>
        <w:rFonts w:cs="Times New Roman"/>
      </w:rPr>
    </w:lvl>
    <w:lvl w:ilvl="6">
      <w:start w:val="1"/>
      <w:numFmt w:val="decimal"/>
      <w:lvlText w:val="%1.%2.%3.%4.%5.%6.%7"/>
      <w:lvlJc w:val="left"/>
      <w:pPr>
        <w:ind w:left="1698"/>
      </w:pPr>
      <w:rPr>
        <w:rFonts w:cs="Times New Roman"/>
      </w:rPr>
    </w:lvl>
    <w:lvl w:ilvl="7">
      <w:start w:val="1"/>
      <w:numFmt w:val="decimal"/>
      <w:lvlText w:val="%1.%2.%3.%4.%5.%6.%7.%8"/>
      <w:lvlJc w:val="left"/>
      <w:pPr>
        <w:ind w:left="1981"/>
      </w:pPr>
      <w:rPr>
        <w:rFonts w:cs="Times New Roman"/>
      </w:rPr>
    </w:lvl>
    <w:lvl w:ilvl="8">
      <w:start w:val="1"/>
      <w:numFmt w:val="decimal"/>
      <w:lvlText w:val="%1.%2.%3.%4.%5.%6.%7.%8.%9"/>
      <w:lvlJc w:val="left"/>
      <w:pPr>
        <w:ind w:left="2264"/>
      </w:pPr>
      <w:rPr>
        <w:rFonts w:cs="Times New Roman"/>
      </w:rPr>
    </w:lvl>
  </w:abstractNum>
  <w:abstractNum w:abstractNumId="26">
    <w:nsid w:val="4CDB439A"/>
    <w:multiLevelType w:val="hybridMultilevel"/>
    <w:tmpl w:val="4336F288"/>
    <w:name w:val="Нумерованный список 7"/>
    <w:lvl w:ilvl="0" w:tplc="E3806B10">
      <w:start w:val="1"/>
      <w:numFmt w:val="decimal"/>
      <w:lvlText w:val="4.%1."/>
      <w:lvlJc w:val="left"/>
      <w:pPr>
        <w:ind w:left="568"/>
      </w:pPr>
      <w:rPr>
        <w:rFonts w:cs="Times New Roman"/>
      </w:rPr>
    </w:lvl>
    <w:lvl w:ilvl="1" w:tplc="B2A852BA">
      <w:start w:val="1"/>
      <w:numFmt w:val="lowerLetter"/>
      <w:lvlText w:val="%2."/>
      <w:lvlJc w:val="left"/>
      <w:pPr>
        <w:ind w:left="1288"/>
      </w:pPr>
      <w:rPr>
        <w:rFonts w:cs="Times New Roman"/>
      </w:rPr>
    </w:lvl>
    <w:lvl w:ilvl="2" w:tplc="0B74C43E">
      <w:start w:val="1"/>
      <w:numFmt w:val="lowerRoman"/>
      <w:lvlText w:val="%3."/>
      <w:lvlJc w:val="left"/>
      <w:pPr>
        <w:ind w:left="2188"/>
      </w:pPr>
      <w:rPr>
        <w:rFonts w:cs="Times New Roman"/>
      </w:rPr>
    </w:lvl>
    <w:lvl w:ilvl="3" w:tplc="1DF0D3E0">
      <w:start w:val="1"/>
      <w:numFmt w:val="decimal"/>
      <w:lvlText w:val="%4."/>
      <w:lvlJc w:val="left"/>
      <w:pPr>
        <w:ind w:left="2728"/>
      </w:pPr>
      <w:rPr>
        <w:rFonts w:cs="Times New Roman"/>
      </w:rPr>
    </w:lvl>
    <w:lvl w:ilvl="4" w:tplc="E3E09E92">
      <w:start w:val="1"/>
      <w:numFmt w:val="lowerLetter"/>
      <w:lvlText w:val="%5."/>
      <w:lvlJc w:val="left"/>
      <w:pPr>
        <w:ind w:left="3448"/>
      </w:pPr>
      <w:rPr>
        <w:rFonts w:cs="Times New Roman"/>
      </w:rPr>
    </w:lvl>
    <w:lvl w:ilvl="5" w:tplc="B080A838">
      <w:start w:val="1"/>
      <w:numFmt w:val="lowerRoman"/>
      <w:lvlText w:val="%6."/>
      <w:lvlJc w:val="left"/>
      <w:pPr>
        <w:ind w:left="4348"/>
      </w:pPr>
      <w:rPr>
        <w:rFonts w:cs="Times New Roman"/>
      </w:rPr>
    </w:lvl>
    <w:lvl w:ilvl="6" w:tplc="187A7052">
      <w:start w:val="1"/>
      <w:numFmt w:val="decimal"/>
      <w:lvlText w:val="%7."/>
      <w:lvlJc w:val="left"/>
      <w:pPr>
        <w:ind w:left="4888"/>
      </w:pPr>
      <w:rPr>
        <w:rFonts w:cs="Times New Roman"/>
      </w:rPr>
    </w:lvl>
    <w:lvl w:ilvl="7" w:tplc="8DB850A4">
      <w:start w:val="1"/>
      <w:numFmt w:val="lowerLetter"/>
      <w:lvlText w:val="%8."/>
      <w:lvlJc w:val="left"/>
      <w:pPr>
        <w:ind w:left="5608"/>
      </w:pPr>
      <w:rPr>
        <w:rFonts w:cs="Times New Roman"/>
      </w:rPr>
    </w:lvl>
    <w:lvl w:ilvl="8" w:tplc="0AB04632">
      <w:start w:val="1"/>
      <w:numFmt w:val="lowerRoman"/>
      <w:lvlText w:val="%9."/>
      <w:lvlJc w:val="left"/>
      <w:pPr>
        <w:ind w:left="6508"/>
      </w:pPr>
      <w:rPr>
        <w:rFonts w:cs="Times New Roman"/>
      </w:rPr>
    </w:lvl>
  </w:abstractNum>
  <w:abstractNum w:abstractNumId="27">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3371E30"/>
    <w:multiLevelType w:val="multilevel"/>
    <w:tmpl w:val="1DEC6AFC"/>
    <w:name w:val="Нумерованный список 21"/>
    <w:lvl w:ilvl="0">
      <w:start w:val="1"/>
      <w:numFmt w:val="decimal"/>
      <w:suff w:val="space"/>
      <w:lvlText w:val="%1."/>
      <w:lvlJc w:val="left"/>
      <w:rPr>
        <w:rFonts w:ascii="Times New Roman" w:hAnsi="Times New Roman" w:cs="Times New Roman"/>
        <w:b/>
        <w:color w:val="000000"/>
        <w:spacing w:val="0"/>
        <w:w w:val="100"/>
        <w:sz w:val="24"/>
        <w:vertAlign w:val="baseline"/>
      </w:rPr>
    </w:lvl>
    <w:lvl w:ilvl="1">
      <w:start w:val="1"/>
      <w:numFmt w:val="decimal"/>
      <w:suff w:val="space"/>
      <w:lvlText w:val="%1.%2."/>
      <w:lvlJc w:val="left"/>
      <w:rPr>
        <w:rFonts w:cs="Times New Roman"/>
        <w:b w:val="0"/>
      </w:rPr>
    </w:lvl>
    <w:lvl w:ilvl="2">
      <w:start w:val="1"/>
      <w:numFmt w:val="decimal"/>
      <w:suff w:val="space"/>
      <w:lvlText w:val="%1.%2.%3."/>
      <w:lvlJc w:val="left"/>
      <w:pPr>
        <w:ind w:left="714"/>
      </w:pPr>
      <w:rPr>
        <w:rFonts w:cs="Times New Roman"/>
      </w:rPr>
    </w:lvl>
    <w:lvl w:ilvl="3">
      <w:start w:val="1"/>
      <w:numFmt w:val="decimal"/>
      <w:lvlText w:val="%1.%2.%3.%4."/>
      <w:lvlJc w:val="left"/>
      <w:pPr>
        <w:ind w:left="1071"/>
      </w:pPr>
      <w:rPr>
        <w:rFonts w:cs="Times New Roman"/>
      </w:rPr>
    </w:lvl>
    <w:lvl w:ilvl="4">
      <w:start w:val="1"/>
      <w:numFmt w:val="decimal"/>
      <w:lvlText w:val="%1.%2.%3.%4.%5."/>
      <w:lvlJc w:val="left"/>
      <w:pPr>
        <w:ind w:left="1428"/>
      </w:pPr>
      <w:rPr>
        <w:rFonts w:cs="Times New Roman"/>
      </w:rPr>
    </w:lvl>
    <w:lvl w:ilvl="5">
      <w:start w:val="1"/>
      <w:numFmt w:val="decimal"/>
      <w:lvlText w:val="%1.%2.%3.%4.%5.%6."/>
      <w:lvlJc w:val="left"/>
      <w:pPr>
        <w:ind w:left="1785"/>
      </w:pPr>
      <w:rPr>
        <w:rFonts w:cs="Times New Roman"/>
      </w:rPr>
    </w:lvl>
    <w:lvl w:ilvl="6">
      <w:start w:val="1"/>
      <w:numFmt w:val="decimal"/>
      <w:lvlText w:val="%1.%2.%3.%4.%5.%6.%7."/>
      <w:lvlJc w:val="left"/>
      <w:pPr>
        <w:ind w:left="2142"/>
      </w:pPr>
      <w:rPr>
        <w:rFonts w:cs="Times New Roman"/>
      </w:rPr>
    </w:lvl>
    <w:lvl w:ilvl="7">
      <w:start w:val="1"/>
      <w:numFmt w:val="decimal"/>
      <w:lvlText w:val="%1.%2.%3.%4.%5.%6.%7.%8."/>
      <w:lvlJc w:val="left"/>
      <w:pPr>
        <w:ind w:left="2499"/>
      </w:pPr>
      <w:rPr>
        <w:rFonts w:cs="Times New Roman"/>
      </w:rPr>
    </w:lvl>
    <w:lvl w:ilvl="8">
      <w:start w:val="1"/>
      <w:numFmt w:val="decimal"/>
      <w:lvlText w:val="%1.%2.%3.%4.%5.%6.%7.%8.%9."/>
      <w:lvlJc w:val="left"/>
      <w:pPr>
        <w:ind w:left="2856"/>
      </w:pPr>
      <w:rPr>
        <w:rFonts w:cs="Times New Roman"/>
      </w:rPr>
    </w:lvl>
  </w:abstractNum>
  <w:abstractNum w:abstractNumId="29">
    <w:nsid w:val="53A46F88"/>
    <w:multiLevelType w:val="hybridMultilevel"/>
    <w:tmpl w:val="79FACA74"/>
    <w:lvl w:ilvl="0" w:tplc="60B0A3A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E2191B"/>
    <w:multiLevelType w:val="hybridMultilevel"/>
    <w:tmpl w:val="D13A5062"/>
    <w:lvl w:ilvl="0" w:tplc="52EE0406">
      <w:numFmt w:val="bullet"/>
      <w:lvlText w:val=""/>
      <w:lvlJc w:val="left"/>
      <w:pPr>
        <w:ind w:left="360"/>
      </w:pPr>
      <w:rPr>
        <w:rFonts w:ascii="Wingdings" w:eastAsia="Times New Roman" w:hAnsi="Wingdings"/>
      </w:rPr>
    </w:lvl>
    <w:lvl w:ilvl="1" w:tplc="9D92685E">
      <w:numFmt w:val="bullet"/>
      <w:lvlText w:val="o"/>
      <w:lvlJc w:val="left"/>
      <w:pPr>
        <w:ind w:left="1080"/>
      </w:pPr>
      <w:rPr>
        <w:rFonts w:ascii="Courier New" w:hAnsi="Courier New"/>
      </w:rPr>
    </w:lvl>
    <w:lvl w:ilvl="2" w:tplc="4992BCDC">
      <w:numFmt w:val="bullet"/>
      <w:lvlText w:val=""/>
      <w:lvlJc w:val="left"/>
      <w:pPr>
        <w:ind w:left="1800"/>
      </w:pPr>
      <w:rPr>
        <w:rFonts w:ascii="Wingdings" w:eastAsia="Times New Roman" w:hAnsi="Wingdings"/>
      </w:rPr>
    </w:lvl>
    <w:lvl w:ilvl="3" w:tplc="C39243AC">
      <w:numFmt w:val="bullet"/>
      <w:lvlText w:val=""/>
      <w:lvlJc w:val="left"/>
      <w:pPr>
        <w:ind w:left="2520"/>
      </w:pPr>
      <w:rPr>
        <w:rFonts w:ascii="Symbol" w:hAnsi="Symbol"/>
      </w:rPr>
    </w:lvl>
    <w:lvl w:ilvl="4" w:tplc="9A12371E">
      <w:numFmt w:val="bullet"/>
      <w:lvlText w:val="o"/>
      <w:lvlJc w:val="left"/>
      <w:pPr>
        <w:ind w:left="3240"/>
      </w:pPr>
      <w:rPr>
        <w:rFonts w:ascii="Courier New" w:hAnsi="Courier New"/>
      </w:rPr>
    </w:lvl>
    <w:lvl w:ilvl="5" w:tplc="049ACF8A">
      <w:numFmt w:val="bullet"/>
      <w:lvlText w:val=""/>
      <w:lvlJc w:val="left"/>
      <w:pPr>
        <w:ind w:left="3960"/>
      </w:pPr>
      <w:rPr>
        <w:rFonts w:ascii="Wingdings" w:eastAsia="Times New Roman" w:hAnsi="Wingdings"/>
      </w:rPr>
    </w:lvl>
    <w:lvl w:ilvl="6" w:tplc="970AE5D4">
      <w:numFmt w:val="bullet"/>
      <w:lvlText w:val=""/>
      <w:lvlJc w:val="left"/>
      <w:pPr>
        <w:ind w:left="4680"/>
      </w:pPr>
      <w:rPr>
        <w:rFonts w:ascii="Symbol" w:hAnsi="Symbol"/>
      </w:rPr>
    </w:lvl>
    <w:lvl w:ilvl="7" w:tplc="8A8EFB8A">
      <w:numFmt w:val="bullet"/>
      <w:lvlText w:val="o"/>
      <w:lvlJc w:val="left"/>
      <w:pPr>
        <w:ind w:left="5400"/>
      </w:pPr>
      <w:rPr>
        <w:rFonts w:ascii="Courier New" w:hAnsi="Courier New"/>
      </w:rPr>
    </w:lvl>
    <w:lvl w:ilvl="8" w:tplc="8D383A62">
      <w:numFmt w:val="bullet"/>
      <w:lvlText w:val=""/>
      <w:lvlJc w:val="left"/>
      <w:pPr>
        <w:ind w:left="6120"/>
      </w:pPr>
      <w:rPr>
        <w:rFonts w:ascii="Wingdings" w:eastAsia="Times New Roman" w:hAnsi="Wingdings"/>
      </w:rPr>
    </w:lvl>
  </w:abstractNum>
  <w:abstractNum w:abstractNumId="31">
    <w:nsid w:val="5D721AA2"/>
    <w:multiLevelType w:val="hybridMultilevel"/>
    <w:tmpl w:val="A544C434"/>
    <w:lvl w:ilvl="0" w:tplc="76948AEE">
      <w:start w:val="1"/>
      <w:numFmt w:val="decimal"/>
      <w:lvlText w:val="3.%1."/>
      <w:lvlJc w:val="left"/>
      <w:pPr>
        <w:ind w:left="13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74435"/>
    <w:multiLevelType w:val="hybridMultilevel"/>
    <w:tmpl w:val="0C5C9ABC"/>
    <w:lvl w:ilvl="0" w:tplc="FFFFFFFF">
      <w:start w:val="8"/>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3">
    <w:nsid w:val="5FEC3DB7"/>
    <w:multiLevelType w:val="hybridMultilevel"/>
    <w:tmpl w:val="BC98A088"/>
    <w:lvl w:ilvl="0" w:tplc="E16C7E8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E02E80"/>
    <w:multiLevelType w:val="hybridMultilevel"/>
    <w:tmpl w:val="43BCD210"/>
    <w:lvl w:ilvl="0" w:tplc="6A2A2A5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6AE533FF"/>
    <w:multiLevelType w:val="multilevel"/>
    <w:tmpl w:val="F5F459F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B317CEA"/>
    <w:multiLevelType w:val="multilevel"/>
    <w:tmpl w:val="56EC373A"/>
    <w:lvl w:ilvl="0">
      <w:start w:val="1"/>
      <w:numFmt w:val="decimal"/>
      <w:pStyle w:val="a0"/>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18719F8"/>
    <w:multiLevelType w:val="hybridMultilevel"/>
    <w:tmpl w:val="B1D4A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5E21EA"/>
    <w:multiLevelType w:val="hybridMultilevel"/>
    <w:tmpl w:val="89505E96"/>
    <w:name w:val="Нумерованный список 3"/>
    <w:lvl w:ilvl="0" w:tplc="2EF6EC16">
      <w:numFmt w:val="bullet"/>
      <w:lvlText w:val=""/>
      <w:lvlJc w:val="left"/>
      <w:pPr>
        <w:ind w:left="360"/>
      </w:pPr>
      <w:rPr>
        <w:rFonts w:ascii="Symbol" w:hAnsi="Symbol"/>
      </w:rPr>
    </w:lvl>
    <w:lvl w:ilvl="1" w:tplc="CC18307E">
      <w:numFmt w:val="bullet"/>
      <w:lvlText w:val="o"/>
      <w:lvlJc w:val="left"/>
      <w:pPr>
        <w:ind w:left="1080"/>
      </w:pPr>
      <w:rPr>
        <w:rFonts w:ascii="Courier New" w:hAnsi="Courier New"/>
      </w:rPr>
    </w:lvl>
    <w:lvl w:ilvl="2" w:tplc="C9742088">
      <w:numFmt w:val="bullet"/>
      <w:lvlText w:val=""/>
      <w:lvlJc w:val="left"/>
      <w:pPr>
        <w:ind w:left="1800"/>
      </w:pPr>
      <w:rPr>
        <w:rFonts w:ascii="Wingdings" w:eastAsia="Times New Roman" w:hAnsi="Wingdings"/>
      </w:rPr>
    </w:lvl>
    <w:lvl w:ilvl="3" w:tplc="4CF824C2">
      <w:numFmt w:val="bullet"/>
      <w:lvlText w:val=""/>
      <w:lvlJc w:val="left"/>
      <w:pPr>
        <w:ind w:left="2520"/>
      </w:pPr>
      <w:rPr>
        <w:rFonts w:ascii="Symbol" w:hAnsi="Symbol"/>
      </w:rPr>
    </w:lvl>
    <w:lvl w:ilvl="4" w:tplc="975AFAF4">
      <w:numFmt w:val="bullet"/>
      <w:lvlText w:val="o"/>
      <w:lvlJc w:val="left"/>
      <w:pPr>
        <w:ind w:left="3240"/>
      </w:pPr>
      <w:rPr>
        <w:rFonts w:ascii="Courier New" w:hAnsi="Courier New"/>
      </w:rPr>
    </w:lvl>
    <w:lvl w:ilvl="5" w:tplc="14FC610A">
      <w:numFmt w:val="bullet"/>
      <w:lvlText w:val=""/>
      <w:lvlJc w:val="left"/>
      <w:pPr>
        <w:ind w:left="3960"/>
      </w:pPr>
      <w:rPr>
        <w:rFonts w:ascii="Wingdings" w:eastAsia="Times New Roman" w:hAnsi="Wingdings"/>
      </w:rPr>
    </w:lvl>
    <w:lvl w:ilvl="6" w:tplc="4DE24ADA">
      <w:numFmt w:val="bullet"/>
      <w:lvlText w:val=""/>
      <w:lvlJc w:val="left"/>
      <w:pPr>
        <w:ind w:left="4680"/>
      </w:pPr>
      <w:rPr>
        <w:rFonts w:ascii="Symbol" w:hAnsi="Symbol"/>
      </w:rPr>
    </w:lvl>
    <w:lvl w:ilvl="7" w:tplc="F634C984">
      <w:numFmt w:val="bullet"/>
      <w:lvlText w:val="o"/>
      <w:lvlJc w:val="left"/>
      <w:pPr>
        <w:ind w:left="5400"/>
      </w:pPr>
      <w:rPr>
        <w:rFonts w:ascii="Courier New" w:hAnsi="Courier New"/>
      </w:rPr>
    </w:lvl>
    <w:lvl w:ilvl="8" w:tplc="503C64F2">
      <w:numFmt w:val="bullet"/>
      <w:lvlText w:val=""/>
      <w:lvlJc w:val="left"/>
      <w:pPr>
        <w:ind w:left="6120"/>
      </w:pPr>
      <w:rPr>
        <w:rFonts w:ascii="Wingdings" w:eastAsia="Times New Roman" w:hAnsi="Wingdings"/>
      </w:rPr>
    </w:lvl>
  </w:abstractNum>
  <w:abstractNum w:abstractNumId="39">
    <w:nsid w:val="78F51124"/>
    <w:multiLevelType w:val="hybridMultilevel"/>
    <w:tmpl w:val="B63CA51C"/>
    <w:lvl w:ilvl="0" w:tplc="AC1AD5C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lvl w:ilvl="0">
        <w:numFmt w:val="bullet"/>
        <w:lvlText w:val="-"/>
        <w:legacy w:legacy="1" w:legacySpace="0" w:legacyIndent="177"/>
        <w:lvlJc w:val="left"/>
        <w:rPr>
          <w:rFonts w:ascii="Times New Roman" w:hAnsi="Times New Roman" w:cs="Times New Roman" w:hint="default"/>
        </w:rPr>
      </w:lvl>
    </w:lvlOverride>
  </w:num>
  <w:num w:numId="2">
    <w:abstractNumId w:val="32"/>
  </w:num>
  <w:num w:numId="3">
    <w:abstractNumId w:val="33"/>
  </w:num>
  <w:num w:numId="4">
    <w:abstractNumId w:val="37"/>
  </w:num>
  <w:num w:numId="5">
    <w:abstractNumId w:val="29"/>
  </w:num>
  <w:num w:numId="6">
    <w:abstractNumId w:val="39"/>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9"/>
  </w:num>
  <w:num w:numId="17">
    <w:abstractNumId w:val="0"/>
  </w:num>
  <w:num w:numId="18">
    <w:abstractNumId w:val="27"/>
  </w:num>
  <w:num w:numId="19">
    <w:abstractNumId w:val="19"/>
  </w:num>
  <w:num w:numId="20">
    <w:abstractNumId w:val="36"/>
  </w:num>
  <w:num w:numId="21">
    <w:abstractNumId w:val="14"/>
  </w:num>
  <w:num w:numId="22">
    <w:abstractNumId w:val="21"/>
  </w:num>
  <w:num w:numId="23">
    <w:abstractNumId w:val="38"/>
  </w:num>
  <w:num w:numId="24">
    <w:abstractNumId w:val="26"/>
  </w:num>
  <w:num w:numId="25">
    <w:abstractNumId w:val="20"/>
  </w:num>
  <w:num w:numId="26">
    <w:abstractNumId w:val="16"/>
  </w:num>
  <w:num w:numId="27">
    <w:abstractNumId w:val="25"/>
  </w:num>
  <w:num w:numId="28">
    <w:abstractNumId w:val="28"/>
  </w:num>
  <w:num w:numId="29">
    <w:abstractNumId w:val="13"/>
  </w:num>
  <w:num w:numId="30">
    <w:abstractNumId w:val="30"/>
  </w:num>
  <w:num w:numId="31">
    <w:abstractNumId w:val="34"/>
  </w:num>
  <w:num w:numId="32">
    <w:abstractNumId w:val="12"/>
  </w:num>
  <w:num w:numId="33">
    <w:abstractNumId w:val="23"/>
  </w:num>
  <w:num w:numId="34">
    <w:abstractNumId w:val="22"/>
  </w:num>
  <w:num w:numId="35">
    <w:abstractNumId w:val="11"/>
  </w:num>
  <w:num w:numId="36">
    <w:abstractNumId w:val="35"/>
  </w:num>
  <w:num w:numId="37">
    <w:abstractNumId w:val="17"/>
  </w:num>
  <w:num w:numId="38">
    <w:abstractNumId w:val="24"/>
  </w:num>
  <w:num w:numId="39">
    <w:abstractNumId w:val="18"/>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numRestart w:val="eachSect"/>
    <w:footnote w:id="0"/>
    <w:footnote w:id="1"/>
  </w:footnotePr>
  <w:endnotePr>
    <w:numFmt w:val="decimal"/>
    <w:numRestart w:val="eachSect"/>
    <w:endnote w:id="0"/>
    <w:endnote w:id="1"/>
  </w:endnotePr>
  <w:compat/>
  <w:rsids>
    <w:rsidRoot w:val="00BE7CC3"/>
    <w:rsid w:val="000073D0"/>
    <w:rsid w:val="00016CFE"/>
    <w:rsid w:val="000429D0"/>
    <w:rsid w:val="00042B99"/>
    <w:rsid w:val="00044ADB"/>
    <w:rsid w:val="000471D8"/>
    <w:rsid w:val="0005150C"/>
    <w:rsid w:val="00074B1C"/>
    <w:rsid w:val="00081C54"/>
    <w:rsid w:val="000A7B7E"/>
    <w:rsid w:val="000B5106"/>
    <w:rsid w:val="000D049E"/>
    <w:rsid w:val="000D71F7"/>
    <w:rsid w:val="000E18C9"/>
    <w:rsid w:val="0013400A"/>
    <w:rsid w:val="00143766"/>
    <w:rsid w:val="001444E1"/>
    <w:rsid w:val="0015283F"/>
    <w:rsid w:val="00154A82"/>
    <w:rsid w:val="00170191"/>
    <w:rsid w:val="001708DC"/>
    <w:rsid w:val="001928F6"/>
    <w:rsid w:val="001A559F"/>
    <w:rsid w:val="001B390C"/>
    <w:rsid w:val="001B7EB5"/>
    <w:rsid w:val="001C0516"/>
    <w:rsid w:val="001C2F5C"/>
    <w:rsid w:val="001D099D"/>
    <w:rsid w:val="00202D1A"/>
    <w:rsid w:val="002153BB"/>
    <w:rsid w:val="002171A7"/>
    <w:rsid w:val="00233540"/>
    <w:rsid w:val="00240A54"/>
    <w:rsid w:val="00253C99"/>
    <w:rsid w:val="00265A08"/>
    <w:rsid w:val="00274388"/>
    <w:rsid w:val="00275A22"/>
    <w:rsid w:val="0028051D"/>
    <w:rsid w:val="00280EBA"/>
    <w:rsid w:val="002844C9"/>
    <w:rsid w:val="00284D4B"/>
    <w:rsid w:val="002B0904"/>
    <w:rsid w:val="002B4BEF"/>
    <w:rsid w:val="002C5FE9"/>
    <w:rsid w:val="002D0EF1"/>
    <w:rsid w:val="002D1345"/>
    <w:rsid w:val="002D752D"/>
    <w:rsid w:val="002E0746"/>
    <w:rsid w:val="00302079"/>
    <w:rsid w:val="0030351C"/>
    <w:rsid w:val="00356B62"/>
    <w:rsid w:val="00365F63"/>
    <w:rsid w:val="00367AC4"/>
    <w:rsid w:val="0037459C"/>
    <w:rsid w:val="003A32F1"/>
    <w:rsid w:val="003C50EA"/>
    <w:rsid w:val="003E309F"/>
    <w:rsid w:val="003E3FC6"/>
    <w:rsid w:val="003E54E6"/>
    <w:rsid w:val="003F3821"/>
    <w:rsid w:val="003F6C23"/>
    <w:rsid w:val="00400F42"/>
    <w:rsid w:val="004042FA"/>
    <w:rsid w:val="00416DD9"/>
    <w:rsid w:val="0042565A"/>
    <w:rsid w:val="004374A8"/>
    <w:rsid w:val="0045128C"/>
    <w:rsid w:val="0047136D"/>
    <w:rsid w:val="0049328B"/>
    <w:rsid w:val="004A41E2"/>
    <w:rsid w:val="004C28CC"/>
    <w:rsid w:val="004D6560"/>
    <w:rsid w:val="004D70C5"/>
    <w:rsid w:val="004E060F"/>
    <w:rsid w:val="0050073B"/>
    <w:rsid w:val="00517D92"/>
    <w:rsid w:val="005348B2"/>
    <w:rsid w:val="00536ADD"/>
    <w:rsid w:val="00542A49"/>
    <w:rsid w:val="00545689"/>
    <w:rsid w:val="00560858"/>
    <w:rsid w:val="00594A34"/>
    <w:rsid w:val="005A6894"/>
    <w:rsid w:val="005A7398"/>
    <w:rsid w:val="005A79BF"/>
    <w:rsid w:val="005C0B40"/>
    <w:rsid w:val="005C44D6"/>
    <w:rsid w:val="005C6B57"/>
    <w:rsid w:val="005D400E"/>
    <w:rsid w:val="00600D94"/>
    <w:rsid w:val="00606C4E"/>
    <w:rsid w:val="00625F01"/>
    <w:rsid w:val="00631823"/>
    <w:rsid w:val="0064697B"/>
    <w:rsid w:val="00652833"/>
    <w:rsid w:val="0068408A"/>
    <w:rsid w:val="00693EFE"/>
    <w:rsid w:val="006B1C95"/>
    <w:rsid w:val="006B4EE6"/>
    <w:rsid w:val="006B6D87"/>
    <w:rsid w:val="006B7F32"/>
    <w:rsid w:val="006D5EE7"/>
    <w:rsid w:val="006D6112"/>
    <w:rsid w:val="006E5765"/>
    <w:rsid w:val="006F25B9"/>
    <w:rsid w:val="00703113"/>
    <w:rsid w:val="007224D5"/>
    <w:rsid w:val="007317AE"/>
    <w:rsid w:val="00735C11"/>
    <w:rsid w:val="00744C16"/>
    <w:rsid w:val="007538A4"/>
    <w:rsid w:val="00760BE8"/>
    <w:rsid w:val="00760CAD"/>
    <w:rsid w:val="00793FF2"/>
    <w:rsid w:val="007E798D"/>
    <w:rsid w:val="007F6ACC"/>
    <w:rsid w:val="00806BF0"/>
    <w:rsid w:val="00815AF0"/>
    <w:rsid w:val="008163C5"/>
    <w:rsid w:val="00821F50"/>
    <w:rsid w:val="008236ED"/>
    <w:rsid w:val="00861E71"/>
    <w:rsid w:val="008620D0"/>
    <w:rsid w:val="008877D7"/>
    <w:rsid w:val="00893C18"/>
    <w:rsid w:val="008B1DCD"/>
    <w:rsid w:val="008B334F"/>
    <w:rsid w:val="008C6273"/>
    <w:rsid w:val="008D00DF"/>
    <w:rsid w:val="008D2100"/>
    <w:rsid w:val="00941763"/>
    <w:rsid w:val="00953973"/>
    <w:rsid w:val="00971041"/>
    <w:rsid w:val="00987D8F"/>
    <w:rsid w:val="009920E2"/>
    <w:rsid w:val="009A2B30"/>
    <w:rsid w:val="009B3A7F"/>
    <w:rsid w:val="009B7892"/>
    <w:rsid w:val="009C138A"/>
    <w:rsid w:val="009D3BDB"/>
    <w:rsid w:val="009E16F3"/>
    <w:rsid w:val="009E4C5E"/>
    <w:rsid w:val="009F5C8D"/>
    <w:rsid w:val="009F6F44"/>
    <w:rsid w:val="00A04308"/>
    <w:rsid w:val="00A1395D"/>
    <w:rsid w:val="00A16FDB"/>
    <w:rsid w:val="00A23ED3"/>
    <w:rsid w:val="00A256F1"/>
    <w:rsid w:val="00A47A48"/>
    <w:rsid w:val="00A53375"/>
    <w:rsid w:val="00A6317F"/>
    <w:rsid w:val="00A669A4"/>
    <w:rsid w:val="00A842EE"/>
    <w:rsid w:val="00AA3CDE"/>
    <w:rsid w:val="00AC5EC9"/>
    <w:rsid w:val="00AF28D2"/>
    <w:rsid w:val="00B13E59"/>
    <w:rsid w:val="00B14E84"/>
    <w:rsid w:val="00B26001"/>
    <w:rsid w:val="00B406EA"/>
    <w:rsid w:val="00B523B9"/>
    <w:rsid w:val="00B54304"/>
    <w:rsid w:val="00B57E8F"/>
    <w:rsid w:val="00B61193"/>
    <w:rsid w:val="00B66305"/>
    <w:rsid w:val="00B72A1A"/>
    <w:rsid w:val="00B7406D"/>
    <w:rsid w:val="00B932F7"/>
    <w:rsid w:val="00B97365"/>
    <w:rsid w:val="00BA07D2"/>
    <w:rsid w:val="00BA1EBC"/>
    <w:rsid w:val="00BA3594"/>
    <w:rsid w:val="00BA7510"/>
    <w:rsid w:val="00BB5299"/>
    <w:rsid w:val="00BC71C8"/>
    <w:rsid w:val="00BE7CC3"/>
    <w:rsid w:val="00BF2A0B"/>
    <w:rsid w:val="00BF3F6B"/>
    <w:rsid w:val="00BF4035"/>
    <w:rsid w:val="00C019BF"/>
    <w:rsid w:val="00C04CAC"/>
    <w:rsid w:val="00C07524"/>
    <w:rsid w:val="00C25787"/>
    <w:rsid w:val="00C42FC2"/>
    <w:rsid w:val="00C46107"/>
    <w:rsid w:val="00C52211"/>
    <w:rsid w:val="00C65706"/>
    <w:rsid w:val="00C665CD"/>
    <w:rsid w:val="00C70EA7"/>
    <w:rsid w:val="00C7447D"/>
    <w:rsid w:val="00C80169"/>
    <w:rsid w:val="00C83D6A"/>
    <w:rsid w:val="00C9056C"/>
    <w:rsid w:val="00CD21D7"/>
    <w:rsid w:val="00CD3192"/>
    <w:rsid w:val="00CF6C90"/>
    <w:rsid w:val="00CF795D"/>
    <w:rsid w:val="00D0207D"/>
    <w:rsid w:val="00D23EAF"/>
    <w:rsid w:val="00D25747"/>
    <w:rsid w:val="00D32D0E"/>
    <w:rsid w:val="00D6586A"/>
    <w:rsid w:val="00D67FFE"/>
    <w:rsid w:val="00D9215B"/>
    <w:rsid w:val="00DA53D0"/>
    <w:rsid w:val="00DB11B6"/>
    <w:rsid w:val="00DC7A6D"/>
    <w:rsid w:val="00E04400"/>
    <w:rsid w:val="00E35103"/>
    <w:rsid w:val="00E37A00"/>
    <w:rsid w:val="00E410A3"/>
    <w:rsid w:val="00E415A1"/>
    <w:rsid w:val="00E55D55"/>
    <w:rsid w:val="00E640DC"/>
    <w:rsid w:val="00E73DE9"/>
    <w:rsid w:val="00E83577"/>
    <w:rsid w:val="00E85C8D"/>
    <w:rsid w:val="00E95D72"/>
    <w:rsid w:val="00EB41D2"/>
    <w:rsid w:val="00EC22AE"/>
    <w:rsid w:val="00EC55FD"/>
    <w:rsid w:val="00ED0DBB"/>
    <w:rsid w:val="00ED3CE5"/>
    <w:rsid w:val="00EE24F2"/>
    <w:rsid w:val="00F10847"/>
    <w:rsid w:val="00F1610D"/>
    <w:rsid w:val="00F23F27"/>
    <w:rsid w:val="00F3000E"/>
    <w:rsid w:val="00F578C0"/>
    <w:rsid w:val="00FA54B5"/>
    <w:rsid w:val="00FE07C9"/>
    <w:rsid w:val="00FF2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index heading" w:uiPriority="0"/>
    <w:lsdException w:name="caption" w:semiHidden="1" w:uiPriority="0" w:unhideWhenUsed="1" w:qFormat="1"/>
    <w:lsdException w:name="table of figures" w:uiPriority="0"/>
    <w:lsdException w:name="line number" w:uiPriority="0"/>
    <w:lsdException w:name="table of authorities" w:uiPriority="0"/>
    <w:lsdException w:name="macro" w:uiPriority="0"/>
    <w:lsdException w:name="toa heading" w:uiPriority="0"/>
    <w:lsdException w:name="Title" w:qFormat="1"/>
    <w:lsdException w:name="Default Paragraph Font" w:uiPriority="0"/>
    <w:lsdException w:name="Subtitle" w:qFormat="1"/>
    <w:lsdException w:name="Strong" w:uiPriority="0" w:qFormat="1"/>
    <w:lsdException w:name="Emphasis"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lsdException w:name="Colorful List Accent 1" w:uiPriority="1"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1">
    <w:name w:val="Normal"/>
    <w:qFormat/>
    <w:rsid w:val="00953973"/>
    <w:pPr>
      <w:suppressAutoHyphens/>
    </w:pPr>
    <w:rPr>
      <w:sz w:val="28"/>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1"/>
    <w:next w:val="a1"/>
    <w:link w:val="10"/>
    <w:uiPriority w:val="99"/>
    <w:qFormat/>
    <w:rsid w:val="00B57E8F"/>
    <w:pPr>
      <w:keepNext/>
      <w:spacing w:before="240" w:after="60"/>
      <w:outlineLvl w:val="0"/>
    </w:pPr>
    <w:rPr>
      <w:rFonts w:ascii="Calibri Light" w:hAnsi="Calibri Light"/>
      <w:b/>
      <w:bCs/>
      <w:kern w:val="32"/>
      <w:sz w:val="32"/>
      <w:szCs w:val="32"/>
    </w:rPr>
  </w:style>
  <w:style w:type="paragraph" w:styleId="2">
    <w:name w:val="heading 2"/>
    <w:aliases w:val="H2,contract,h2,2,Numbered text 3,H21,H22,H23,H24,H211,H25,H212,H221,H231,H241,H2111,H26,H213,H222,H232,H242,H2112,H27,H214,H28,H29,H210,H215,H216,H217,H218,H219,H220,H2110,H223,H2113,H224,H225,H226,H227,H228"/>
    <w:basedOn w:val="a1"/>
    <w:next w:val="a1"/>
    <w:link w:val="20"/>
    <w:uiPriority w:val="99"/>
    <w:qFormat/>
    <w:rsid w:val="00F10847"/>
    <w:pPr>
      <w:keepNext/>
      <w:tabs>
        <w:tab w:val="num" w:pos="756"/>
      </w:tabs>
      <w:suppressAutoHyphens w:val="0"/>
      <w:spacing w:after="60"/>
      <w:ind w:left="756" w:hanging="576"/>
      <w:jc w:val="center"/>
      <w:outlineLvl w:val="1"/>
    </w:pPr>
    <w:rPr>
      <w:b/>
      <w:sz w:val="30"/>
    </w:rPr>
  </w:style>
  <w:style w:type="paragraph" w:styleId="30">
    <w:name w:val="heading 3"/>
    <w:aliases w:val="H3,&quot;Сапфир&quot;"/>
    <w:basedOn w:val="a1"/>
    <w:next w:val="a1"/>
    <w:link w:val="31"/>
    <w:uiPriority w:val="99"/>
    <w:qFormat/>
    <w:rsid w:val="00F10847"/>
    <w:pPr>
      <w:keepNext/>
      <w:suppressAutoHyphens w:val="0"/>
      <w:spacing w:before="240" w:after="60"/>
      <w:jc w:val="center"/>
      <w:outlineLvl w:val="2"/>
    </w:pPr>
    <w:rPr>
      <w:b/>
    </w:rPr>
  </w:style>
  <w:style w:type="paragraph" w:styleId="4">
    <w:name w:val="heading 4"/>
    <w:basedOn w:val="a1"/>
    <w:next w:val="a1"/>
    <w:link w:val="40"/>
    <w:uiPriority w:val="99"/>
    <w:qFormat/>
    <w:rsid w:val="00F10847"/>
    <w:pPr>
      <w:keepNext/>
      <w:tabs>
        <w:tab w:val="num" w:pos="1224"/>
      </w:tabs>
      <w:suppressAutoHyphens w:val="0"/>
      <w:spacing w:before="240" w:after="60"/>
      <w:ind w:left="1224" w:hanging="864"/>
      <w:jc w:val="both"/>
      <w:outlineLvl w:val="3"/>
    </w:pPr>
    <w:rPr>
      <w:rFonts w:ascii="Arial" w:hAnsi="Arial"/>
      <w:sz w:val="24"/>
    </w:rPr>
  </w:style>
  <w:style w:type="paragraph" w:styleId="5">
    <w:name w:val="heading 5"/>
    <w:basedOn w:val="a1"/>
    <w:next w:val="a1"/>
    <w:link w:val="50"/>
    <w:uiPriority w:val="99"/>
    <w:qFormat/>
    <w:rsid w:val="00F10847"/>
    <w:pPr>
      <w:suppressAutoHyphens w:val="0"/>
      <w:spacing w:before="240" w:after="60"/>
      <w:jc w:val="both"/>
      <w:outlineLvl w:val="4"/>
    </w:pPr>
    <w:rPr>
      <w:b/>
      <w:bCs/>
      <w:i/>
      <w:iCs/>
      <w:sz w:val="26"/>
      <w:szCs w:val="26"/>
    </w:rPr>
  </w:style>
  <w:style w:type="paragraph" w:styleId="6">
    <w:name w:val="heading 6"/>
    <w:basedOn w:val="a1"/>
    <w:next w:val="a1"/>
    <w:link w:val="60"/>
    <w:uiPriority w:val="99"/>
    <w:qFormat/>
    <w:rsid w:val="00F10847"/>
    <w:pPr>
      <w:tabs>
        <w:tab w:val="num" w:pos="1152"/>
      </w:tabs>
      <w:suppressAutoHyphens w:val="0"/>
      <w:spacing w:before="240" w:after="60"/>
      <w:ind w:left="1152" w:hanging="1152"/>
      <w:jc w:val="both"/>
      <w:outlineLvl w:val="5"/>
    </w:pPr>
    <w:rPr>
      <w:i/>
      <w:sz w:val="22"/>
    </w:rPr>
  </w:style>
  <w:style w:type="paragraph" w:styleId="7">
    <w:name w:val="heading 7"/>
    <w:basedOn w:val="a1"/>
    <w:next w:val="a1"/>
    <w:link w:val="70"/>
    <w:uiPriority w:val="99"/>
    <w:qFormat/>
    <w:rsid w:val="00F10847"/>
    <w:pPr>
      <w:tabs>
        <w:tab w:val="num" w:pos="1296"/>
      </w:tabs>
      <w:suppressAutoHyphens w:val="0"/>
      <w:spacing w:before="240" w:after="60"/>
      <w:ind w:left="1296" w:hanging="1296"/>
      <w:jc w:val="both"/>
      <w:outlineLvl w:val="6"/>
    </w:pPr>
    <w:rPr>
      <w:rFonts w:ascii="Arial" w:hAnsi="Arial"/>
      <w:sz w:val="20"/>
    </w:rPr>
  </w:style>
  <w:style w:type="paragraph" w:styleId="8">
    <w:name w:val="heading 8"/>
    <w:basedOn w:val="a1"/>
    <w:next w:val="a1"/>
    <w:link w:val="80"/>
    <w:uiPriority w:val="99"/>
    <w:qFormat/>
    <w:rsid w:val="00F10847"/>
    <w:pPr>
      <w:tabs>
        <w:tab w:val="num" w:pos="1440"/>
      </w:tabs>
      <w:suppressAutoHyphens w:val="0"/>
      <w:spacing w:before="240" w:after="60"/>
      <w:ind w:left="1440" w:hanging="1440"/>
      <w:jc w:val="both"/>
      <w:outlineLvl w:val="7"/>
    </w:pPr>
    <w:rPr>
      <w:rFonts w:ascii="Arial" w:hAnsi="Arial"/>
      <w:i/>
      <w:sz w:val="20"/>
    </w:rPr>
  </w:style>
  <w:style w:type="paragraph" w:styleId="9">
    <w:name w:val="heading 9"/>
    <w:basedOn w:val="a1"/>
    <w:next w:val="a1"/>
    <w:link w:val="90"/>
    <w:uiPriority w:val="99"/>
    <w:qFormat/>
    <w:rsid w:val="00F10847"/>
    <w:pPr>
      <w:tabs>
        <w:tab w:val="num" w:pos="1584"/>
      </w:tabs>
      <w:suppressAutoHyphens w:val="0"/>
      <w:spacing w:before="240" w:after="60"/>
      <w:ind w:left="1584" w:hanging="1584"/>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сновной шрифт абзаца1"/>
    <w:uiPriority w:val="99"/>
    <w:rsid w:val="00953973"/>
  </w:style>
  <w:style w:type="paragraph" w:styleId="a5">
    <w:name w:val="Title"/>
    <w:aliases w:val="Знак Знак Знак Знак Знак Знак Знак Знак,Знак Знак Знак Знак,Знак Знак Знак Знак Знак1"/>
    <w:basedOn w:val="a1"/>
    <w:next w:val="a6"/>
    <w:uiPriority w:val="99"/>
    <w:qFormat/>
    <w:rsid w:val="00953973"/>
    <w:pPr>
      <w:keepNext/>
      <w:spacing w:before="240" w:after="120"/>
    </w:pPr>
    <w:rPr>
      <w:rFonts w:ascii="Arial" w:eastAsia="Microsoft YaHei" w:hAnsi="Arial" w:cs="Mangal"/>
      <w:szCs w:val="28"/>
    </w:rPr>
  </w:style>
  <w:style w:type="paragraph" w:styleId="a6">
    <w:name w:val="Body Text"/>
    <w:aliases w:val="body text"/>
    <w:basedOn w:val="a1"/>
    <w:link w:val="12"/>
    <w:uiPriority w:val="99"/>
    <w:rsid w:val="00953973"/>
    <w:pPr>
      <w:spacing w:after="120"/>
    </w:pPr>
  </w:style>
  <w:style w:type="paragraph" w:styleId="a7">
    <w:name w:val="List"/>
    <w:basedOn w:val="a6"/>
    <w:uiPriority w:val="99"/>
    <w:rsid w:val="00953973"/>
    <w:rPr>
      <w:rFonts w:cs="Mangal"/>
    </w:rPr>
  </w:style>
  <w:style w:type="paragraph" w:customStyle="1" w:styleId="13">
    <w:name w:val="Название1"/>
    <w:basedOn w:val="a1"/>
    <w:uiPriority w:val="99"/>
    <w:rsid w:val="00953973"/>
    <w:pPr>
      <w:suppressLineNumbers/>
      <w:spacing w:before="120" w:after="120"/>
    </w:pPr>
    <w:rPr>
      <w:rFonts w:cs="Mangal"/>
      <w:i/>
      <w:iCs/>
      <w:sz w:val="24"/>
      <w:szCs w:val="24"/>
    </w:rPr>
  </w:style>
  <w:style w:type="paragraph" w:customStyle="1" w:styleId="14">
    <w:name w:val="Указатель1"/>
    <w:basedOn w:val="a1"/>
    <w:uiPriority w:val="99"/>
    <w:rsid w:val="00953973"/>
    <w:pPr>
      <w:suppressLineNumbers/>
    </w:pPr>
    <w:rPr>
      <w:rFonts w:cs="Mangal"/>
    </w:rPr>
  </w:style>
  <w:style w:type="paragraph" w:styleId="a8">
    <w:name w:val="Balloon Text"/>
    <w:basedOn w:val="a1"/>
    <w:link w:val="a9"/>
    <w:uiPriority w:val="99"/>
    <w:rsid w:val="00953973"/>
    <w:rPr>
      <w:rFonts w:ascii="Tahoma" w:hAnsi="Tahoma"/>
      <w:sz w:val="16"/>
      <w:szCs w:val="16"/>
    </w:rPr>
  </w:style>
  <w:style w:type="character" w:styleId="aa">
    <w:name w:val="Hyperlink"/>
    <w:uiPriority w:val="99"/>
    <w:rsid w:val="005A79BF"/>
    <w:rPr>
      <w:color w:val="0000FF"/>
      <w:u w:val="single"/>
    </w:rPr>
  </w:style>
  <w:style w:type="character" w:customStyle="1" w:styleId="apple-converted-space">
    <w:name w:val="apple-converted-space"/>
    <w:basedOn w:val="a2"/>
    <w:uiPriority w:val="99"/>
    <w:rsid w:val="009B7892"/>
  </w:style>
  <w:style w:type="paragraph" w:customStyle="1" w:styleId="ab">
    <w:name w:val="Знак"/>
    <w:basedOn w:val="a1"/>
    <w:rsid w:val="00693EFE"/>
    <w:pPr>
      <w:suppressAutoHyphens w:val="0"/>
      <w:spacing w:before="100" w:beforeAutospacing="1" w:after="100" w:afterAutospacing="1"/>
    </w:pPr>
    <w:rPr>
      <w:rFonts w:ascii="Tahoma" w:hAnsi="Tahoma"/>
      <w:sz w:val="20"/>
      <w:lang w:val="en-US" w:eastAsia="en-US"/>
    </w:rPr>
  </w:style>
  <w:style w:type="paragraph" w:customStyle="1" w:styleId="ConsPlusNormal">
    <w:name w:val="ConsPlusNormal"/>
    <w:link w:val="ConsPlusNormal0"/>
    <w:uiPriority w:val="99"/>
    <w:rsid w:val="00B932F7"/>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locked/>
    <w:rsid w:val="00B932F7"/>
    <w:rPr>
      <w:rFonts w:ascii="Arial" w:eastAsia="Calibri" w:hAnsi="Arial" w:cs="Arial"/>
      <w:lang w:val="ru-RU" w:eastAsia="ru-RU" w:bidi="ar-SA"/>
    </w:rPr>
  </w:style>
  <w:style w:type="paragraph" w:styleId="21">
    <w:name w:val="Body Text 2"/>
    <w:basedOn w:val="a1"/>
    <w:link w:val="22"/>
    <w:uiPriority w:val="99"/>
    <w:rsid w:val="00D25747"/>
    <w:pPr>
      <w:suppressAutoHyphens w:val="0"/>
      <w:spacing w:after="120" w:line="480" w:lineRule="auto"/>
    </w:pPr>
    <w:rPr>
      <w:sz w:val="24"/>
      <w:szCs w:val="24"/>
      <w:lang w:eastAsia="ru-RU"/>
    </w:rPr>
  </w:style>
  <w:style w:type="character" w:customStyle="1" w:styleId="22">
    <w:name w:val="Основной текст 2 Знак"/>
    <w:link w:val="21"/>
    <w:uiPriority w:val="99"/>
    <w:rsid w:val="00D25747"/>
    <w:rPr>
      <w:sz w:val="24"/>
      <w:szCs w:val="24"/>
      <w:lang w:eastAsia="ru-RU" w:bidi="ar-SA"/>
    </w:rPr>
  </w:style>
  <w:style w:type="paragraph" w:customStyle="1" w:styleId="210">
    <w:name w:val="Основной текст 21"/>
    <w:basedOn w:val="a1"/>
    <w:rsid w:val="00D25747"/>
    <w:pPr>
      <w:widowControl w:val="0"/>
      <w:spacing w:after="120" w:line="480" w:lineRule="auto"/>
    </w:pPr>
    <w:rPr>
      <w:sz w:val="24"/>
      <w:szCs w:val="24"/>
    </w:rPr>
  </w:style>
  <w:style w:type="paragraph" w:styleId="ac">
    <w:name w:val="Body Text Indent"/>
    <w:aliases w:val="Основной текст без отступа,текст"/>
    <w:basedOn w:val="a1"/>
    <w:link w:val="15"/>
    <w:uiPriority w:val="99"/>
    <w:rsid w:val="002D752D"/>
    <w:pPr>
      <w:spacing w:after="120"/>
      <w:ind w:left="283"/>
    </w:pPr>
  </w:style>
  <w:style w:type="character" w:customStyle="1" w:styleId="Default">
    <w:name w:val="Default Знак"/>
    <w:link w:val="Default0"/>
    <w:uiPriority w:val="99"/>
    <w:locked/>
    <w:rsid w:val="002D752D"/>
    <w:rPr>
      <w:rFonts w:cs="Calibri"/>
      <w:color w:val="000000"/>
      <w:sz w:val="24"/>
      <w:szCs w:val="24"/>
      <w:lang w:val="ru-RU" w:eastAsia="ru-RU" w:bidi="ar-SA"/>
    </w:rPr>
  </w:style>
  <w:style w:type="paragraph" w:customStyle="1" w:styleId="Default0">
    <w:name w:val="Default"/>
    <w:link w:val="Default"/>
    <w:uiPriority w:val="99"/>
    <w:rsid w:val="002D752D"/>
    <w:pPr>
      <w:autoSpaceDE w:val="0"/>
      <w:autoSpaceDN w:val="0"/>
      <w:adjustRightInd w:val="0"/>
    </w:pPr>
    <w:rPr>
      <w:rFonts w:cs="Calibri"/>
      <w:color w:val="000000"/>
      <w:sz w:val="24"/>
      <w:szCs w:val="24"/>
    </w:rPr>
  </w:style>
  <w:style w:type="character" w:customStyle="1" w:styleId="ListParagraphChar">
    <w:name w:val="List Paragraph Char"/>
    <w:link w:val="16"/>
    <w:uiPriority w:val="99"/>
    <w:locked/>
    <w:rsid w:val="002D752D"/>
    <w:rPr>
      <w:sz w:val="24"/>
      <w:szCs w:val="24"/>
      <w:lang w:bidi="ar-SA"/>
    </w:rPr>
  </w:style>
  <w:style w:type="paragraph" w:customStyle="1" w:styleId="16">
    <w:name w:val="Абзац списка1"/>
    <w:basedOn w:val="a1"/>
    <w:link w:val="ListParagraphChar"/>
    <w:uiPriority w:val="99"/>
    <w:rsid w:val="002D752D"/>
    <w:pPr>
      <w:widowControl w:val="0"/>
      <w:suppressAutoHyphens w:val="0"/>
      <w:autoSpaceDE w:val="0"/>
      <w:autoSpaceDN w:val="0"/>
      <w:adjustRightInd w:val="0"/>
      <w:ind w:left="720"/>
    </w:pPr>
    <w:rPr>
      <w:sz w:val="24"/>
      <w:szCs w:val="24"/>
    </w:rPr>
  </w:style>
  <w:style w:type="paragraph" w:styleId="ad">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Linie,Название 2,ВерхКолонтит"/>
    <w:basedOn w:val="a1"/>
    <w:link w:val="ae"/>
    <w:uiPriority w:val="99"/>
    <w:rsid w:val="002D752D"/>
    <w:pPr>
      <w:tabs>
        <w:tab w:val="center" w:pos="4677"/>
        <w:tab w:val="right" w:pos="9355"/>
      </w:tabs>
      <w:jc w:val="both"/>
    </w:pPr>
    <w:rPr>
      <w:sz w:val="24"/>
      <w:szCs w:val="24"/>
    </w:rPr>
  </w:style>
  <w:style w:type="character" w:customStyle="1" w:styleId="ae">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Linie Знак,Название 2 Знак"/>
    <w:link w:val="ad"/>
    <w:uiPriority w:val="99"/>
    <w:rsid w:val="002D752D"/>
    <w:rPr>
      <w:sz w:val="24"/>
      <w:szCs w:val="24"/>
      <w:lang w:eastAsia="ar-SA" w:bidi="ar-SA"/>
    </w:rPr>
  </w:style>
  <w:style w:type="paragraph" w:styleId="af">
    <w:name w:val="footnote text"/>
    <w:aliases w:val="Знак,Знак2,Знак10,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Знак4 Знак Знак"/>
    <w:basedOn w:val="a1"/>
    <w:link w:val="af0"/>
    <w:uiPriority w:val="99"/>
    <w:rsid w:val="002D752D"/>
    <w:pPr>
      <w:widowControl w:val="0"/>
      <w:suppressLineNumbers/>
      <w:ind w:left="283" w:hanging="283"/>
    </w:pPr>
    <w:rPr>
      <w:rFonts w:ascii="Arial" w:hAnsi="Arial"/>
      <w:kern w:val="1"/>
      <w:sz w:val="20"/>
    </w:rPr>
  </w:style>
  <w:style w:type="character" w:customStyle="1" w:styleId="af0">
    <w:name w:val="Текст сноски Знак"/>
    <w:aliases w:val="Знак Знак,Знак2 Знак,Знак10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
    <w:link w:val="af"/>
    <w:uiPriority w:val="99"/>
    <w:rsid w:val="002D752D"/>
    <w:rPr>
      <w:rFonts w:ascii="Arial" w:hAnsi="Arial"/>
      <w:kern w:val="1"/>
      <w:lang w:eastAsia="ar-SA" w:bidi="ar-SA"/>
    </w:rPr>
  </w:style>
  <w:style w:type="character" w:styleId="af1">
    <w:name w:val="footnote reference"/>
    <w:uiPriority w:val="99"/>
    <w:rsid w:val="002D752D"/>
    <w:rPr>
      <w:vertAlign w:val="superscript"/>
    </w:rPr>
  </w:style>
  <w:style w:type="paragraph" w:customStyle="1" w:styleId="ConsNormal">
    <w:name w:val="ConsNormal"/>
    <w:link w:val="ConsNormal0"/>
    <w:uiPriority w:val="99"/>
    <w:rsid w:val="002D752D"/>
    <w:pPr>
      <w:widowControl w:val="0"/>
      <w:suppressAutoHyphens/>
      <w:autoSpaceDE w:val="0"/>
      <w:ind w:firstLine="720"/>
    </w:pPr>
    <w:rPr>
      <w:rFonts w:ascii="Arial" w:hAnsi="Arial"/>
      <w:sz w:val="22"/>
      <w:szCs w:val="22"/>
      <w:lang w:eastAsia="zh-CN"/>
    </w:rPr>
  </w:style>
  <w:style w:type="character" w:customStyle="1" w:styleId="ConsNormal0">
    <w:name w:val="ConsNormal Знак"/>
    <w:link w:val="ConsNormal"/>
    <w:uiPriority w:val="99"/>
    <w:locked/>
    <w:rsid w:val="002D752D"/>
    <w:rPr>
      <w:rFonts w:ascii="Arial" w:hAnsi="Arial"/>
      <w:sz w:val="22"/>
      <w:szCs w:val="22"/>
      <w:lang w:val="ru-RU" w:eastAsia="zh-CN" w:bidi="ar-SA"/>
    </w:rPr>
  </w:style>
  <w:style w:type="paragraph" w:styleId="af2">
    <w:name w:val="footer"/>
    <w:basedOn w:val="a1"/>
    <w:link w:val="af3"/>
    <w:uiPriority w:val="99"/>
    <w:rsid w:val="002D752D"/>
    <w:pPr>
      <w:tabs>
        <w:tab w:val="center" w:pos="4677"/>
        <w:tab w:val="right" w:pos="9355"/>
      </w:tabs>
      <w:suppressAutoHyphens w:val="0"/>
    </w:pPr>
    <w:rPr>
      <w:sz w:val="24"/>
      <w:szCs w:val="24"/>
      <w:lang w:eastAsia="ru-RU"/>
    </w:rPr>
  </w:style>
  <w:style w:type="character" w:customStyle="1" w:styleId="af3">
    <w:name w:val="Нижний колонтитул Знак"/>
    <w:link w:val="af2"/>
    <w:uiPriority w:val="99"/>
    <w:rsid w:val="002D752D"/>
    <w:rPr>
      <w:sz w:val="24"/>
      <w:szCs w:val="24"/>
      <w:lang w:eastAsia="ru-RU" w:bidi="ar-SA"/>
    </w:rPr>
  </w:style>
  <w:style w:type="paragraph" w:styleId="23">
    <w:name w:val="Body Text Indent 2"/>
    <w:basedOn w:val="a1"/>
    <w:link w:val="24"/>
    <w:uiPriority w:val="99"/>
    <w:rsid w:val="002D752D"/>
    <w:pPr>
      <w:suppressAutoHyphens w:val="0"/>
      <w:spacing w:after="120" w:line="480" w:lineRule="auto"/>
      <w:ind w:left="283"/>
    </w:pPr>
    <w:rPr>
      <w:sz w:val="24"/>
      <w:szCs w:val="24"/>
      <w:lang w:eastAsia="ru-RU"/>
    </w:rPr>
  </w:style>
  <w:style w:type="character" w:customStyle="1" w:styleId="24">
    <w:name w:val="Основной текст с отступом 2 Знак"/>
    <w:link w:val="23"/>
    <w:uiPriority w:val="99"/>
    <w:rsid w:val="002D752D"/>
    <w:rPr>
      <w:sz w:val="24"/>
      <w:szCs w:val="24"/>
      <w:lang w:eastAsia="ru-RU" w:bidi="ar-SA"/>
    </w:rPr>
  </w:style>
  <w:style w:type="character" w:styleId="af4">
    <w:name w:val="page number"/>
    <w:basedOn w:val="a2"/>
    <w:uiPriority w:val="99"/>
    <w:rsid w:val="002D752D"/>
  </w:style>
  <w:style w:type="character" w:customStyle="1" w:styleId="blk">
    <w:name w:val="blk"/>
    <w:rsid w:val="002D752D"/>
    <w:rPr>
      <w:rFonts w:cs="Times New Roman"/>
    </w:rPr>
  </w:style>
  <w:style w:type="paragraph" w:customStyle="1" w:styleId="copyright-info">
    <w:name w:val="copyright-info"/>
    <w:basedOn w:val="a1"/>
    <w:rsid w:val="003F6C23"/>
    <w:pPr>
      <w:suppressAutoHyphens w:val="0"/>
      <w:spacing w:before="100" w:beforeAutospacing="1" w:after="100" w:afterAutospacing="1"/>
    </w:pPr>
    <w:rPr>
      <w:sz w:val="24"/>
      <w:szCs w:val="24"/>
      <w:lang w:eastAsia="ru-RU"/>
    </w:rPr>
  </w:style>
  <w:style w:type="paragraph" w:customStyle="1" w:styleId="17">
    <w:name w:val="Знак1"/>
    <w:basedOn w:val="a1"/>
    <w:rsid w:val="00CF795D"/>
    <w:pPr>
      <w:suppressAutoHyphens w:val="0"/>
      <w:spacing w:before="100" w:beforeAutospacing="1" w:after="100" w:afterAutospacing="1"/>
    </w:pPr>
    <w:rPr>
      <w:rFonts w:ascii="Tahoma" w:hAnsi="Tahoma"/>
      <w:sz w:val="20"/>
      <w:lang w:val="en-US" w:eastAsia="en-US"/>
    </w:rPr>
  </w:style>
  <w:style w:type="table" w:styleId="af5">
    <w:name w:val="Table Grid"/>
    <w:basedOn w:val="a3"/>
    <w:rsid w:val="00051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1"/>
    <w:rsid w:val="0005150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styleId="af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1"/>
    <w:link w:val="af7"/>
    <w:uiPriority w:val="99"/>
    <w:qFormat/>
    <w:rsid w:val="0005150C"/>
    <w:pPr>
      <w:suppressAutoHyphens w:val="0"/>
      <w:spacing w:before="30" w:after="30"/>
    </w:pPr>
    <w:rPr>
      <w:rFonts w:ascii="Arial" w:hAnsi="Arial"/>
      <w:color w:val="332E2D"/>
      <w:spacing w:val="2"/>
      <w:sz w:val="24"/>
      <w:szCs w:val="24"/>
      <w:lang w:eastAsia="ru-RU"/>
    </w:rPr>
  </w:style>
  <w:style w:type="character" w:customStyle="1" w:styleId="af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6"/>
    <w:uiPriority w:val="99"/>
    <w:locked/>
    <w:rsid w:val="0005150C"/>
    <w:rPr>
      <w:rFonts w:ascii="Arial" w:hAnsi="Arial"/>
      <w:color w:val="332E2D"/>
      <w:spacing w:val="2"/>
      <w:sz w:val="24"/>
      <w:szCs w:val="24"/>
      <w:lang w:eastAsia="ru-RU" w:bidi="ar-SA"/>
    </w:rPr>
  </w:style>
  <w:style w:type="character" w:styleId="af8">
    <w:name w:val="Emphasis"/>
    <w:uiPriority w:val="99"/>
    <w:qFormat/>
    <w:rsid w:val="0005150C"/>
    <w:rPr>
      <w:i/>
      <w:iCs/>
    </w:rPr>
  </w:style>
  <w:style w:type="paragraph" w:customStyle="1" w:styleId="18">
    <w:name w:val="Обычный1"/>
    <w:uiPriority w:val="99"/>
    <w:rsid w:val="00987D8F"/>
    <w:pPr>
      <w:widowControl w:val="0"/>
      <w:ind w:firstLine="720"/>
    </w:pPr>
  </w:style>
  <w:style w:type="paragraph" w:customStyle="1" w:styleId="110">
    <w:name w:val="Обычный11"/>
    <w:autoRedefine/>
    <w:uiPriority w:val="99"/>
    <w:rsid w:val="00987D8F"/>
    <w:pPr>
      <w:keepNext/>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right="190"/>
    </w:pPr>
    <w:rPr>
      <w:rFonts w:eastAsia="Calibri"/>
      <w:color w:val="000000"/>
      <w:sz w:val="24"/>
      <w:szCs w:val="24"/>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rsid w:val="00B57E8F"/>
    <w:rPr>
      <w:rFonts w:ascii="Calibri Light" w:eastAsia="Times New Roman" w:hAnsi="Calibri Light" w:cs="Times New Roman"/>
      <w:b/>
      <w:bCs/>
      <w:kern w:val="32"/>
      <w:sz w:val="32"/>
      <w:szCs w:val="32"/>
      <w:lang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uiPriority w:val="99"/>
    <w:rsid w:val="00F10847"/>
    <w:rPr>
      <w:b/>
      <w:sz w:val="30"/>
    </w:rPr>
  </w:style>
  <w:style w:type="character" w:customStyle="1" w:styleId="31">
    <w:name w:val="Заголовок 3 Знак"/>
    <w:aliases w:val="H3 Знак,&quot;Сапфир&quot; Знак"/>
    <w:link w:val="30"/>
    <w:uiPriority w:val="99"/>
    <w:rsid w:val="00F10847"/>
    <w:rPr>
      <w:b/>
      <w:sz w:val="28"/>
    </w:rPr>
  </w:style>
  <w:style w:type="character" w:customStyle="1" w:styleId="40">
    <w:name w:val="Заголовок 4 Знак"/>
    <w:link w:val="4"/>
    <w:uiPriority w:val="99"/>
    <w:rsid w:val="00F10847"/>
    <w:rPr>
      <w:rFonts w:ascii="Arial" w:hAnsi="Arial"/>
      <w:sz w:val="24"/>
    </w:rPr>
  </w:style>
  <w:style w:type="character" w:customStyle="1" w:styleId="50">
    <w:name w:val="Заголовок 5 Знак"/>
    <w:link w:val="5"/>
    <w:uiPriority w:val="99"/>
    <w:rsid w:val="00F10847"/>
    <w:rPr>
      <w:b/>
      <w:bCs/>
      <w:i/>
      <w:iCs/>
      <w:sz w:val="26"/>
      <w:szCs w:val="26"/>
    </w:rPr>
  </w:style>
  <w:style w:type="character" w:customStyle="1" w:styleId="60">
    <w:name w:val="Заголовок 6 Знак"/>
    <w:link w:val="6"/>
    <w:uiPriority w:val="99"/>
    <w:rsid w:val="00F10847"/>
    <w:rPr>
      <w:i/>
      <w:sz w:val="22"/>
    </w:rPr>
  </w:style>
  <w:style w:type="character" w:customStyle="1" w:styleId="70">
    <w:name w:val="Заголовок 7 Знак"/>
    <w:link w:val="7"/>
    <w:uiPriority w:val="99"/>
    <w:rsid w:val="00F10847"/>
    <w:rPr>
      <w:rFonts w:ascii="Arial" w:hAnsi="Arial"/>
    </w:rPr>
  </w:style>
  <w:style w:type="character" w:customStyle="1" w:styleId="80">
    <w:name w:val="Заголовок 8 Знак"/>
    <w:link w:val="8"/>
    <w:uiPriority w:val="99"/>
    <w:rsid w:val="00F10847"/>
    <w:rPr>
      <w:rFonts w:ascii="Arial" w:hAnsi="Arial"/>
      <w:i/>
    </w:rPr>
  </w:style>
  <w:style w:type="character" w:customStyle="1" w:styleId="90">
    <w:name w:val="Заголовок 9 Знак"/>
    <w:link w:val="9"/>
    <w:uiPriority w:val="99"/>
    <w:rsid w:val="00F10847"/>
    <w:rPr>
      <w:rFonts w:ascii="Arial" w:hAnsi="Arial"/>
      <w:b/>
      <w:i/>
      <w:sz w:val="18"/>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F10847"/>
    <w:rPr>
      <w:b/>
      <w:kern w:val="28"/>
      <w:sz w:val="36"/>
      <w:lang w:val="ru-RU" w:eastAsia="ru-RU"/>
    </w:rPr>
  </w:style>
  <w:style w:type="paragraph" w:customStyle="1" w:styleId="19">
    <w:name w:val="1"/>
    <w:basedOn w:val="a1"/>
    <w:uiPriority w:val="99"/>
    <w:rsid w:val="00F10847"/>
    <w:pPr>
      <w:suppressAutoHyphens w:val="0"/>
      <w:spacing w:after="160" w:line="240" w:lineRule="exact"/>
    </w:pPr>
    <w:rPr>
      <w:sz w:val="20"/>
      <w:lang w:eastAsia="zh-CN"/>
    </w:rPr>
  </w:style>
  <w:style w:type="character" w:customStyle="1" w:styleId="af9">
    <w:name w:val="Основной текст с отступом Знак"/>
    <w:aliases w:val="Основной текст без отступа Знак,текст Знак"/>
    <w:uiPriority w:val="99"/>
    <w:locked/>
    <w:rsid w:val="00F10847"/>
    <w:rPr>
      <w:rFonts w:eastAsia="Times New Roman" w:cs="Times New Roman"/>
      <w:sz w:val="20"/>
      <w:szCs w:val="20"/>
      <w:lang w:eastAsia="ru-RU"/>
    </w:rPr>
  </w:style>
  <w:style w:type="paragraph" w:styleId="25">
    <w:name w:val="List Bullet 2"/>
    <w:basedOn w:val="a1"/>
    <w:autoRedefine/>
    <w:uiPriority w:val="99"/>
    <w:rsid w:val="00F10847"/>
    <w:pPr>
      <w:tabs>
        <w:tab w:val="num" w:pos="643"/>
      </w:tabs>
      <w:suppressAutoHyphens w:val="0"/>
      <w:spacing w:after="60"/>
      <w:ind w:left="643" w:hanging="360"/>
      <w:jc w:val="both"/>
    </w:pPr>
    <w:rPr>
      <w:sz w:val="24"/>
      <w:lang w:eastAsia="ru-RU"/>
    </w:rPr>
  </w:style>
  <w:style w:type="paragraph" w:styleId="32">
    <w:name w:val="List Bullet 3"/>
    <w:basedOn w:val="a1"/>
    <w:autoRedefine/>
    <w:uiPriority w:val="99"/>
    <w:rsid w:val="00F10847"/>
    <w:pPr>
      <w:tabs>
        <w:tab w:val="num" w:pos="926"/>
      </w:tabs>
      <w:suppressAutoHyphens w:val="0"/>
      <w:spacing w:after="60"/>
      <w:ind w:left="926" w:hanging="360"/>
      <w:jc w:val="both"/>
    </w:pPr>
    <w:rPr>
      <w:sz w:val="24"/>
      <w:lang w:eastAsia="ru-RU"/>
    </w:rPr>
  </w:style>
  <w:style w:type="paragraph" w:styleId="41">
    <w:name w:val="List Bullet 4"/>
    <w:basedOn w:val="a1"/>
    <w:autoRedefine/>
    <w:uiPriority w:val="99"/>
    <w:rsid w:val="00F10847"/>
    <w:pPr>
      <w:tabs>
        <w:tab w:val="num" w:pos="1209"/>
      </w:tabs>
      <w:suppressAutoHyphens w:val="0"/>
      <w:spacing w:after="60"/>
      <w:ind w:left="1209" w:hanging="360"/>
      <w:jc w:val="both"/>
    </w:pPr>
    <w:rPr>
      <w:sz w:val="24"/>
      <w:lang w:eastAsia="ru-RU"/>
    </w:rPr>
  </w:style>
  <w:style w:type="paragraph" w:styleId="51">
    <w:name w:val="List Bullet 5"/>
    <w:basedOn w:val="a1"/>
    <w:autoRedefine/>
    <w:uiPriority w:val="99"/>
    <w:rsid w:val="00F10847"/>
    <w:pPr>
      <w:tabs>
        <w:tab w:val="num" w:pos="1492"/>
      </w:tabs>
      <w:suppressAutoHyphens w:val="0"/>
      <w:spacing w:after="60"/>
      <w:ind w:left="1492" w:hanging="360"/>
      <w:jc w:val="both"/>
    </w:pPr>
    <w:rPr>
      <w:sz w:val="24"/>
      <w:lang w:eastAsia="ru-RU"/>
    </w:rPr>
  </w:style>
  <w:style w:type="paragraph" w:styleId="afa">
    <w:name w:val="List Number"/>
    <w:basedOn w:val="a1"/>
    <w:uiPriority w:val="99"/>
    <w:rsid w:val="00F10847"/>
    <w:pPr>
      <w:tabs>
        <w:tab w:val="num" w:pos="360"/>
      </w:tabs>
      <w:suppressAutoHyphens w:val="0"/>
      <w:spacing w:after="60"/>
      <w:ind w:left="360" w:hanging="360"/>
      <w:jc w:val="both"/>
    </w:pPr>
    <w:rPr>
      <w:sz w:val="24"/>
      <w:lang w:eastAsia="ru-RU"/>
    </w:rPr>
  </w:style>
  <w:style w:type="paragraph" w:styleId="26">
    <w:name w:val="List Number 2"/>
    <w:basedOn w:val="a1"/>
    <w:uiPriority w:val="99"/>
    <w:rsid w:val="00F10847"/>
    <w:pPr>
      <w:tabs>
        <w:tab w:val="num" w:pos="643"/>
      </w:tabs>
      <w:suppressAutoHyphens w:val="0"/>
      <w:spacing w:after="60"/>
      <w:ind w:left="643" w:hanging="360"/>
      <w:jc w:val="both"/>
    </w:pPr>
    <w:rPr>
      <w:sz w:val="24"/>
      <w:lang w:eastAsia="ru-RU"/>
    </w:rPr>
  </w:style>
  <w:style w:type="paragraph" w:styleId="33">
    <w:name w:val="List Number 3"/>
    <w:basedOn w:val="a1"/>
    <w:uiPriority w:val="99"/>
    <w:rsid w:val="00F10847"/>
    <w:pPr>
      <w:tabs>
        <w:tab w:val="num" w:pos="926"/>
      </w:tabs>
      <w:suppressAutoHyphens w:val="0"/>
      <w:spacing w:after="60"/>
      <w:ind w:left="926" w:hanging="360"/>
      <w:jc w:val="both"/>
    </w:pPr>
    <w:rPr>
      <w:sz w:val="24"/>
      <w:lang w:eastAsia="ru-RU"/>
    </w:rPr>
  </w:style>
  <w:style w:type="paragraph" w:styleId="42">
    <w:name w:val="List Number 4"/>
    <w:basedOn w:val="a1"/>
    <w:uiPriority w:val="99"/>
    <w:rsid w:val="00F10847"/>
    <w:pPr>
      <w:tabs>
        <w:tab w:val="num" w:pos="1209"/>
      </w:tabs>
      <w:suppressAutoHyphens w:val="0"/>
      <w:spacing w:after="60"/>
      <w:ind w:left="1209" w:hanging="360"/>
      <w:jc w:val="both"/>
    </w:pPr>
    <w:rPr>
      <w:sz w:val="24"/>
      <w:lang w:eastAsia="ru-RU"/>
    </w:rPr>
  </w:style>
  <w:style w:type="paragraph" w:customStyle="1" w:styleId="afb">
    <w:name w:val="Раздел"/>
    <w:basedOn w:val="a1"/>
    <w:uiPriority w:val="99"/>
    <w:rsid w:val="00F10847"/>
    <w:pPr>
      <w:tabs>
        <w:tab w:val="num" w:pos="1440"/>
      </w:tabs>
      <w:suppressAutoHyphens w:val="0"/>
      <w:spacing w:before="120" w:after="120"/>
      <w:ind w:left="720" w:hanging="720"/>
      <w:jc w:val="center"/>
    </w:pPr>
    <w:rPr>
      <w:rFonts w:ascii="Arial Narrow" w:hAnsi="Arial Narrow"/>
      <w:b/>
      <w:lang w:eastAsia="ru-RU"/>
    </w:rPr>
  </w:style>
  <w:style w:type="paragraph" w:customStyle="1" w:styleId="34">
    <w:name w:val="Раздел 3"/>
    <w:basedOn w:val="a1"/>
    <w:uiPriority w:val="99"/>
    <w:rsid w:val="00F10847"/>
    <w:pPr>
      <w:tabs>
        <w:tab w:val="num" w:pos="360"/>
      </w:tabs>
      <w:suppressAutoHyphens w:val="0"/>
      <w:spacing w:before="120" w:after="120"/>
      <w:ind w:left="360" w:hanging="360"/>
      <w:jc w:val="center"/>
    </w:pPr>
    <w:rPr>
      <w:b/>
      <w:sz w:val="24"/>
      <w:lang w:eastAsia="ru-RU"/>
    </w:rPr>
  </w:style>
  <w:style w:type="paragraph" w:customStyle="1" w:styleId="afc">
    <w:name w:val="Условия контракта"/>
    <w:basedOn w:val="a1"/>
    <w:uiPriority w:val="99"/>
    <w:rsid w:val="00F10847"/>
    <w:pPr>
      <w:tabs>
        <w:tab w:val="num" w:pos="567"/>
      </w:tabs>
      <w:suppressAutoHyphens w:val="0"/>
      <w:spacing w:before="240" w:after="120"/>
      <w:ind w:left="567" w:hanging="567"/>
      <w:jc w:val="both"/>
    </w:pPr>
    <w:rPr>
      <w:b/>
      <w:sz w:val="24"/>
      <w:lang w:eastAsia="ru-RU"/>
    </w:rPr>
  </w:style>
  <w:style w:type="paragraph" w:styleId="afd">
    <w:name w:val="Subtitle"/>
    <w:basedOn w:val="a1"/>
    <w:link w:val="afe"/>
    <w:uiPriority w:val="99"/>
    <w:qFormat/>
    <w:rsid w:val="00F10847"/>
    <w:pPr>
      <w:suppressAutoHyphens w:val="0"/>
      <w:spacing w:after="60"/>
      <w:jc w:val="center"/>
      <w:outlineLvl w:val="1"/>
    </w:pPr>
    <w:rPr>
      <w:rFonts w:ascii="Arial" w:hAnsi="Arial"/>
      <w:sz w:val="24"/>
    </w:rPr>
  </w:style>
  <w:style w:type="character" w:customStyle="1" w:styleId="afe">
    <w:name w:val="Подзаголовок Знак"/>
    <w:link w:val="afd"/>
    <w:uiPriority w:val="99"/>
    <w:rsid w:val="00F10847"/>
    <w:rPr>
      <w:rFonts w:ascii="Arial" w:hAnsi="Arial"/>
      <w:sz w:val="24"/>
    </w:rPr>
  </w:style>
  <w:style w:type="paragraph" w:customStyle="1" w:styleId="aff">
    <w:name w:val="Тендерные данные"/>
    <w:basedOn w:val="a1"/>
    <w:uiPriority w:val="99"/>
    <w:rsid w:val="00F10847"/>
    <w:pPr>
      <w:tabs>
        <w:tab w:val="left" w:pos="1985"/>
      </w:tabs>
      <w:suppressAutoHyphens w:val="0"/>
      <w:spacing w:before="120" w:after="60"/>
      <w:jc w:val="both"/>
    </w:pPr>
    <w:rPr>
      <w:b/>
      <w:sz w:val="24"/>
      <w:lang w:eastAsia="ru-RU"/>
    </w:rPr>
  </w:style>
  <w:style w:type="paragraph" w:styleId="1a">
    <w:name w:val="toc 1"/>
    <w:basedOn w:val="a1"/>
    <w:next w:val="a1"/>
    <w:autoRedefine/>
    <w:uiPriority w:val="99"/>
    <w:rsid w:val="00F10847"/>
    <w:pPr>
      <w:tabs>
        <w:tab w:val="left" w:pos="360"/>
        <w:tab w:val="right" w:leader="dot" w:pos="10260"/>
      </w:tabs>
      <w:suppressAutoHyphens w:val="0"/>
      <w:spacing w:before="120"/>
      <w:ind w:left="-357" w:right="-659"/>
    </w:pPr>
    <w:rPr>
      <w:b/>
      <w:bCs/>
      <w:caps/>
      <w:noProof/>
      <w:sz w:val="24"/>
      <w:szCs w:val="24"/>
      <w:lang w:val="en-US" w:eastAsia="ru-RU"/>
    </w:rPr>
  </w:style>
  <w:style w:type="paragraph" w:styleId="27">
    <w:name w:val="toc 2"/>
    <w:basedOn w:val="a1"/>
    <w:next w:val="a1"/>
    <w:autoRedefine/>
    <w:uiPriority w:val="99"/>
    <w:rsid w:val="00F10847"/>
    <w:pPr>
      <w:tabs>
        <w:tab w:val="left" w:pos="180"/>
        <w:tab w:val="right" w:leader="dot" w:pos="10260"/>
      </w:tabs>
      <w:suppressAutoHyphens w:val="0"/>
      <w:ind w:left="-360" w:right="360"/>
    </w:pPr>
    <w:rPr>
      <w:b/>
      <w:smallCaps/>
      <w:noProof/>
      <w:kern w:val="28"/>
      <w:sz w:val="24"/>
      <w:szCs w:val="24"/>
      <w:lang w:eastAsia="ru-RU"/>
    </w:rPr>
  </w:style>
  <w:style w:type="character" w:customStyle="1" w:styleId="aff0">
    <w:name w:val="Основной текст Знак"/>
    <w:aliases w:val="body text Знак"/>
    <w:uiPriority w:val="99"/>
    <w:locked/>
    <w:rsid w:val="00F10847"/>
    <w:rPr>
      <w:rFonts w:eastAsia="Times New Roman" w:cs="Times New Roman"/>
      <w:sz w:val="20"/>
      <w:szCs w:val="20"/>
      <w:lang w:eastAsia="ru-RU"/>
    </w:rPr>
  </w:style>
  <w:style w:type="paragraph" w:customStyle="1" w:styleId="aff1">
    <w:name w:val="Подраздел"/>
    <w:basedOn w:val="a1"/>
    <w:uiPriority w:val="99"/>
    <w:rsid w:val="00F10847"/>
    <w:pPr>
      <w:spacing w:before="240" w:after="120"/>
      <w:jc w:val="center"/>
    </w:pPr>
    <w:rPr>
      <w:rFonts w:ascii="TimesDL" w:hAnsi="TimesDL"/>
      <w:b/>
      <w:smallCaps/>
      <w:spacing w:val="-2"/>
      <w:sz w:val="24"/>
      <w:lang w:eastAsia="ru-RU"/>
    </w:rPr>
  </w:style>
  <w:style w:type="paragraph" w:styleId="35">
    <w:name w:val="Body Text Indent 3"/>
    <w:basedOn w:val="a1"/>
    <w:link w:val="36"/>
    <w:uiPriority w:val="99"/>
    <w:rsid w:val="00F10847"/>
    <w:pPr>
      <w:suppressAutoHyphens w:val="0"/>
      <w:spacing w:after="120"/>
      <w:ind w:left="283"/>
      <w:jc w:val="both"/>
    </w:pPr>
    <w:rPr>
      <w:sz w:val="16"/>
    </w:rPr>
  </w:style>
  <w:style w:type="character" w:customStyle="1" w:styleId="36">
    <w:name w:val="Основной текст с отступом 3 Знак"/>
    <w:link w:val="35"/>
    <w:uiPriority w:val="99"/>
    <w:rsid w:val="00F10847"/>
    <w:rPr>
      <w:sz w:val="16"/>
    </w:rPr>
  </w:style>
  <w:style w:type="paragraph" w:styleId="aff2">
    <w:name w:val="Block Text"/>
    <w:basedOn w:val="a1"/>
    <w:uiPriority w:val="99"/>
    <w:rsid w:val="00F10847"/>
    <w:pPr>
      <w:suppressAutoHyphens w:val="0"/>
      <w:spacing w:after="120"/>
      <w:ind w:left="1440" w:right="1440"/>
      <w:jc w:val="both"/>
    </w:pPr>
    <w:rPr>
      <w:sz w:val="24"/>
      <w:lang w:eastAsia="ru-RU"/>
    </w:rPr>
  </w:style>
  <w:style w:type="paragraph" w:styleId="37">
    <w:name w:val="Body Text 3"/>
    <w:basedOn w:val="a1"/>
    <w:link w:val="38"/>
    <w:uiPriority w:val="99"/>
    <w:rsid w:val="00F1084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szCs w:val="24"/>
    </w:rPr>
  </w:style>
  <w:style w:type="character" w:customStyle="1" w:styleId="38">
    <w:name w:val="Основной текст 3 Знак"/>
    <w:link w:val="37"/>
    <w:uiPriority w:val="99"/>
    <w:rsid w:val="00F10847"/>
    <w:rPr>
      <w:b/>
      <w:i/>
      <w:sz w:val="22"/>
      <w:szCs w:val="24"/>
    </w:rPr>
  </w:style>
  <w:style w:type="paragraph" w:styleId="aff3">
    <w:name w:val="Note Heading"/>
    <w:basedOn w:val="a1"/>
    <w:next w:val="a1"/>
    <w:link w:val="aff4"/>
    <w:uiPriority w:val="99"/>
    <w:rsid w:val="00F10847"/>
    <w:pPr>
      <w:suppressAutoHyphens w:val="0"/>
      <w:spacing w:after="60"/>
      <w:jc w:val="both"/>
    </w:pPr>
    <w:rPr>
      <w:sz w:val="24"/>
      <w:szCs w:val="24"/>
    </w:rPr>
  </w:style>
  <w:style w:type="character" w:customStyle="1" w:styleId="aff4">
    <w:name w:val="Заголовок записки Знак"/>
    <w:link w:val="aff3"/>
    <w:uiPriority w:val="99"/>
    <w:rsid w:val="00F10847"/>
    <w:rPr>
      <w:sz w:val="24"/>
      <w:szCs w:val="24"/>
    </w:rPr>
  </w:style>
  <w:style w:type="paragraph" w:customStyle="1" w:styleId="1b">
    <w:name w:val="Стиль1"/>
    <w:basedOn w:val="a1"/>
    <w:uiPriority w:val="99"/>
    <w:rsid w:val="00F10847"/>
    <w:pPr>
      <w:keepNext/>
      <w:keepLines/>
      <w:widowControl w:val="0"/>
      <w:suppressLineNumbers/>
      <w:tabs>
        <w:tab w:val="num" w:pos="432"/>
      </w:tabs>
      <w:spacing w:after="60"/>
      <w:ind w:left="432" w:hanging="432"/>
    </w:pPr>
    <w:rPr>
      <w:b/>
      <w:szCs w:val="24"/>
      <w:lang w:eastAsia="ru-RU"/>
    </w:rPr>
  </w:style>
  <w:style w:type="paragraph" w:customStyle="1" w:styleId="28">
    <w:name w:val="Стиль2"/>
    <w:basedOn w:val="26"/>
    <w:uiPriority w:val="99"/>
    <w:rsid w:val="00F10847"/>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3"/>
    <w:uiPriority w:val="99"/>
    <w:rsid w:val="00F10847"/>
    <w:pPr>
      <w:widowControl w:val="0"/>
      <w:tabs>
        <w:tab w:val="num" w:pos="1307"/>
      </w:tabs>
      <w:adjustRightInd w:val="0"/>
      <w:spacing w:after="0" w:line="240" w:lineRule="auto"/>
      <w:ind w:left="1080"/>
      <w:jc w:val="both"/>
      <w:textAlignment w:val="baseline"/>
    </w:pPr>
    <w:rPr>
      <w:szCs w:val="20"/>
    </w:rPr>
  </w:style>
  <w:style w:type="paragraph" w:customStyle="1" w:styleId="aff5">
    <w:name w:val="Пункт"/>
    <w:basedOn w:val="a1"/>
    <w:uiPriority w:val="99"/>
    <w:rsid w:val="00F10847"/>
    <w:pPr>
      <w:tabs>
        <w:tab w:val="num" w:pos="1980"/>
      </w:tabs>
      <w:suppressAutoHyphens w:val="0"/>
      <w:ind w:left="1404" w:hanging="504"/>
      <w:jc w:val="both"/>
    </w:pPr>
    <w:rPr>
      <w:sz w:val="24"/>
      <w:szCs w:val="28"/>
      <w:lang w:eastAsia="ru-RU"/>
    </w:rPr>
  </w:style>
  <w:style w:type="paragraph" w:customStyle="1" w:styleId="aff6">
    <w:name w:val="Таблица шапка"/>
    <w:basedOn w:val="a1"/>
    <w:uiPriority w:val="99"/>
    <w:rsid w:val="00F10847"/>
    <w:pPr>
      <w:keepNext/>
      <w:suppressAutoHyphens w:val="0"/>
      <w:spacing w:before="40" w:after="40"/>
      <w:ind w:left="57" w:right="57"/>
    </w:pPr>
    <w:rPr>
      <w:sz w:val="18"/>
      <w:szCs w:val="18"/>
      <w:lang w:eastAsia="ru-RU"/>
    </w:rPr>
  </w:style>
  <w:style w:type="paragraph" w:customStyle="1" w:styleId="aff7">
    <w:name w:val="Таблица текст"/>
    <w:basedOn w:val="a1"/>
    <w:uiPriority w:val="99"/>
    <w:rsid w:val="00F10847"/>
    <w:pPr>
      <w:suppressAutoHyphens w:val="0"/>
      <w:spacing w:before="40" w:after="40"/>
      <w:ind w:left="57" w:right="57"/>
    </w:pPr>
    <w:rPr>
      <w:sz w:val="22"/>
      <w:szCs w:val="22"/>
      <w:lang w:eastAsia="ru-RU"/>
    </w:rPr>
  </w:style>
  <w:style w:type="paragraph" w:customStyle="1" w:styleId="aff8">
    <w:name w:val="пункт"/>
    <w:basedOn w:val="a1"/>
    <w:uiPriority w:val="99"/>
    <w:rsid w:val="00F10847"/>
    <w:pPr>
      <w:tabs>
        <w:tab w:val="num" w:pos="1135"/>
      </w:tabs>
      <w:suppressAutoHyphens w:val="0"/>
      <w:spacing w:before="60" w:after="60"/>
      <w:ind w:left="-283" w:firstLine="567"/>
    </w:pPr>
    <w:rPr>
      <w:sz w:val="24"/>
      <w:szCs w:val="24"/>
      <w:lang w:eastAsia="ru-RU"/>
    </w:rPr>
  </w:style>
  <w:style w:type="character" w:customStyle="1" w:styleId="FootnoteTextChar">
    <w:name w:val="Footnote Text Char"/>
    <w:aliases w:val="Знак2 Char,Знак21 Char,Знак3 Char"/>
    <w:uiPriority w:val="99"/>
    <w:locked/>
    <w:rsid w:val="00F10847"/>
    <w:rPr>
      <w:rFonts w:cs="Times New Roman"/>
      <w:sz w:val="20"/>
      <w:lang w:eastAsia="en-US"/>
    </w:rPr>
  </w:style>
  <w:style w:type="character" w:customStyle="1" w:styleId="aff9">
    <w:name w:val="Знак Знак Знак"/>
    <w:uiPriority w:val="99"/>
    <w:locked/>
    <w:rsid w:val="00F10847"/>
    <w:rPr>
      <w:sz w:val="24"/>
      <w:lang w:val="ru-RU" w:eastAsia="ru-RU"/>
    </w:rPr>
  </w:style>
  <w:style w:type="paragraph" w:styleId="3a">
    <w:name w:val="toc 3"/>
    <w:basedOn w:val="a1"/>
    <w:next w:val="a1"/>
    <w:autoRedefine/>
    <w:uiPriority w:val="99"/>
    <w:rsid w:val="00F10847"/>
    <w:pPr>
      <w:tabs>
        <w:tab w:val="right" w:leader="dot" w:pos="10260"/>
      </w:tabs>
      <w:suppressAutoHyphens w:val="0"/>
      <w:spacing w:before="120"/>
      <w:ind w:left="-357" w:right="-299"/>
    </w:pPr>
    <w:rPr>
      <w:sz w:val="24"/>
      <w:szCs w:val="24"/>
      <w:lang w:eastAsia="ru-RU"/>
    </w:rPr>
  </w:style>
  <w:style w:type="paragraph" w:customStyle="1" w:styleId="ConsPlusNonformat">
    <w:name w:val="ConsPlusNonformat"/>
    <w:uiPriority w:val="99"/>
    <w:rsid w:val="00F10847"/>
    <w:pPr>
      <w:autoSpaceDE w:val="0"/>
      <w:autoSpaceDN w:val="0"/>
      <w:adjustRightInd w:val="0"/>
    </w:pPr>
    <w:rPr>
      <w:rFonts w:ascii="Courier New" w:hAnsi="Courier New" w:cs="Courier New"/>
    </w:rPr>
  </w:style>
  <w:style w:type="paragraph" w:customStyle="1" w:styleId="230">
    <w:name w:val="Знак Знак23 Знак Знак Знак"/>
    <w:basedOn w:val="a1"/>
    <w:uiPriority w:val="99"/>
    <w:rsid w:val="00F10847"/>
    <w:pPr>
      <w:suppressAutoHyphens w:val="0"/>
      <w:spacing w:after="160" w:line="240" w:lineRule="exact"/>
    </w:pPr>
    <w:rPr>
      <w:sz w:val="20"/>
      <w:lang w:eastAsia="zh-CN"/>
    </w:rPr>
  </w:style>
  <w:style w:type="paragraph" w:customStyle="1" w:styleId="231">
    <w:name w:val="Знак Знак23 Знак Знак Знак Знак"/>
    <w:basedOn w:val="a1"/>
    <w:uiPriority w:val="99"/>
    <w:rsid w:val="00F10847"/>
    <w:pPr>
      <w:suppressAutoHyphens w:val="0"/>
      <w:spacing w:after="160" w:line="240" w:lineRule="exact"/>
    </w:pPr>
    <w:rPr>
      <w:sz w:val="20"/>
      <w:lang w:eastAsia="zh-CN"/>
    </w:rPr>
  </w:style>
  <w:style w:type="paragraph" w:customStyle="1" w:styleId="1c">
    <w:name w:val="Список многоуровневый 1"/>
    <w:basedOn w:val="a1"/>
    <w:uiPriority w:val="99"/>
    <w:rsid w:val="00F10847"/>
    <w:pPr>
      <w:tabs>
        <w:tab w:val="num" w:pos="432"/>
      </w:tabs>
      <w:suppressAutoHyphens w:val="0"/>
      <w:spacing w:after="60"/>
      <w:ind w:left="431" w:hanging="431"/>
      <w:jc w:val="both"/>
    </w:pPr>
    <w:rPr>
      <w:sz w:val="24"/>
      <w:szCs w:val="24"/>
      <w:lang w:eastAsia="ru-RU"/>
    </w:rPr>
  </w:style>
  <w:style w:type="paragraph" w:styleId="43">
    <w:name w:val="toc 4"/>
    <w:basedOn w:val="a1"/>
    <w:next w:val="a1"/>
    <w:autoRedefine/>
    <w:uiPriority w:val="99"/>
    <w:rsid w:val="00F10847"/>
    <w:pPr>
      <w:suppressAutoHyphens w:val="0"/>
      <w:ind w:left="720"/>
    </w:pPr>
    <w:rPr>
      <w:sz w:val="24"/>
      <w:szCs w:val="24"/>
      <w:lang w:eastAsia="ru-RU"/>
    </w:rPr>
  </w:style>
  <w:style w:type="paragraph" w:styleId="52">
    <w:name w:val="toc 5"/>
    <w:basedOn w:val="a1"/>
    <w:next w:val="a1"/>
    <w:autoRedefine/>
    <w:uiPriority w:val="99"/>
    <w:rsid w:val="00F10847"/>
    <w:pPr>
      <w:suppressAutoHyphens w:val="0"/>
      <w:ind w:left="960"/>
    </w:pPr>
    <w:rPr>
      <w:sz w:val="24"/>
      <w:szCs w:val="24"/>
      <w:lang w:eastAsia="ru-RU"/>
    </w:rPr>
  </w:style>
  <w:style w:type="paragraph" w:styleId="61">
    <w:name w:val="toc 6"/>
    <w:basedOn w:val="a1"/>
    <w:next w:val="a1"/>
    <w:autoRedefine/>
    <w:uiPriority w:val="99"/>
    <w:rsid w:val="00F10847"/>
    <w:pPr>
      <w:suppressAutoHyphens w:val="0"/>
      <w:ind w:left="1200"/>
    </w:pPr>
    <w:rPr>
      <w:sz w:val="24"/>
      <w:szCs w:val="24"/>
      <w:lang w:eastAsia="ru-RU"/>
    </w:rPr>
  </w:style>
  <w:style w:type="paragraph" w:styleId="71">
    <w:name w:val="toc 7"/>
    <w:basedOn w:val="a1"/>
    <w:next w:val="a1"/>
    <w:autoRedefine/>
    <w:uiPriority w:val="99"/>
    <w:rsid w:val="00F10847"/>
    <w:pPr>
      <w:suppressAutoHyphens w:val="0"/>
      <w:ind w:left="1440"/>
    </w:pPr>
    <w:rPr>
      <w:sz w:val="24"/>
      <w:szCs w:val="24"/>
      <w:lang w:eastAsia="ru-RU"/>
    </w:rPr>
  </w:style>
  <w:style w:type="paragraph" w:styleId="81">
    <w:name w:val="toc 8"/>
    <w:basedOn w:val="a1"/>
    <w:next w:val="a1"/>
    <w:autoRedefine/>
    <w:uiPriority w:val="99"/>
    <w:rsid w:val="00F10847"/>
    <w:pPr>
      <w:suppressAutoHyphens w:val="0"/>
      <w:ind w:left="1680"/>
    </w:pPr>
    <w:rPr>
      <w:sz w:val="24"/>
      <w:szCs w:val="24"/>
      <w:lang w:eastAsia="ru-RU"/>
    </w:rPr>
  </w:style>
  <w:style w:type="paragraph" w:styleId="91">
    <w:name w:val="toc 9"/>
    <w:basedOn w:val="a1"/>
    <w:next w:val="a1"/>
    <w:autoRedefine/>
    <w:uiPriority w:val="99"/>
    <w:rsid w:val="00F10847"/>
    <w:pPr>
      <w:suppressAutoHyphens w:val="0"/>
      <w:jc w:val="both"/>
    </w:pPr>
    <w:rPr>
      <w:b/>
      <w:bCs/>
      <w:sz w:val="24"/>
      <w:szCs w:val="24"/>
      <w:lang w:val="en-US" w:eastAsia="ru-RU"/>
    </w:rPr>
  </w:style>
  <w:style w:type="paragraph" w:customStyle="1" w:styleId="2310">
    <w:name w:val="Знак Знак23 Знак Знак Знак Знак1"/>
    <w:basedOn w:val="a1"/>
    <w:autoRedefine/>
    <w:uiPriority w:val="99"/>
    <w:rsid w:val="00F10847"/>
    <w:pPr>
      <w:suppressAutoHyphens w:val="0"/>
      <w:spacing w:before="60" w:after="60"/>
    </w:pPr>
    <w:rPr>
      <w:sz w:val="20"/>
      <w:lang w:eastAsia="zh-CN"/>
    </w:rPr>
  </w:style>
  <w:style w:type="character" w:customStyle="1" w:styleId="a9">
    <w:name w:val="Текст выноски Знак"/>
    <w:link w:val="a8"/>
    <w:uiPriority w:val="99"/>
    <w:locked/>
    <w:rsid w:val="00F10847"/>
    <w:rPr>
      <w:rFonts w:ascii="Tahoma" w:hAnsi="Tahoma" w:cs="Tahoma"/>
      <w:sz w:val="16"/>
      <w:szCs w:val="16"/>
      <w:lang w:eastAsia="ar-SA"/>
    </w:rPr>
  </w:style>
  <w:style w:type="character" w:customStyle="1" w:styleId="H2">
    <w:name w:val="H2 Знак Знак"/>
    <w:uiPriority w:val="99"/>
    <w:locked/>
    <w:rsid w:val="00F10847"/>
    <w:rPr>
      <w:b/>
      <w:sz w:val="30"/>
      <w:lang w:val="ru-RU" w:eastAsia="ru-RU"/>
    </w:rPr>
  </w:style>
  <w:style w:type="character" w:customStyle="1" w:styleId="29">
    <w:name w:val="Знак Знак29"/>
    <w:uiPriority w:val="99"/>
    <w:locked/>
    <w:rsid w:val="00F10847"/>
    <w:rPr>
      <w:rFonts w:ascii="Cambria" w:hAnsi="Cambria"/>
      <w:b/>
      <w:sz w:val="26"/>
      <w:lang w:val="ru-RU" w:eastAsia="en-US"/>
    </w:rPr>
  </w:style>
  <w:style w:type="character" w:customStyle="1" w:styleId="280">
    <w:name w:val="Знак Знак28"/>
    <w:uiPriority w:val="99"/>
    <w:locked/>
    <w:rsid w:val="00F10847"/>
    <w:rPr>
      <w:rFonts w:ascii="Arial" w:hAnsi="Arial"/>
      <w:sz w:val="24"/>
      <w:lang w:val="ru-RU" w:eastAsia="ru-RU"/>
    </w:rPr>
  </w:style>
  <w:style w:type="character" w:customStyle="1" w:styleId="270">
    <w:name w:val="Знак Знак27"/>
    <w:uiPriority w:val="99"/>
    <w:locked/>
    <w:rsid w:val="00F10847"/>
    <w:rPr>
      <w:sz w:val="22"/>
      <w:lang w:val="ru-RU" w:eastAsia="ru-RU"/>
    </w:rPr>
  </w:style>
  <w:style w:type="character" w:customStyle="1" w:styleId="260">
    <w:name w:val="Знак Знак26"/>
    <w:uiPriority w:val="99"/>
    <w:locked/>
    <w:rsid w:val="00F10847"/>
    <w:rPr>
      <w:i/>
      <w:sz w:val="22"/>
      <w:lang w:val="ru-RU" w:eastAsia="ru-RU"/>
    </w:rPr>
  </w:style>
  <w:style w:type="character" w:customStyle="1" w:styleId="250">
    <w:name w:val="Знак Знак25"/>
    <w:uiPriority w:val="99"/>
    <w:locked/>
    <w:rsid w:val="00F10847"/>
    <w:rPr>
      <w:rFonts w:ascii="Arial" w:hAnsi="Arial"/>
      <w:lang w:val="ru-RU" w:eastAsia="ru-RU"/>
    </w:rPr>
  </w:style>
  <w:style w:type="character" w:customStyle="1" w:styleId="240">
    <w:name w:val="Знак Знак24"/>
    <w:uiPriority w:val="99"/>
    <w:locked/>
    <w:rsid w:val="00F10847"/>
    <w:rPr>
      <w:rFonts w:ascii="Arial" w:hAnsi="Arial"/>
      <w:i/>
      <w:lang w:val="ru-RU" w:eastAsia="ru-RU"/>
    </w:rPr>
  </w:style>
  <w:style w:type="character" w:customStyle="1" w:styleId="232">
    <w:name w:val="Знак Знак23"/>
    <w:uiPriority w:val="99"/>
    <w:locked/>
    <w:rsid w:val="00F10847"/>
    <w:rPr>
      <w:rFonts w:ascii="Arial" w:hAnsi="Arial"/>
      <w:b/>
      <w:i/>
      <w:sz w:val="18"/>
      <w:lang w:val="ru-RU" w:eastAsia="ru-RU"/>
    </w:rPr>
  </w:style>
  <w:style w:type="paragraph" w:styleId="HTML">
    <w:name w:val="HTML Address"/>
    <w:basedOn w:val="a1"/>
    <w:link w:val="HTML0"/>
    <w:uiPriority w:val="99"/>
    <w:rsid w:val="00F10847"/>
    <w:pPr>
      <w:suppressAutoHyphens w:val="0"/>
      <w:spacing w:after="60"/>
      <w:jc w:val="both"/>
    </w:pPr>
    <w:rPr>
      <w:i/>
      <w:iCs/>
      <w:sz w:val="24"/>
      <w:szCs w:val="24"/>
    </w:rPr>
  </w:style>
  <w:style w:type="character" w:customStyle="1" w:styleId="HTML0">
    <w:name w:val="Адрес HTML Знак"/>
    <w:link w:val="HTML"/>
    <w:uiPriority w:val="99"/>
    <w:rsid w:val="00F10847"/>
    <w:rPr>
      <w:i/>
      <w:iCs/>
      <w:sz w:val="24"/>
      <w:szCs w:val="24"/>
    </w:rPr>
  </w:style>
  <w:style w:type="paragraph" w:styleId="HTML1">
    <w:name w:val="HTML Preformatted"/>
    <w:basedOn w:val="a1"/>
    <w:link w:val="HTML2"/>
    <w:uiPriority w:val="99"/>
    <w:rsid w:val="00F10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rPr>
  </w:style>
  <w:style w:type="character" w:customStyle="1" w:styleId="HTML2">
    <w:name w:val="Стандартный HTML Знак"/>
    <w:link w:val="HTML1"/>
    <w:uiPriority w:val="99"/>
    <w:rsid w:val="00F10847"/>
    <w:rPr>
      <w:rFonts w:ascii="Courier New" w:hAnsi="Courier New"/>
    </w:rPr>
  </w:style>
  <w:style w:type="paragraph" w:styleId="affa">
    <w:name w:val="Normal Indent"/>
    <w:basedOn w:val="a1"/>
    <w:uiPriority w:val="99"/>
    <w:rsid w:val="00F10847"/>
    <w:pPr>
      <w:suppressAutoHyphens w:val="0"/>
      <w:spacing w:after="60"/>
      <w:ind w:left="708"/>
      <w:jc w:val="both"/>
    </w:pPr>
    <w:rPr>
      <w:sz w:val="24"/>
      <w:szCs w:val="24"/>
      <w:lang w:eastAsia="ru-RU"/>
    </w:rPr>
  </w:style>
  <w:style w:type="paragraph" w:styleId="affb">
    <w:name w:val="envelope address"/>
    <w:basedOn w:val="a1"/>
    <w:uiPriority w:val="99"/>
    <w:rsid w:val="00F10847"/>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a">
    <w:name w:val="envelope return"/>
    <w:basedOn w:val="a1"/>
    <w:uiPriority w:val="99"/>
    <w:rsid w:val="00F10847"/>
    <w:pPr>
      <w:suppressAutoHyphens w:val="0"/>
      <w:spacing w:after="60"/>
      <w:jc w:val="both"/>
    </w:pPr>
    <w:rPr>
      <w:rFonts w:ascii="Arial" w:hAnsi="Arial" w:cs="Arial"/>
      <w:sz w:val="20"/>
      <w:lang w:eastAsia="ru-RU"/>
    </w:rPr>
  </w:style>
  <w:style w:type="paragraph" w:styleId="affc">
    <w:name w:val="List Bullet"/>
    <w:basedOn w:val="a1"/>
    <w:autoRedefine/>
    <w:uiPriority w:val="99"/>
    <w:rsid w:val="00F10847"/>
    <w:pPr>
      <w:widowControl w:val="0"/>
      <w:suppressAutoHyphens w:val="0"/>
      <w:spacing w:after="60"/>
      <w:jc w:val="both"/>
    </w:pPr>
    <w:rPr>
      <w:sz w:val="24"/>
      <w:szCs w:val="24"/>
      <w:lang w:eastAsia="ru-RU"/>
    </w:rPr>
  </w:style>
  <w:style w:type="paragraph" w:styleId="2b">
    <w:name w:val="List 2"/>
    <w:basedOn w:val="a1"/>
    <w:uiPriority w:val="99"/>
    <w:rsid w:val="00F10847"/>
    <w:pPr>
      <w:suppressAutoHyphens w:val="0"/>
      <w:spacing w:after="60"/>
      <w:ind w:left="566" w:hanging="283"/>
      <w:jc w:val="both"/>
    </w:pPr>
    <w:rPr>
      <w:sz w:val="24"/>
      <w:szCs w:val="24"/>
      <w:lang w:eastAsia="ru-RU"/>
    </w:rPr>
  </w:style>
  <w:style w:type="paragraph" w:styleId="3b">
    <w:name w:val="List 3"/>
    <w:basedOn w:val="a1"/>
    <w:uiPriority w:val="99"/>
    <w:rsid w:val="00F10847"/>
    <w:pPr>
      <w:suppressAutoHyphens w:val="0"/>
      <w:spacing w:after="60"/>
      <w:ind w:left="849" w:hanging="283"/>
      <w:jc w:val="both"/>
    </w:pPr>
    <w:rPr>
      <w:sz w:val="24"/>
      <w:szCs w:val="24"/>
      <w:lang w:eastAsia="ru-RU"/>
    </w:rPr>
  </w:style>
  <w:style w:type="paragraph" w:styleId="44">
    <w:name w:val="List 4"/>
    <w:basedOn w:val="a1"/>
    <w:uiPriority w:val="99"/>
    <w:rsid w:val="00F10847"/>
    <w:pPr>
      <w:suppressAutoHyphens w:val="0"/>
      <w:spacing w:after="60"/>
      <w:ind w:left="1132" w:hanging="283"/>
      <w:jc w:val="both"/>
    </w:pPr>
    <w:rPr>
      <w:sz w:val="24"/>
      <w:szCs w:val="24"/>
      <w:lang w:eastAsia="ru-RU"/>
    </w:rPr>
  </w:style>
  <w:style w:type="paragraph" w:styleId="53">
    <w:name w:val="List 5"/>
    <w:basedOn w:val="a1"/>
    <w:uiPriority w:val="99"/>
    <w:rsid w:val="00F10847"/>
    <w:pPr>
      <w:suppressAutoHyphens w:val="0"/>
      <w:spacing w:after="60"/>
      <w:ind w:left="1415" w:hanging="283"/>
      <w:jc w:val="both"/>
    </w:pPr>
    <w:rPr>
      <w:sz w:val="24"/>
      <w:szCs w:val="24"/>
      <w:lang w:eastAsia="ru-RU"/>
    </w:rPr>
  </w:style>
  <w:style w:type="paragraph" w:styleId="54">
    <w:name w:val="List Number 5"/>
    <w:basedOn w:val="a1"/>
    <w:uiPriority w:val="99"/>
    <w:rsid w:val="00F10847"/>
    <w:pPr>
      <w:tabs>
        <w:tab w:val="num" w:pos="1492"/>
      </w:tabs>
      <w:suppressAutoHyphens w:val="0"/>
      <w:spacing w:after="60"/>
      <w:ind w:left="1492" w:hanging="360"/>
      <w:jc w:val="both"/>
    </w:pPr>
    <w:rPr>
      <w:sz w:val="24"/>
      <w:szCs w:val="24"/>
      <w:lang w:eastAsia="ru-RU"/>
    </w:rPr>
  </w:style>
  <w:style w:type="character" w:customStyle="1" w:styleId="170">
    <w:name w:val="Знак Знак17"/>
    <w:uiPriority w:val="99"/>
    <w:locked/>
    <w:rsid w:val="00F10847"/>
    <w:rPr>
      <w:rFonts w:ascii="Cambria" w:hAnsi="Cambria"/>
      <w:b/>
      <w:kern w:val="28"/>
      <w:sz w:val="32"/>
    </w:rPr>
  </w:style>
  <w:style w:type="paragraph" w:styleId="affd">
    <w:name w:val="Closing"/>
    <w:basedOn w:val="a1"/>
    <w:link w:val="affe"/>
    <w:uiPriority w:val="99"/>
    <w:rsid w:val="00F10847"/>
    <w:pPr>
      <w:suppressAutoHyphens w:val="0"/>
      <w:spacing w:after="60"/>
      <w:ind w:left="4252"/>
      <w:jc w:val="both"/>
    </w:pPr>
    <w:rPr>
      <w:sz w:val="24"/>
      <w:szCs w:val="24"/>
    </w:rPr>
  </w:style>
  <w:style w:type="character" w:customStyle="1" w:styleId="affe">
    <w:name w:val="Прощание Знак"/>
    <w:link w:val="affd"/>
    <w:uiPriority w:val="99"/>
    <w:rsid w:val="00F10847"/>
    <w:rPr>
      <w:sz w:val="24"/>
      <w:szCs w:val="24"/>
    </w:rPr>
  </w:style>
  <w:style w:type="paragraph" w:styleId="afff">
    <w:name w:val="Signature"/>
    <w:basedOn w:val="a1"/>
    <w:link w:val="afff0"/>
    <w:uiPriority w:val="99"/>
    <w:rsid w:val="00F10847"/>
    <w:pPr>
      <w:suppressAutoHyphens w:val="0"/>
      <w:spacing w:after="60"/>
      <w:ind w:left="4252"/>
      <w:jc w:val="both"/>
    </w:pPr>
    <w:rPr>
      <w:sz w:val="24"/>
      <w:szCs w:val="24"/>
    </w:rPr>
  </w:style>
  <w:style w:type="character" w:customStyle="1" w:styleId="afff0">
    <w:name w:val="Подпись Знак"/>
    <w:link w:val="afff"/>
    <w:uiPriority w:val="99"/>
    <w:rsid w:val="00F10847"/>
    <w:rPr>
      <w:sz w:val="24"/>
      <w:szCs w:val="24"/>
    </w:rPr>
  </w:style>
  <w:style w:type="paragraph" w:styleId="afff1">
    <w:name w:val="List Continue"/>
    <w:basedOn w:val="a1"/>
    <w:uiPriority w:val="99"/>
    <w:rsid w:val="00F10847"/>
    <w:pPr>
      <w:suppressAutoHyphens w:val="0"/>
      <w:spacing w:after="120"/>
      <w:ind w:left="283"/>
      <w:jc w:val="both"/>
    </w:pPr>
    <w:rPr>
      <w:sz w:val="24"/>
      <w:szCs w:val="24"/>
      <w:lang w:eastAsia="ru-RU"/>
    </w:rPr>
  </w:style>
  <w:style w:type="paragraph" w:styleId="2c">
    <w:name w:val="List Continue 2"/>
    <w:basedOn w:val="a1"/>
    <w:uiPriority w:val="99"/>
    <w:rsid w:val="00F10847"/>
    <w:pPr>
      <w:suppressAutoHyphens w:val="0"/>
      <w:spacing w:after="120"/>
      <w:ind w:left="566"/>
      <w:jc w:val="both"/>
    </w:pPr>
    <w:rPr>
      <w:sz w:val="24"/>
      <w:szCs w:val="24"/>
      <w:lang w:eastAsia="ru-RU"/>
    </w:rPr>
  </w:style>
  <w:style w:type="paragraph" w:styleId="3c">
    <w:name w:val="List Continue 3"/>
    <w:basedOn w:val="a1"/>
    <w:uiPriority w:val="99"/>
    <w:rsid w:val="00F10847"/>
    <w:pPr>
      <w:suppressAutoHyphens w:val="0"/>
      <w:spacing w:after="120"/>
      <w:ind w:left="849"/>
      <w:jc w:val="both"/>
    </w:pPr>
    <w:rPr>
      <w:sz w:val="24"/>
      <w:szCs w:val="24"/>
      <w:lang w:eastAsia="ru-RU"/>
    </w:rPr>
  </w:style>
  <w:style w:type="paragraph" w:styleId="45">
    <w:name w:val="List Continue 4"/>
    <w:basedOn w:val="a1"/>
    <w:uiPriority w:val="99"/>
    <w:rsid w:val="00F10847"/>
    <w:pPr>
      <w:suppressAutoHyphens w:val="0"/>
      <w:spacing w:after="120"/>
      <w:ind w:left="1132"/>
      <w:jc w:val="both"/>
    </w:pPr>
    <w:rPr>
      <w:sz w:val="24"/>
      <w:szCs w:val="24"/>
      <w:lang w:eastAsia="ru-RU"/>
    </w:rPr>
  </w:style>
  <w:style w:type="paragraph" w:styleId="55">
    <w:name w:val="List Continue 5"/>
    <w:basedOn w:val="a1"/>
    <w:uiPriority w:val="99"/>
    <w:rsid w:val="00F10847"/>
    <w:pPr>
      <w:suppressAutoHyphens w:val="0"/>
      <w:spacing w:after="120"/>
      <w:ind w:left="1415"/>
      <w:jc w:val="both"/>
    </w:pPr>
    <w:rPr>
      <w:sz w:val="24"/>
      <w:szCs w:val="24"/>
      <w:lang w:eastAsia="ru-RU"/>
    </w:rPr>
  </w:style>
  <w:style w:type="paragraph" w:styleId="afff2">
    <w:name w:val="Message Header"/>
    <w:basedOn w:val="a1"/>
    <w:link w:val="afff3"/>
    <w:uiPriority w:val="99"/>
    <w:rsid w:val="00F10847"/>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shd w:val="pct20" w:color="auto" w:fill="auto"/>
    </w:rPr>
  </w:style>
  <w:style w:type="character" w:customStyle="1" w:styleId="afff3">
    <w:name w:val="Шапка Знак"/>
    <w:link w:val="afff2"/>
    <w:uiPriority w:val="99"/>
    <w:rsid w:val="00F10847"/>
    <w:rPr>
      <w:rFonts w:ascii="Arial" w:hAnsi="Arial"/>
      <w:sz w:val="24"/>
      <w:szCs w:val="24"/>
      <w:shd w:val="pct20" w:color="auto" w:fill="auto"/>
    </w:rPr>
  </w:style>
  <w:style w:type="character" w:customStyle="1" w:styleId="111">
    <w:name w:val="Знак Знак11"/>
    <w:uiPriority w:val="99"/>
    <w:locked/>
    <w:rsid w:val="00F10847"/>
    <w:rPr>
      <w:rFonts w:ascii="Arial" w:hAnsi="Arial"/>
      <w:sz w:val="24"/>
      <w:lang w:eastAsia="ru-RU"/>
    </w:rPr>
  </w:style>
  <w:style w:type="paragraph" w:styleId="afff4">
    <w:name w:val="Salutation"/>
    <w:basedOn w:val="a1"/>
    <w:next w:val="a1"/>
    <w:link w:val="afff5"/>
    <w:uiPriority w:val="99"/>
    <w:rsid w:val="00F10847"/>
    <w:pPr>
      <w:suppressAutoHyphens w:val="0"/>
      <w:spacing w:after="60"/>
      <w:jc w:val="both"/>
    </w:pPr>
    <w:rPr>
      <w:sz w:val="24"/>
      <w:szCs w:val="24"/>
    </w:rPr>
  </w:style>
  <w:style w:type="character" w:customStyle="1" w:styleId="afff5">
    <w:name w:val="Приветствие Знак"/>
    <w:link w:val="afff4"/>
    <w:uiPriority w:val="99"/>
    <w:rsid w:val="00F10847"/>
    <w:rPr>
      <w:sz w:val="24"/>
      <w:szCs w:val="24"/>
    </w:rPr>
  </w:style>
  <w:style w:type="character" w:customStyle="1" w:styleId="92">
    <w:name w:val="Знак Знак9"/>
    <w:uiPriority w:val="99"/>
    <w:locked/>
    <w:rsid w:val="00F10847"/>
    <w:rPr>
      <w:sz w:val="24"/>
      <w:lang w:eastAsia="ru-RU"/>
    </w:rPr>
  </w:style>
  <w:style w:type="paragraph" w:styleId="afff6">
    <w:name w:val="Date"/>
    <w:basedOn w:val="a1"/>
    <w:next w:val="a1"/>
    <w:link w:val="afff7"/>
    <w:uiPriority w:val="99"/>
    <w:rsid w:val="00F10847"/>
    <w:pPr>
      <w:suppressAutoHyphens w:val="0"/>
      <w:spacing w:after="60"/>
      <w:jc w:val="both"/>
    </w:pPr>
    <w:rPr>
      <w:sz w:val="24"/>
      <w:szCs w:val="24"/>
    </w:rPr>
  </w:style>
  <w:style w:type="character" w:customStyle="1" w:styleId="afff7">
    <w:name w:val="Дата Знак"/>
    <w:link w:val="afff6"/>
    <w:uiPriority w:val="99"/>
    <w:rsid w:val="00F10847"/>
    <w:rPr>
      <w:sz w:val="24"/>
      <w:szCs w:val="24"/>
    </w:rPr>
  </w:style>
  <w:style w:type="paragraph" w:styleId="afff8">
    <w:name w:val="Body Text First Indent"/>
    <w:basedOn w:val="a6"/>
    <w:link w:val="afff9"/>
    <w:uiPriority w:val="99"/>
    <w:rsid w:val="00F10847"/>
    <w:pPr>
      <w:suppressAutoHyphens w:val="0"/>
      <w:ind w:firstLine="210"/>
      <w:jc w:val="both"/>
    </w:pPr>
    <w:rPr>
      <w:sz w:val="24"/>
      <w:szCs w:val="24"/>
    </w:rPr>
  </w:style>
  <w:style w:type="character" w:customStyle="1" w:styleId="12">
    <w:name w:val="Основной текст Знак1"/>
    <w:aliases w:val="body text Знак1"/>
    <w:link w:val="a6"/>
    <w:uiPriority w:val="99"/>
    <w:rsid w:val="00F10847"/>
    <w:rPr>
      <w:sz w:val="28"/>
      <w:lang w:eastAsia="ar-SA"/>
    </w:rPr>
  </w:style>
  <w:style w:type="character" w:customStyle="1" w:styleId="afff9">
    <w:name w:val="Красная строка Знак"/>
    <w:link w:val="afff8"/>
    <w:uiPriority w:val="99"/>
    <w:rsid w:val="00F10847"/>
    <w:rPr>
      <w:sz w:val="24"/>
      <w:szCs w:val="24"/>
      <w:lang w:eastAsia="ar-SA"/>
    </w:rPr>
  </w:style>
  <w:style w:type="paragraph" w:styleId="2d">
    <w:name w:val="Body Text First Indent 2"/>
    <w:basedOn w:val="21"/>
    <w:link w:val="2e"/>
    <w:uiPriority w:val="99"/>
    <w:rsid w:val="00F10847"/>
    <w:pPr>
      <w:spacing w:line="240" w:lineRule="auto"/>
      <w:ind w:left="283" w:firstLine="210"/>
      <w:jc w:val="both"/>
    </w:pPr>
    <w:rPr>
      <w:lang w:eastAsia="ar-SA"/>
    </w:rPr>
  </w:style>
  <w:style w:type="character" w:customStyle="1" w:styleId="15">
    <w:name w:val="Основной текст с отступом Знак1"/>
    <w:aliases w:val="Основной текст без отступа Знак1,текст Знак1"/>
    <w:link w:val="ac"/>
    <w:uiPriority w:val="99"/>
    <w:rsid w:val="00F10847"/>
    <w:rPr>
      <w:sz w:val="28"/>
      <w:lang w:eastAsia="ar-SA"/>
    </w:rPr>
  </w:style>
  <w:style w:type="character" w:customStyle="1" w:styleId="2e">
    <w:name w:val="Красная строка 2 Знак"/>
    <w:link w:val="2d"/>
    <w:uiPriority w:val="99"/>
    <w:rsid w:val="00F10847"/>
    <w:rPr>
      <w:sz w:val="24"/>
      <w:szCs w:val="24"/>
      <w:lang w:eastAsia="ar-SA"/>
    </w:rPr>
  </w:style>
  <w:style w:type="paragraph" w:styleId="afffa">
    <w:name w:val="Plain Text"/>
    <w:basedOn w:val="a1"/>
    <w:link w:val="afffb"/>
    <w:uiPriority w:val="99"/>
    <w:rsid w:val="00F10847"/>
    <w:pPr>
      <w:suppressAutoHyphens w:val="0"/>
    </w:pPr>
    <w:rPr>
      <w:rFonts w:ascii="Courier New" w:hAnsi="Courier New"/>
      <w:sz w:val="20"/>
    </w:rPr>
  </w:style>
  <w:style w:type="character" w:customStyle="1" w:styleId="afffb">
    <w:name w:val="Текст Знак"/>
    <w:link w:val="afffa"/>
    <w:uiPriority w:val="99"/>
    <w:rsid w:val="00F10847"/>
    <w:rPr>
      <w:rFonts w:ascii="Courier New" w:hAnsi="Courier New"/>
    </w:rPr>
  </w:style>
  <w:style w:type="paragraph" w:styleId="afffc">
    <w:name w:val="E-mail Signature"/>
    <w:basedOn w:val="a1"/>
    <w:link w:val="afffd"/>
    <w:uiPriority w:val="99"/>
    <w:rsid w:val="00F10847"/>
    <w:pPr>
      <w:suppressAutoHyphens w:val="0"/>
      <w:spacing w:after="60"/>
      <w:jc w:val="both"/>
    </w:pPr>
    <w:rPr>
      <w:sz w:val="24"/>
      <w:szCs w:val="24"/>
    </w:rPr>
  </w:style>
  <w:style w:type="character" w:customStyle="1" w:styleId="afffd">
    <w:name w:val="Электронная подпись Знак"/>
    <w:link w:val="afffc"/>
    <w:uiPriority w:val="99"/>
    <w:rsid w:val="00F10847"/>
    <w:rPr>
      <w:sz w:val="24"/>
      <w:szCs w:val="24"/>
    </w:rPr>
  </w:style>
  <w:style w:type="paragraph" w:customStyle="1" w:styleId="Instruction">
    <w:name w:val="Instruction"/>
    <w:basedOn w:val="21"/>
    <w:uiPriority w:val="99"/>
    <w:rsid w:val="00F10847"/>
    <w:pPr>
      <w:tabs>
        <w:tab w:val="num" w:pos="360"/>
      </w:tabs>
      <w:spacing w:before="180" w:after="60" w:line="240" w:lineRule="auto"/>
      <w:ind w:left="360" w:hanging="360"/>
      <w:jc w:val="both"/>
    </w:pPr>
    <w:rPr>
      <w:b/>
      <w:bCs/>
    </w:rPr>
  </w:style>
  <w:style w:type="paragraph" w:customStyle="1" w:styleId="afffe">
    <w:name w:val="текст таблицы"/>
    <w:basedOn w:val="a1"/>
    <w:uiPriority w:val="99"/>
    <w:rsid w:val="00F10847"/>
    <w:pPr>
      <w:suppressAutoHyphens w:val="0"/>
      <w:spacing w:before="120"/>
      <w:ind w:right="-102"/>
    </w:pPr>
    <w:rPr>
      <w:sz w:val="24"/>
      <w:szCs w:val="24"/>
      <w:lang w:eastAsia="ru-RU"/>
    </w:rPr>
  </w:style>
  <w:style w:type="paragraph" w:customStyle="1" w:styleId="ConsPlusCell">
    <w:name w:val="ConsPlusCell"/>
    <w:uiPriority w:val="99"/>
    <w:rsid w:val="00F10847"/>
    <w:pPr>
      <w:autoSpaceDE w:val="0"/>
      <w:autoSpaceDN w:val="0"/>
      <w:adjustRightInd w:val="0"/>
    </w:pPr>
    <w:rPr>
      <w:rFonts w:ascii="Arial" w:hAnsi="Arial" w:cs="Arial"/>
    </w:rPr>
  </w:style>
  <w:style w:type="paragraph" w:customStyle="1" w:styleId="1CharChar">
    <w:name w:val="1 Знак Char Знак Char Знак"/>
    <w:basedOn w:val="a1"/>
    <w:uiPriority w:val="99"/>
    <w:rsid w:val="00F10847"/>
    <w:pPr>
      <w:suppressAutoHyphens w:val="0"/>
      <w:spacing w:after="160" w:line="240" w:lineRule="exact"/>
    </w:pPr>
    <w:rPr>
      <w:sz w:val="20"/>
      <w:lang w:eastAsia="zh-CN"/>
    </w:rPr>
  </w:style>
  <w:style w:type="character" w:styleId="affff">
    <w:name w:val="annotation reference"/>
    <w:uiPriority w:val="99"/>
    <w:rsid w:val="00F10847"/>
    <w:rPr>
      <w:rFonts w:cs="Times New Roman"/>
      <w:sz w:val="16"/>
    </w:rPr>
  </w:style>
  <w:style w:type="paragraph" w:styleId="affff0">
    <w:name w:val="annotation text"/>
    <w:basedOn w:val="a1"/>
    <w:link w:val="affff1"/>
    <w:uiPriority w:val="99"/>
    <w:rsid w:val="00F10847"/>
    <w:pPr>
      <w:suppressAutoHyphens w:val="0"/>
    </w:pPr>
    <w:rPr>
      <w:sz w:val="20"/>
      <w:lang w:eastAsia="ru-RU"/>
    </w:rPr>
  </w:style>
  <w:style w:type="character" w:customStyle="1" w:styleId="affff1">
    <w:name w:val="Текст примечания Знак"/>
    <w:basedOn w:val="a2"/>
    <w:link w:val="affff0"/>
    <w:uiPriority w:val="99"/>
    <w:rsid w:val="00F10847"/>
  </w:style>
  <w:style w:type="paragraph" w:styleId="affff2">
    <w:name w:val="annotation subject"/>
    <w:basedOn w:val="affff0"/>
    <w:next w:val="affff0"/>
    <w:link w:val="affff3"/>
    <w:uiPriority w:val="99"/>
    <w:rsid w:val="00F10847"/>
    <w:rPr>
      <w:b/>
      <w:bCs/>
    </w:rPr>
  </w:style>
  <w:style w:type="character" w:customStyle="1" w:styleId="affff3">
    <w:name w:val="Тема примечания Знак"/>
    <w:link w:val="affff2"/>
    <w:uiPriority w:val="99"/>
    <w:rsid w:val="00F10847"/>
    <w:rPr>
      <w:b/>
      <w:bCs/>
    </w:rPr>
  </w:style>
  <w:style w:type="character" w:customStyle="1" w:styleId="DeltaViewInsertion">
    <w:name w:val="DeltaView Insertion"/>
    <w:uiPriority w:val="99"/>
    <w:rsid w:val="00F10847"/>
    <w:rPr>
      <w:color w:val="0000FF"/>
      <w:spacing w:val="0"/>
      <w:u w:val="double"/>
    </w:rPr>
  </w:style>
  <w:style w:type="character" w:customStyle="1" w:styleId="1d">
    <w:name w:val="Замещающий текст1"/>
    <w:uiPriority w:val="99"/>
    <w:rsid w:val="00F10847"/>
    <w:rPr>
      <w:color w:val="808080"/>
    </w:rPr>
  </w:style>
  <w:style w:type="paragraph" w:styleId="affff4">
    <w:name w:val="endnote text"/>
    <w:basedOn w:val="a1"/>
    <w:link w:val="affff5"/>
    <w:uiPriority w:val="99"/>
    <w:rsid w:val="00F10847"/>
    <w:pPr>
      <w:suppressAutoHyphens w:val="0"/>
      <w:jc w:val="both"/>
    </w:pPr>
    <w:rPr>
      <w:sz w:val="20"/>
      <w:lang w:eastAsia="ru-RU"/>
    </w:rPr>
  </w:style>
  <w:style w:type="character" w:customStyle="1" w:styleId="affff5">
    <w:name w:val="Текст концевой сноски Знак"/>
    <w:basedOn w:val="a2"/>
    <w:link w:val="affff4"/>
    <w:uiPriority w:val="99"/>
    <w:rsid w:val="00F10847"/>
  </w:style>
  <w:style w:type="character" w:styleId="affff6">
    <w:name w:val="endnote reference"/>
    <w:uiPriority w:val="99"/>
    <w:rsid w:val="00F10847"/>
    <w:rPr>
      <w:rFonts w:cs="Times New Roman"/>
      <w:vertAlign w:val="superscript"/>
    </w:rPr>
  </w:style>
  <w:style w:type="paragraph" w:styleId="affff7">
    <w:name w:val="Document Map"/>
    <w:basedOn w:val="a1"/>
    <w:link w:val="affff8"/>
    <w:uiPriority w:val="99"/>
    <w:rsid w:val="00F10847"/>
    <w:pPr>
      <w:suppressAutoHyphens w:val="0"/>
      <w:jc w:val="both"/>
    </w:pPr>
    <w:rPr>
      <w:rFonts w:ascii="Tahoma" w:hAnsi="Tahoma"/>
      <w:sz w:val="16"/>
      <w:szCs w:val="16"/>
    </w:rPr>
  </w:style>
  <w:style w:type="character" w:customStyle="1" w:styleId="affff8">
    <w:name w:val="Схема документа Знак"/>
    <w:link w:val="affff7"/>
    <w:uiPriority w:val="99"/>
    <w:rsid w:val="00F10847"/>
    <w:rPr>
      <w:rFonts w:ascii="Tahoma" w:hAnsi="Tahoma"/>
      <w:sz w:val="16"/>
      <w:szCs w:val="16"/>
    </w:rPr>
  </w:style>
  <w:style w:type="paragraph" w:customStyle="1" w:styleId="1e">
    <w:name w:val="Без интервала1"/>
    <w:uiPriority w:val="99"/>
    <w:rsid w:val="00F10847"/>
    <w:rPr>
      <w:sz w:val="24"/>
      <w:szCs w:val="24"/>
    </w:rPr>
  </w:style>
  <w:style w:type="paragraph" w:customStyle="1" w:styleId="a">
    <w:name w:val="Дефис"/>
    <w:basedOn w:val="16"/>
    <w:link w:val="affff9"/>
    <w:uiPriority w:val="99"/>
    <w:rsid w:val="00F10847"/>
    <w:pPr>
      <w:widowControl/>
      <w:numPr>
        <w:numId w:val="19"/>
      </w:numPr>
      <w:autoSpaceDE/>
      <w:autoSpaceDN/>
      <w:adjustRightInd/>
      <w:contextualSpacing/>
    </w:pPr>
    <w:rPr>
      <w:sz w:val="20"/>
      <w:lang w:val="en-US"/>
    </w:rPr>
  </w:style>
  <w:style w:type="character" w:customStyle="1" w:styleId="affff9">
    <w:name w:val="Дефис Знак"/>
    <w:link w:val="a"/>
    <w:uiPriority w:val="99"/>
    <w:locked/>
    <w:rsid w:val="00F10847"/>
    <w:rPr>
      <w:szCs w:val="24"/>
      <w:lang w:val="en-US"/>
    </w:rPr>
  </w:style>
  <w:style w:type="paragraph" w:customStyle="1" w:styleId="0">
    <w:name w:val="Стиль полужирный По центру После:  0 пт"/>
    <w:basedOn w:val="a1"/>
    <w:uiPriority w:val="99"/>
    <w:rsid w:val="00F10847"/>
    <w:pPr>
      <w:suppressAutoHyphens w:val="0"/>
      <w:jc w:val="center"/>
    </w:pPr>
    <w:rPr>
      <w:bCs/>
      <w:lang w:eastAsia="ru-RU"/>
    </w:rPr>
  </w:style>
  <w:style w:type="paragraph" w:customStyle="1" w:styleId="2f">
    <w:name w:val="Стиль Заголовок 2"/>
    <w:aliases w:val="H2 + По ширине Слева:  032 см Первая строка:  ..."/>
    <w:basedOn w:val="2"/>
    <w:uiPriority w:val="99"/>
    <w:rsid w:val="00F10847"/>
    <w:pPr>
      <w:numPr>
        <w:ilvl w:val="1"/>
      </w:numPr>
      <w:tabs>
        <w:tab w:val="num" w:pos="756"/>
      </w:tabs>
      <w:ind w:left="180" w:hanging="576"/>
    </w:pPr>
    <w:rPr>
      <w:bCs/>
      <w:sz w:val="28"/>
    </w:rPr>
  </w:style>
  <w:style w:type="paragraph" w:customStyle="1" w:styleId="ConsPlusTitle">
    <w:name w:val="ConsPlusTitle"/>
    <w:uiPriority w:val="99"/>
    <w:rsid w:val="00F10847"/>
    <w:pPr>
      <w:widowControl w:val="0"/>
      <w:autoSpaceDE w:val="0"/>
      <w:autoSpaceDN w:val="0"/>
      <w:adjustRightInd w:val="0"/>
    </w:pPr>
    <w:rPr>
      <w:b/>
      <w:bCs/>
      <w:sz w:val="24"/>
      <w:szCs w:val="24"/>
    </w:rPr>
  </w:style>
  <w:style w:type="character" w:customStyle="1" w:styleId="46">
    <w:name w:val="Знак Знак4"/>
    <w:uiPriority w:val="99"/>
    <w:rsid w:val="00F10847"/>
    <w:rPr>
      <w:sz w:val="24"/>
      <w:lang w:val="ru-RU" w:eastAsia="ru-RU"/>
    </w:rPr>
  </w:style>
  <w:style w:type="paragraph" w:customStyle="1" w:styleId="FR1">
    <w:name w:val="FR1"/>
    <w:uiPriority w:val="99"/>
    <w:rsid w:val="00F10847"/>
    <w:pPr>
      <w:widowControl w:val="0"/>
      <w:spacing w:line="300" w:lineRule="auto"/>
      <w:ind w:firstLine="500"/>
    </w:pPr>
    <w:rPr>
      <w:rFonts w:ascii="Arial" w:hAnsi="Arial"/>
      <w:sz w:val="16"/>
    </w:rPr>
  </w:style>
  <w:style w:type="character" w:customStyle="1" w:styleId="3d">
    <w:name w:val="Знак Знак3"/>
    <w:uiPriority w:val="99"/>
    <w:rsid w:val="00F10847"/>
  </w:style>
  <w:style w:type="paragraph" w:customStyle="1" w:styleId="1f">
    <w:name w:val="Стиль Заголовок 1 + не полужирный"/>
    <w:basedOn w:val="1"/>
    <w:uiPriority w:val="99"/>
    <w:rsid w:val="00F10847"/>
    <w:pPr>
      <w:suppressAutoHyphens w:val="0"/>
      <w:spacing w:before="0" w:after="0"/>
      <w:jc w:val="center"/>
    </w:pPr>
    <w:rPr>
      <w:rFonts w:ascii="Times New Roman" w:hAnsi="Times New Roman" w:cs="Arial"/>
      <w:b w:val="0"/>
      <w:bCs w:val="0"/>
      <w:sz w:val="28"/>
      <w:lang w:eastAsia="ru-RU"/>
    </w:rPr>
  </w:style>
  <w:style w:type="character" w:customStyle="1" w:styleId="2f0">
    <w:name w:val="Основной текст (2)_"/>
    <w:link w:val="2f1"/>
    <w:uiPriority w:val="99"/>
    <w:locked/>
    <w:rsid w:val="00F10847"/>
    <w:rPr>
      <w:sz w:val="23"/>
      <w:shd w:val="clear" w:color="auto" w:fill="FFFFFF"/>
    </w:rPr>
  </w:style>
  <w:style w:type="paragraph" w:customStyle="1" w:styleId="2f1">
    <w:name w:val="Основной текст (2)"/>
    <w:basedOn w:val="a1"/>
    <w:link w:val="2f0"/>
    <w:uiPriority w:val="99"/>
    <w:rsid w:val="00F10847"/>
    <w:pPr>
      <w:shd w:val="clear" w:color="auto" w:fill="FFFFFF"/>
      <w:suppressAutoHyphens w:val="0"/>
      <w:spacing w:after="300" w:line="240" w:lineRule="atLeast"/>
    </w:pPr>
    <w:rPr>
      <w:sz w:val="23"/>
    </w:rPr>
  </w:style>
  <w:style w:type="paragraph" w:customStyle="1" w:styleId="-11">
    <w:name w:val="Цветной список - Акцент 11"/>
    <w:aliases w:val="FooterText,маркированный,corp de texte"/>
    <w:basedOn w:val="a1"/>
    <w:link w:val="-1"/>
    <w:uiPriority w:val="1"/>
    <w:qFormat/>
    <w:rsid w:val="00F10847"/>
    <w:pPr>
      <w:suppressAutoHyphens w:val="0"/>
      <w:ind w:left="720"/>
      <w:contextualSpacing/>
    </w:pPr>
    <w:rPr>
      <w:sz w:val="20"/>
      <w:lang w:eastAsia="ru-RU"/>
    </w:rPr>
  </w:style>
  <w:style w:type="paragraph" w:customStyle="1" w:styleId="2f2">
    <w:name w:val="Без интервала2"/>
    <w:link w:val="affffa"/>
    <w:qFormat/>
    <w:rsid w:val="00F10847"/>
    <w:rPr>
      <w:sz w:val="22"/>
      <w:szCs w:val="22"/>
    </w:rPr>
  </w:style>
  <w:style w:type="paragraph" w:customStyle="1" w:styleId="BodyTextIndent1">
    <w:name w:val="Body Text Indent1"/>
    <w:basedOn w:val="a1"/>
    <w:link w:val="BodyTextIndent10"/>
    <w:uiPriority w:val="99"/>
    <w:rsid w:val="00F10847"/>
    <w:pPr>
      <w:tabs>
        <w:tab w:val="num" w:pos="567"/>
      </w:tabs>
      <w:suppressAutoHyphens w:val="0"/>
      <w:spacing w:after="60"/>
      <w:ind w:left="567" w:hanging="567"/>
      <w:jc w:val="both"/>
    </w:pPr>
    <w:rPr>
      <w:sz w:val="20"/>
      <w:lang w:eastAsia="ru-RU"/>
    </w:rPr>
  </w:style>
  <w:style w:type="character" w:customStyle="1" w:styleId="BodyTextIndent10">
    <w:name w:val="Body Text Indent1 Знак"/>
    <w:link w:val="BodyTextIndent1"/>
    <w:uiPriority w:val="99"/>
    <w:locked/>
    <w:rsid w:val="00F10847"/>
  </w:style>
  <w:style w:type="paragraph" w:customStyle="1" w:styleId="3e">
    <w:name w:val="Основной текст с отступом3"/>
    <w:basedOn w:val="a1"/>
    <w:uiPriority w:val="99"/>
    <w:rsid w:val="00F10847"/>
    <w:pPr>
      <w:tabs>
        <w:tab w:val="num" w:pos="567"/>
      </w:tabs>
      <w:suppressAutoHyphens w:val="0"/>
      <w:spacing w:after="60"/>
      <w:ind w:left="567" w:hanging="567"/>
      <w:jc w:val="both"/>
    </w:pPr>
    <w:rPr>
      <w:sz w:val="24"/>
      <w:szCs w:val="24"/>
      <w:lang w:eastAsia="ru-RU"/>
    </w:rPr>
  </w:style>
  <w:style w:type="paragraph" w:customStyle="1" w:styleId="a0">
    <w:name w:val="Текст ТД"/>
    <w:basedOn w:val="a1"/>
    <w:link w:val="affffb"/>
    <w:uiPriority w:val="99"/>
    <w:rsid w:val="00F10847"/>
    <w:pPr>
      <w:numPr>
        <w:numId w:val="20"/>
      </w:numPr>
      <w:suppressAutoHyphens w:val="0"/>
      <w:autoSpaceDE w:val="0"/>
      <w:autoSpaceDN w:val="0"/>
      <w:adjustRightInd w:val="0"/>
      <w:spacing w:after="200"/>
      <w:jc w:val="both"/>
    </w:pPr>
    <w:rPr>
      <w:rFonts w:eastAsia="Calibri"/>
      <w:sz w:val="20"/>
      <w:szCs w:val="24"/>
    </w:rPr>
  </w:style>
  <w:style w:type="character" w:customStyle="1" w:styleId="affffb">
    <w:name w:val="Текст ТД Знак"/>
    <w:link w:val="a0"/>
    <w:uiPriority w:val="99"/>
    <w:locked/>
    <w:rsid w:val="00F10847"/>
    <w:rPr>
      <w:rFonts w:eastAsia="Calibri"/>
      <w:szCs w:val="24"/>
    </w:rPr>
  </w:style>
  <w:style w:type="paragraph" w:customStyle="1" w:styleId="affffc">
    <w:name w:val="Готовый"/>
    <w:basedOn w:val="a1"/>
    <w:uiPriority w:val="99"/>
    <w:rsid w:val="00F1084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lang w:eastAsia="ru-RU"/>
    </w:rPr>
  </w:style>
  <w:style w:type="paragraph" w:customStyle="1" w:styleId="-110">
    <w:name w:val="Цветная заливка - Акцент 11"/>
    <w:hidden/>
    <w:uiPriority w:val="99"/>
    <w:semiHidden/>
    <w:rsid w:val="00F10847"/>
    <w:rPr>
      <w:sz w:val="24"/>
      <w:szCs w:val="24"/>
    </w:rPr>
  </w:style>
  <w:style w:type="character" w:customStyle="1" w:styleId="47">
    <w:name w:val="Основной текст4"/>
    <w:uiPriority w:val="99"/>
    <w:rsid w:val="00F10847"/>
    <w:rPr>
      <w:rFonts w:ascii="Times New Roman" w:hAnsi="Times New Roman"/>
      <w:spacing w:val="0"/>
      <w:sz w:val="21"/>
      <w:u w:val="single"/>
      <w:lang w:val="en-US"/>
    </w:rPr>
  </w:style>
  <w:style w:type="paragraph" w:customStyle="1" w:styleId="3f">
    <w:name w:val="Стиль3 Знак Знак"/>
    <w:basedOn w:val="a1"/>
    <w:uiPriority w:val="99"/>
    <w:rsid w:val="00F10847"/>
    <w:pPr>
      <w:widowControl w:val="0"/>
      <w:tabs>
        <w:tab w:val="left" w:pos="360"/>
      </w:tabs>
      <w:spacing w:line="100" w:lineRule="atLeast"/>
      <w:ind w:left="283"/>
      <w:jc w:val="both"/>
    </w:pPr>
    <w:rPr>
      <w:rFonts w:eastAsia="Calibri" w:cs="Mangal"/>
      <w:kern w:val="1"/>
      <w:sz w:val="24"/>
      <w:lang w:val="en-US" w:eastAsia="hi-IN" w:bidi="hi-IN"/>
    </w:rPr>
  </w:style>
  <w:style w:type="character" w:customStyle="1" w:styleId="spanbodyheader11">
    <w:name w:val="span_body_header_11"/>
    <w:uiPriority w:val="99"/>
    <w:rsid w:val="00F10847"/>
    <w:rPr>
      <w:b/>
      <w:sz w:val="20"/>
    </w:rPr>
  </w:style>
  <w:style w:type="character" w:customStyle="1" w:styleId="labelbodytext11">
    <w:name w:val="label_body_text_11"/>
    <w:uiPriority w:val="99"/>
    <w:rsid w:val="00F10847"/>
    <w:rPr>
      <w:color w:val="0000FF"/>
      <w:sz w:val="20"/>
    </w:rPr>
  </w:style>
  <w:style w:type="character" w:customStyle="1" w:styleId="spanbodytext21">
    <w:name w:val="span_body_text_21"/>
    <w:uiPriority w:val="99"/>
    <w:rsid w:val="00F10847"/>
    <w:rPr>
      <w:sz w:val="20"/>
    </w:rPr>
  </w:style>
  <w:style w:type="character" w:customStyle="1" w:styleId="u">
    <w:name w:val="u"/>
    <w:uiPriority w:val="99"/>
    <w:rsid w:val="00F10847"/>
  </w:style>
  <w:style w:type="paragraph" w:customStyle="1" w:styleId="western">
    <w:name w:val="western"/>
    <w:basedOn w:val="a1"/>
    <w:uiPriority w:val="99"/>
    <w:rsid w:val="00F10847"/>
    <w:pPr>
      <w:suppressAutoHyphens w:val="0"/>
      <w:spacing w:before="100" w:beforeAutospacing="1" w:after="119"/>
      <w:jc w:val="both"/>
    </w:pPr>
    <w:rPr>
      <w:color w:val="000000"/>
      <w:sz w:val="24"/>
      <w:szCs w:val="24"/>
      <w:lang w:eastAsia="ru-RU"/>
    </w:rPr>
  </w:style>
  <w:style w:type="character" w:customStyle="1" w:styleId="labeltextlot21">
    <w:name w:val="label_text_lot_21"/>
    <w:uiPriority w:val="99"/>
    <w:rsid w:val="00F10847"/>
    <w:rPr>
      <w:color w:val="0000FF"/>
      <w:sz w:val="20"/>
    </w:rPr>
  </w:style>
  <w:style w:type="character" w:customStyle="1" w:styleId="3f0">
    <w:name w:val="Сноска (3)_"/>
    <w:link w:val="3f1"/>
    <w:uiPriority w:val="99"/>
    <w:locked/>
    <w:rsid w:val="00F10847"/>
    <w:rPr>
      <w:sz w:val="21"/>
      <w:shd w:val="clear" w:color="auto" w:fill="FFFFFF"/>
    </w:rPr>
  </w:style>
  <w:style w:type="character" w:customStyle="1" w:styleId="affffd">
    <w:name w:val="Основной текст_"/>
    <w:link w:val="72"/>
    <w:uiPriority w:val="99"/>
    <w:locked/>
    <w:rsid w:val="00F10847"/>
    <w:rPr>
      <w:sz w:val="21"/>
      <w:shd w:val="clear" w:color="auto" w:fill="FFFFFF"/>
    </w:rPr>
  </w:style>
  <w:style w:type="paragraph" w:customStyle="1" w:styleId="3f1">
    <w:name w:val="Сноска (3)"/>
    <w:basedOn w:val="a1"/>
    <w:link w:val="3f0"/>
    <w:uiPriority w:val="99"/>
    <w:rsid w:val="00F10847"/>
    <w:pPr>
      <w:shd w:val="clear" w:color="auto" w:fill="FFFFFF"/>
      <w:suppressAutoHyphens w:val="0"/>
      <w:spacing w:line="254" w:lineRule="exact"/>
      <w:jc w:val="both"/>
    </w:pPr>
    <w:rPr>
      <w:sz w:val="21"/>
    </w:rPr>
  </w:style>
  <w:style w:type="paragraph" w:customStyle="1" w:styleId="72">
    <w:name w:val="Основной текст7"/>
    <w:basedOn w:val="a1"/>
    <w:link w:val="affffd"/>
    <w:uiPriority w:val="99"/>
    <w:rsid w:val="00F10847"/>
    <w:pPr>
      <w:shd w:val="clear" w:color="auto" w:fill="FFFFFF"/>
      <w:suppressAutoHyphens w:val="0"/>
      <w:spacing w:before="6660" w:line="254" w:lineRule="exact"/>
      <w:jc w:val="center"/>
    </w:pPr>
    <w:rPr>
      <w:sz w:val="21"/>
    </w:rPr>
  </w:style>
  <w:style w:type="paragraph" w:customStyle="1" w:styleId="3">
    <w:name w:val="Маркированный 3 уровень"/>
    <w:basedOn w:val="a1"/>
    <w:uiPriority w:val="99"/>
    <w:rsid w:val="00F10847"/>
    <w:pPr>
      <w:numPr>
        <w:numId w:val="21"/>
      </w:numPr>
      <w:suppressAutoHyphens w:val="0"/>
    </w:pPr>
    <w:rPr>
      <w:rFonts w:eastAsia="Calibri"/>
      <w:sz w:val="20"/>
      <w:lang w:eastAsia="ru-RU"/>
    </w:rPr>
  </w:style>
  <w:style w:type="paragraph" w:customStyle="1" w:styleId="1Char1CharCharCharChar">
    <w:name w:val="Знак Знак1 Char Знак Знак1 Char Char Char Char"/>
    <w:basedOn w:val="a1"/>
    <w:uiPriority w:val="99"/>
    <w:rsid w:val="00F10847"/>
    <w:pPr>
      <w:tabs>
        <w:tab w:val="left" w:pos="2160"/>
      </w:tabs>
      <w:suppressAutoHyphens w:val="0"/>
      <w:bidi/>
      <w:spacing w:before="120" w:line="240" w:lineRule="exact"/>
      <w:jc w:val="both"/>
    </w:pPr>
    <w:rPr>
      <w:sz w:val="24"/>
      <w:szCs w:val="24"/>
      <w:lang w:val="en-US" w:eastAsia="ru-RU" w:bidi="he-IL"/>
    </w:rPr>
  </w:style>
  <w:style w:type="paragraph" w:customStyle="1" w:styleId="ConsNonformat">
    <w:name w:val="ConsNonformat"/>
    <w:uiPriority w:val="99"/>
    <w:rsid w:val="00F10847"/>
    <w:pPr>
      <w:widowControl w:val="0"/>
      <w:autoSpaceDE w:val="0"/>
      <w:autoSpaceDN w:val="0"/>
      <w:adjustRightInd w:val="0"/>
      <w:ind w:right="19772"/>
    </w:pPr>
    <w:rPr>
      <w:rFonts w:ascii="Courier New" w:hAnsi="Courier New" w:cs="Courier New"/>
    </w:rPr>
  </w:style>
  <w:style w:type="paragraph" w:customStyle="1" w:styleId="affffe">
    <w:name w:val="Общий текст"/>
    <w:basedOn w:val="a1"/>
    <w:uiPriority w:val="99"/>
    <w:rsid w:val="00F10847"/>
    <w:pPr>
      <w:suppressAutoHyphens w:val="0"/>
      <w:spacing w:after="60"/>
      <w:ind w:firstLine="709"/>
      <w:jc w:val="both"/>
    </w:pPr>
    <w:rPr>
      <w:sz w:val="24"/>
      <w:szCs w:val="28"/>
      <w:lang w:eastAsia="ru-RU"/>
    </w:rPr>
  </w:style>
  <w:style w:type="paragraph" w:customStyle="1" w:styleId="afffff">
    <w:name w:val="Подпись письма"/>
    <w:basedOn w:val="a1"/>
    <w:uiPriority w:val="99"/>
    <w:rsid w:val="00F10847"/>
    <w:pPr>
      <w:tabs>
        <w:tab w:val="right" w:pos="9639"/>
      </w:tabs>
      <w:suppressAutoHyphens w:val="0"/>
      <w:overflowPunct w:val="0"/>
      <w:autoSpaceDE w:val="0"/>
      <w:autoSpaceDN w:val="0"/>
      <w:adjustRightInd w:val="0"/>
      <w:textAlignment w:val="baseline"/>
    </w:pPr>
    <w:rPr>
      <w:rFonts w:ascii="Times New Roman CYR" w:hAnsi="Times New Roman CYR"/>
      <w:sz w:val="24"/>
      <w:lang w:eastAsia="ru-RU"/>
    </w:rPr>
  </w:style>
  <w:style w:type="character" w:customStyle="1" w:styleId="112">
    <w:name w:val="Заголовок 1 Знак1"/>
    <w:aliases w:val="Заголовок 1 Знак Знак1,Заголовок 1 Знак Знак,Заголовок 1 Зн"/>
    <w:uiPriority w:val="99"/>
    <w:rsid w:val="00F10847"/>
    <w:rPr>
      <w:rFonts w:ascii="Arial" w:hAnsi="Arial"/>
      <w:b/>
      <w:sz w:val="18"/>
      <w:lang w:val="ru-RU" w:eastAsia="ru-RU"/>
    </w:rPr>
  </w:style>
  <w:style w:type="character" w:customStyle="1" w:styleId="-1">
    <w:name w:val="Цветной список - Акцент 1 Знак"/>
    <w:aliases w:val="FooterText Знак,маркированный Знак,corp de texte Знак"/>
    <w:link w:val="-11"/>
    <w:uiPriority w:val="1"/>
    <w:locked/>
    <w:rsid w:val="00F10847"/>
  </w:style>
  <w:style w:type="paragraph" w:customStyle="1" w:styleId="2f3">
    <w:name w:val="Основной текст2"/>
    <w:basedOn w:val="a1"/>
    <w:uiPriority w:val="99"/>
    <w:rsid w:val="00F10847"/>
    <w:pPr>
      <w:widowControl w:val="0"/>
      <w:shd w:val="clear" w:color="auto" w:fill="FFFFFF"/>
      <w:suppressAutoHyphens w:val="0"/>
      <w:spacing w:before="300" w:after="300" w:line="274" w:lineRule="exact"/>
      <w:ind w:hanging="460"/>
      <w:jc w:val="both"/>
    </w:pPr>
    <w:rPr>
      <w:rFonts w:eastAsia="Calibri"/>
      <w:sz w:val="23"/>
      <w:szCs w:val="22"/>
      <w:lang w:eastAsia="en-US"/>
    </w:rPr>
  </w:style>
  <w:style w:type="character" w:styleId="afffff0">
    <w:name w:val="FollowedHyperlink"/>
    <w:uiPriority w:val="99"/>
    <w:rsid w:val="00F10847"/>
    <w:rPr>
      <w:rFonts w:cs="Times New Roman"/>
      <w:color w:val="800080"/>
      <w:u w:val="single"/>
    </w:rPr>
  </w:style>
  <w:style w:type="character" w:customStyle="1" w:styleId="211">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rsid w:val="00F10847"/>
    <w:rPr>
      <w:rFonts w:ascii="Cambria" w:hAnsi="Cambria"/>
      <w:b/>
      <w:color w:val="4F81BD"/>
      <w:sz w:val="26"/>
      <w:lang w:eastAsia="en-US"/>
    </w:rPr>
  </w:style>
  <w:style w:type="character" w:customStyle="1" w:styleId="310">
    <w:name w:val="Заголовок 3 Знак1"/>
    <w:aliases w:val="H3 Знак1,&quot;Сапфир&quot; Знак1"/>
    <w:uiPriority w:val="99"/>
    <w:rsid w:val="00F10847"/>
    <w:rPr>
      <w:rFonts w:ascii="Cambria" w:hAnsi="Cambria"/>
      <w:b/>
      <w:color w:val="4F81BD"/>
      <w:sz w:val="22"/>
      <w:lang w:eastAsia="en-US"/>
    </w:rPr>
  </w:style>
  <w:style w:type="paragraph" w:customStyle="1" w:styleId="1120">
    <w:name w:val="112"/>
    <w:basedOn w:val="a1"/>
    <w:uiPriority w:val="99"/>
    <w:rsid w:val="00F10847"/>
    <w:pPr>
      <w:suppressAutoHyphens w:val="0"/>
      <w:ind w:right="190"/>
    </w:pPr>
    <w:rPr>
      <w:rFonts w:eastAsia="Calibri"/>
      <w:color w:val="052400"/>
      <w:sz w:val="24"/>
      <w:szCs w:val="24"/>
      <w:lang w:eastAsia="ru-RU"/>
    </w:rPr>
  </w:style>
  <w:style w:type="paragraph" w:customStyle="1" w:styleId="xl69">
    <w:name w:val="xl69"/>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70">
    <w:name w:val="xl70"/>
    <w:basedOn w:val="a1"/>
    <w:uiPriority w:val="99"/>
    <w:rsid w:val="00F10847"/>
    <w:pPr>
      <w:suppressAutoHyphens w:val="0"/>
      <w:spacing w:before="100" w:beforeAutospacing="1" w:after="100" w:afterAutospacing="1"/>
      <w:jc w:val="center"/>
    </w:pPr>
    <w:rPr>
      <w:sz w:val="24"/>
      <w:szCs w:val="24"/>
      <w:lang w:eastAsia="ru-RU"/>
    </w:rPr>
  </w:style>
  <w:style w:type="paragraph" w:customStyle="1" w:styleId="xl71">
    <w:name w:val="xl71"/>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73">
    <w:name w:val="xl73"/>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74">
    <w:name w:val="xl74"/>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5">
    <w:name w:val="xl75"/>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6">
    <w:name w:val="xl76"/>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78">
    <w:name w:val="xl78"/>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80">
    <w:name w:val="xl80"/>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81">
    <w:name w:val="xl81"/>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83">
    <w:name w:val="xl83"/>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85">
    <w:name w:val="xl85"/>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lang w:eastAsia="ru-RU"/>
    </w:rPr>
  </w:style>
  <w:style w:type="paragraph" w:customStyle="1" w:styleId="xl86">
    <w:name w:val="xl86"/>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7">
    <w:name w:val="xl87"/>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8">
    <w:name w:val="xl88"/>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1"/>
    <w:uiPriority w:val="99"/>
    <w:rsid w:val="00F108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90">
    <w:name w:val="xl90"/>
    <w:basedOn w:val="a1"/>
    <w:uiPriority w:val="99"/>
    <w:rsid w:val="00F10847"/>
    <w:pPr>
      <w:pBdr>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91">
    <w:name w:val="xl91"/>
    <w:basedOn w:val="a1"/>
    <w:uiPriority w:val="99"/>
    <w:rsid w:val="00F1084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table" w:customStyle="1" w:styleId="1f0">
    <w:name w:val="Сетка таблицы1"/>
    <w:uiPriority w:val="99"/>
    <w:rsid w:val="00F1084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F10847"/>
    <w:rPr>
      <w:rFonts w:ascii="Calibri" w:hAnsi="Calibri"/>
      <w:sz w:val="22"/>
      <w:szCs w:val="22"/>
    </w:rPr>
    <w:tblPr>
      <w:tblCellMar>
        <w:top w:w="0" w:type="dxa"/>
        <w:left w:w="0" w:type="dxa"/>
        <w:bottom w:w="0" w:type="dxa"/>
        <w:right w:w="0" w:type="dxa"/>
      </w:tblCellMar>
    </w:tblPr>
  </w:style>
  <w:style w:type="paragraph" w:customStyle="1" w:styleId="xl67">
    <w:name w:val="xl67"/>
    <w:basedOn w:val="a1"/>
    <w:uiPriority w:val="99"/>
    <w:rsid w:val="00F108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68">
    <w:name w:val="xl68"/>
    <w:basedOn w:val="a1"/>
    <w:uiPriority w:val="99"/>
    <w:rsid w:val="00F10847"/>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92">
    <w:name w:val="xl92"/>
    <w:basedOn w:val="a1"/>
    <w:uiPriority w:val="99"/>
    <w:rsid w:val="00F10847"/>
    <w:pPr>
      <w:pBdr>
        <w:top w:val="single" w:sz="8" w:space="0" w:color="auto"/>
        <w:left w:val="single" w:sz="8" w:space="0" w:color="000000"/>
        <w:bottom w:val="single" w:sz="8" w:space="0" w:color="auto"/>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93">
    <w:name w:val="xl93"/>
    <w:basedOn w:val="a1"/>
    <w:uiPriority w:val="99"/>
    <w:rsid w:val="00F10847"/>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94">
    <w:name w:val="xl94"/>
    <w:basedOn w:val="a1"/>
    <w:uiPriority w:val="99"/>
    <w:rsid w:val="00F10847"/>
    <w:pPr>
      <w:pBdr>
        <w:left w:val="single" w:sz="8" w:space="0" w:color="000000"/>
        <w:bottom w:val="single" w:sz="8"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95">
    <w:name w:val="xl95"/>
    <w:basedOn w:val="a1"/>
    <w:uiPriority w:val="99"/>
    <w:rsid w:val="00F10847"/>
    <w:pPr>
      <w:pBdr>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96">
    <w:name w:val="xl96"/>
    <w:basedOn w:val="a1"/>
    <w:uiPriority w:val="99"/>
    <w:rsid w:val="00F10847"/>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97">
    <w:name w:val="xl97"/>
    <w:basedOn w:val="a1"/>
    <w:uiPriority w:val="99"/>
    <w:rsid w:val="00F10847"/>
    <w:pPr>
      <w:pBdr>
        <w:top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98">
    <w:name w:val="xl98"/>
    <w:basedOn w:val="a1"/>
    <w:uiPriority w:val="99"/>
    <w:rsid w:val="00F10847"/>
    <w:pPr>
      <w:pBdr>
        <w:top w:val="single" w:sz="4" w:space="0" w:color="auto"/>
        <w:bottom w:val="single" w:sz="8"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99">
    <w:name w:val="xl99"/>
    <w:basedOn w:val="a1"/>
    <w:uiPriority w:val="99"/>
    <w:rsid w:val="00F108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0">
    <w:name w:val="xl100"/>
    <w:basedOn w:val="a1"/>
    <w:uiPriority w:val="99"/>
    <w:rsid w:val="00F10847"/>
    <w:pPr>
      <w:pBdr>
        <w:top w:val="single" w:sz="8"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01">
    <w:name w:val="xl101"/>
    <w:basedOn w:val="a1"/>
    <w:uiPriority w:val="99"/>
    <w:rsid w:val="00F10847"/>
    <w:pPr>
      <w:pBdr>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02">
    <w:name w:val="xl102"/>
    <w:basedOn w:val="a1"/>
    <w:uiPriority w:val="99"/>
    <w:rsid w:val="00F10847"/>
    <w:pPr>
      <w:pBdr>
        <w:top w:val="single" w:sz="4" w:space="0" w:color="000000"/>
        <w:bottom w:val="single" w:sz="8"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03">
    <w:name w:val="xl103"/>
    <w:basedOn w:val="a1"/>
    <w:uiPriority w:val="99"/>
    <w:rsid w:val="00F10847"/>
    <w:pPr>
      <w:pBdr>
        <w:top w:val="single" w:sz="8" w:space="0" w:color="000000"/>
        <w:left w:val="single" w:sz="8" w:space="0" w:color="000000"/>
        <w:bottom w:val="single" w:sz="4" w:space="0" w:color="auto"/>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04">
    <w:name w:val="xl104"/>
    <w:basedOn w:val="a1"/>
    <w:uiPriority w:val="99"/>
    <w:rsid w:val="00F10847"/>
    <w:pPr>
      <w:pBdr>
        <w:left w:val="single" w:sz="4"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105">
    <w:name w:val="xl105"/>
    <w:basedOn w:val="a1"/>
    <w:uiPriority w:val="99"/>
    <w:rsid w:val="00F10847"/>
    <w:pPr>
      <w:pBdr>
        <w:left w:val="single" w:sz="4" w:space="0" w:color="000000"/>
        <w:bottom w:val="single" w:sz="8"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106">
    <w:name w:val="xl106"/>
    <w:basedOn w:val="a1"/>
    <w:uiPriority w:val="99"/>
    <w:rsid w:val="00F10847"/>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07">
    <w:name w:val="xl107"/>
    <w:basedOn w:val="a1"/>
    <w:uiPriority w:val="99"/>
    <w:rsid w:val="00F108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8">
    <w:name w:val="xl108"/>
    <w:basedOn w:val="a1"/>
    <w:uiPriority w:val="99"/>
    <w:rsid w:val="00F10847"/>
    <w:pPr>
      <w:pBdr>
        <w:top w:val="single" w:sz="8"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09">
    <w:name w:val="xl109"/>
    <w:basedOn w:val="a1"/>
    <w:uiPriority w:val="99"/>
    <w:rsid w:val="00F10847"/>
    <w:pPr>
      <w:pBdr>
        <w:top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10">
    <w:name w:val="xl110"/>
    <w:basedOn w:val="a1"/>
    <w:uiPriority w:val="99"/>
    <w:rsid w:val="00F10847"/>
    <w:pPr>
      <w:pBdr>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11">
    <w:name w:val="xl111"/>
    <w:basedOn w:val="a1"/>
    <w:uiPriority w:val="99"/>
    <w:rsid w:val="00F10847"/>
    <w:pPr>
      <w:pBdr>
        <w:top w:val="single" w:sz="8" w:space="0" w:color="auto"/>
        <w:bottom w:val="single" w:sz="8" w:space="0" w:color="auto"/>
        <w:right w:val="single" w:sz="4" w:space="0" w:color="000000"/>
      </w:pBdr>
      <w:suppressAutoHyphens w:val="0"/>
      <w:spacing w:before="100" w:beforeAutospacing="1" w:after="100" w:afterAutospacing="1"/>
      <w:jc w:val="center"/>
    </w:pPr>
    <w:rPr>
      <w:b/>
      <w:bCs/>
      <w:color w:val="000000"/>
      <w:sz w:val="24"/>
      <w:szCs w:val="24"/>
      <w:lang w:eastAsia="ru-RU"/>
    </w:rPr>
  </w:style>
  <w:style w:type="paragraph" w:customStyle="1" w:styleId="xl112">
    <w:name w:val="xl112"/>
    <w:basedOn w:val="a1"/>
    <w:uiPriority w:val="99"/>
    <w:rsid w:val="00F1084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13">
    <w:name w:val="xl113"/>
    <w:basedOn w:val="a1"/>
    <w:uiPriority w:val="99"/>
    <w:rsid w:val="00F10847"/>
    <w:pPr>
      <w:pBdr>
        <w:top w:val="single" w:sz="8" w:space="0" w:color="000000"/>
        <w:bottom w:val="single" w:sz="8"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14">
    <w:name w:val="xl114"/>
    <w:basedOn w:val="a1"/>
    <w:uiPriority w:val="99"/>
    <w:rsid w:val="00F1084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15">
    <w:name w:val="xl115"/>
    <w:basedOn w:val="a1"/>
    <w:uiPriority w:val="99"/>
    <w:rsid w:val="00F10847"/>
    <w:pPr>
      <w:pBdr>
        <w:top w:val="single" w:sz="8" w:space="0" w:color="auto"/>
        <w:bottom w:val="single" w:sz="8" w:space="0" w:color="auto"/>
        <w:right w:val="single" w:sz="8" w:space="0" w:color="000000"/>
      </w:pBdr>
      <w:suppressAutoHyphens w:val="0"/>
      <w:spacing w:before="100" w:beforeAutospacing="1" w:after="100" w:afterAutospacing="1"/>
      <w:jc w:val="center"/>
      <w:textAlignment w:val="center"/>
    </w:pPr>
    <w:rPr>
      <w:color w:val="000000"/>
      <w:sz w:val="24"/>
      <w:szCs w:val="24"/>
      <w:lang w:eastAsia="ru-RU"/>
    </w:rPr>
  </w:style>
  <w:style w:type="paragraph" w:customStyle="1" w:styleId="xl116">
    <w:name w:val="xl116"/>
    <w:basedOn w:val="a1"/>
    <w:uiPriority w:val="99"/>
    <w:rsid w:val="00F10847"/>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center"/>
    </w:pPr>
    <w:rPr>
      <w:sz w:val="24"/>
      <w:szCs w:val="24"/>
      <w:lang w:eastAsia="ru-RU"/>
    </w:rPr>
  </w:style>
  <w:style w:type="paragraph" w:customStyle="1" w:styleId="xl117">
    <w:name w:val="xl117"/>
    <w:basedOn w:val="a1"/>
    <w:uiPriority w:val="99"/>
    <w:rsid w:val="00F10847"/>
    <w:pPr>
      <w:pBdr>
        <w:top w:val="single" w:sz="8" w:space="0" w:color="000000"/>
        <w:left w:val="single" w:sz="4" w:space="0" w:color="000000"/>
        <w:bottom w:val="single" w:sz="4" w:space="0" w:color="auto"/>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18">
    <w:name w:val="xl118"/>
    <w:basedOn w:val="a1"/>
    <w:uiPriority w:val="99"/>
    <w:rsid w:val="00F10847"/>
    <w:pPr>
      <w:pBdr>
        <w:top w:val="single" w:sz="8" w:space="0" w:color="000000"/>
        <w:left w:val="single" w:sz="8"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19">
    <w:name w:val="xl119"/>
    <w:basedOn w:val="a1"/>
    <w:uiPriority w:val="99"/>
    <w:rsid w:val="00F10847"/>
    <w:pPr>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20">
    <w:name w:val="xl120"/>
    <w:basedOn w:val="a1"/>
    <w:uiPriority w:val="99"/>
    <w:rsid w:val="00F10847"/>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21">
    <w:name w:val="xl121"/>
    <w:basedOn w:val="a1"/>
    <w:uiPriority w:val="99"/>
    <w:rsid w:val="00F10847"/>
    <w:pPr>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22">
    <w:name w:val="xl122"/>
    <w:basedOn w:val="a1"/>
    <w:uiPriority w:val="99"/>
    <w:rsid w:val="00F10847"/>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23">
    <w:name w:val="xl123"/>
    <w:basedOn w:val="a1"/>
    <w:uiPriority w:val="99"/>
    <w:rsid w:val="00F10847"/>
    <w:pPr>
      <w:pBdr>
        <w:top w:val="single" w:sz="8" w:space="0" w:color="auto"/>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24">
    <w:name w:val="xl124"/>
    <w:basedOn w:val="a1"/>
    <w:uiPriority w:val="99"/>
    <w:rsid w:val="00F10847"/>
    <w:pPr>
      <w:pBdr>
        <w:top w:val="single" w:sz="4" w:space="0" w:color="000000"/>
        <w:bottom w:val="single" w:sz="8" w:space="0" w:color="auto"/>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25">
    <w:name w:val="xl125"/>
    <w:basedOn w:val="a1"/>
    <w:uiPriority w:val="99"/>
    <w:rsid w:val="00F10847"/>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4"/>
      <w:szCs w:val="24"/>
      <w:lang w:eastAsia="ru-RU"/>
    </w:rPr>
  </w:style>
  <w:style w:type="paragraph" w:customStyle="1" w:styleId="xl126">
    <w:name w:val="xl126"/>
    <w:basedOn w:val="a1"/>
    <w:uiPriority w:val="99"/>
    <w:rsid w:val="00F10847"/>
    <w:pPr>
      <w:pBdr>
        <w:top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27">
    <w:name w:val="xl127"/>
    <w:basedOn w:val="a1"/>
    <w:uiPriority w:val="99"/>
    <w:rsid w:val="00F10847"/>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28">
    <w:name w:val="xl128"/>
    <w:basedOn w:val="a1"/>
    <w:uiPriority w:val="99"/>
    <w:rsid w:val="00F10847"/>
    <w:pPr>
      <w:pBdr>
        <w:top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29">
    <w:name w:val="xl129"/>
    <w:basedOn w:val="a1"/>
    <w:uiPriority w:val="99"/>
    <w:rsid w:val="00F10847"/>
    <w:pPr>
      <w:pBdr>
        <w:left w:val="single" w:sz="8"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30">
    <w:name w:val="xl130"/>
    <w:basedOn w:val="a1"/>
    <w:uiPriority w:val="99"/>
    <w:rsid w:val="00F108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131">
    <w:name w:val="xl131"/>
    <w:basedOn w:val="a1"/>
    <w:uiPriority w:val="99"/>
    <w:rsid w:val="00F108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2">
    <w:name w:val="xl132"/>
    <w:basedOn w:val="a1"/>
    <w:uiPriority w:val="99"/>
    <w:rsid w:val="00F1084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133">
    <w:name w:val="xl133"/>
    <w:basedOn w:val="a1"/>
    <w:uiPriority w:val="99"/>
    <w:rsid w:val="00F10847"/>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134">
    <w:name w:val="xl134"/>
    <w:basedOn w:val="a1"/>
    <w:uiPriority w:val="99"/>
    <w:rsid w:val="00F10847"/>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35">
    <w:name w:val="xl135"/>
    <w:basedOn w:val="a1"/>
    <w:uiPriority w:val="99"/>
    <w:rsid w:val="00F10847"/>
    <w:pPr>
      <w:pBdr>
        <w:top w:val="single" w:sz="8" w:space="0" w:color="auto"/>
        <w:left w:val="single" w:sz="8"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36">
    <w:name w:val="xl136"/>
    <w:basedOn w:val="a1"/>
    <w:uiPriority w:val="99"/>
    <w:rsid w:val="00F10847"/>
    <w:pPr>
      <w:pBdr>
        <w:top w:val="single" w:sz="4" w:space="0" w:color="000000"/>
        <w:left w:val="single" w:sz="8" w:space="0" w:color="000000"/>
        <w:bottom w:val="single" w:sz="8" w:space="0" w:color="auto"/>
        <w:right w:val="single" w:sz="4" w:space="0" w:color="000000"/>
      </w:pBdr>
      <w:suppressAutoHyphens w:val="0"/>
      <w:spacing w:before="100" w:beforeAutospacing="1" w:after="100" w:afterAutospacing="1"/>
      <w:textAlignment w:val="center"/>
    </w:pPr>
    <w:rPr>
      <w:color w:val="000000"/>
      <w:sz w:val="24"/>
      <w:szCs w:val="24"/>
      <w:lang w:eastAsia="ru-RU"/>
    </w:rPr>
  </w:style>
  <w:style w:type="paragraph" w:customStyle="1" w:styleId="xl137">
    <w:name w:val="xl137"/>
    <w:basedOn w:val="a1"/>
    <w:uiPriority w:val="99"/>
    <w:rsid w:val="00F10847"/>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38">
    <w:name w:val="xl138"/>
    <w:basedOn w:val="a1"/>
    <w:uiPriority w:val="99"/>
    <w:rsid w:val="00F10847"/>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39">
    <w:name w:val="xl139"/>
    <w:basedOn w:val="a1"/>
    <w:uiPriority w:val="99"/>
    <w:rsid w:val="00F10847"/>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40">
    <w:name w:val="xl140"/>
    <w:basedOn w:val="a1"/>
    <w:uiPriority w:val="99"/>
    <w:rsid w:val="00F10847"/>
    <w:pPr>
      <w:pBdr>
        <w:top w:val="single" w:sz="4" w:space="0" w:color="000000"/>
        <w:left w:val="single" w:sz="8"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41">
    <w:name w:val="xl141"/>
    <w:basedOn w:val="a1"/>
    <w:uiPriority w:val="99"/>
    <w:rsid w:val="00F10847"/>
    <w:pPr>
      <w:pBdr>
        <w:top w:val="single" w:sz="8" w:space="0" w:color="000000"/>
        <w:left w:val="single" w:sz="8"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42">
    <w:name w:val="xl142"/>
    <w:basedOn w:val="a1"/>
    <w:uiPriority w:val="99"/>
    <w:rsid w:val="00F1084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43">
    <w:name w:val="xl143"/>
    <w:basedOn w:val="a1"/>
    <w:uiPriority w:val="99"/>
    <w:rsid w:val="00F108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color w:val="000000"/>
      <w:sz w:val="24"/>
      <w:szCs w:val="24"/>
      <w:lang w:eastAsia="ru-RU"/>
    </w:rPr>
  </w:style>
  <w:style w:type="paragraph" w:customStyle="1" w:styleId="xl144">
    <w:name w:val="xl144"/>
    <w:basedOn w:val="a1"/>
    <w:uiPriority w:val="99"/>
    <w:rsid w:val="00F10847"/>
    <w:pPr>
      <w:pBdr>
        <w:top w:val="single" w:sz="8" w:space="0" w:color="000000"/>
        <w:left w:val="single" w:sz="4" w:space="0" w:color="000000"/>
        <w:bottom w:val="single" w:sz="8" w:space="0" w:color="auto"/>
        <w:righ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45">
    <w:name w:val="xl145"/>
    <w:basedOn w:val="a1"/>
    <w:uiPriority w:val="99"/>
    <w:rsid w:val="00F10847"/>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color w:val="000000"/>
      <w:sz w:val="24"/>
      <w:szCs w:val="24"/>
      <w:lang w:eastAsia="ru-RU"/>
    </w:rPr>
  </w:style>
  <w:style w:type="paragraph" w:customStyle="1" w:styleId="xl146">
    <w:name w:val="xl146"/>
    <w:basedOn w:val="a1"/>
    <w:uiPriority w:val="99"/>
    <w:rsid w:val="00F10847"/>
    <w:pPr>
      <w:pBdr>
        <w:left w:val="single" w:sz="8" w:space="0" w:color="000000"/>
        <w:bottom w:val="single" w:sz="8"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47">
    <w:name w:val="xl147"/>
    <w:basedOn w:val="a1"/>
    <w:uiPriority w:val="99"/>
    <w:rsid w:val="00F10847"/>
    <w:pPr>
      <w:pBdr>
        <w:top w:val="single" w:sz="4" w:space="0" w:color="000000"/>
        <w:right w:val="single" w:sz="4" w:space="0" w:color="000000"/>
      </w:pBdr>
      <w:suppressAutoHyphens w:val="0"/>
      <w:spacing w:before="100" w:beforeAutospacing="1" w:after="100" w:afterAutospacing="1"/>
    </w:pPr>
    <w:rPr>
      <w:color w:val="000000"/>
      <w:sz w:val="24"/>
      <w:szCs w:val="24"/>
      <w:lang w:eastAsia="ru-RU"/>
    </w:rPr>
  </w:style>
  <w:style w:type="paragraph" w:customStyle="1" w:styleId="xl148">
    <w:name w:val="xl148"/>
    <w:basedOn w:val="a1"/>
    <w:uiPriority w:val="99"/>
    <w:rsid w:val="00F10847"/>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pPr>
    <w:rPr>
      <w:sz w:val="24"/>
      <w:szCs w:val="24"/>
      <w:lang w:eastAsia="ru-RU"/>
    </w:rPr>
  </w:style>
  <w:style w:type="paragraph" w:customStyle="1" w:styleId="xl149">
    <w:name w:val="xl149"/>
    <w:basedOn w:val="a1"/>
    <w:uiPriority w:val="99"/>
    <w:rsid w:val="00F10847"/>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150">
    <w:name w:val="xl150"/>
    <w:basedOn w:val="a1"/>
    <w:uiPriority w:val="99"/>
    <w:rsid w:val="00F10847"/>
    <w:pPr>
      <w:pBdr>
        <w:top w:val="single" w:sz="8" w:space="0" w:color="000000"/>
        <w:left w:val="single" w:sz="4" w:space="0" w:color="000000"/>
        <w:bottom w:val="single" w:sz="8" w:space="0" w:color="000000"/>
      </w:pBdr>
      <w:suppressAutoHyphens w:val="0"/>
      <w:spacing w:before="100" w:beforeAutospacing="1" w:after="100" w:afterAutospacing="1"/>
      <w:jc w:val="center"/>
    </w:pPr>
    <w:rPr>
      <w:sz w:val="24"/>
      <w:szCs w:val="24"/>
      <w:lang w:eastAsia="ru-RU"/>
    </w:rPr>
  </w:style>
  <w:style w:type="paragraph" w:customStyle="1" w:styleId="xl151">
    <w:name w:val="xl151"/>
    <w:basedOn w:val="a1"/>
    <w:uiPriority w:val="99"/>
    <w:rsid w:val="00F10847"/>
    <w:pPr>
      <w:pBdr>
        <w:top w:val="single" w:sz="8" w:space="0" w:color="000000"/>
        <w:left w:val="single" w:sz="4" w:space="0" w:color="000000"/>
        <w:bottom w:val="single" w:sz="8" w:space="0" w:color="000000"/>
      </w:pBdr>
      <w:suppressAutoHyphens w:val="0"/>
      <w:spacing w:before="100" w:beforeAutospacing="1" w:after="100" w:afterAutospacing="1"/>
      <w:jc w:val="center"/>
    </w:pPr>
    <w:rPr>
      <w:color w:val="000000"/>
      <w:sz w:val="24"/>
      <w:szCs w:val="24"/>
      <w:lang w:eastAsia="ru-RU"/>
    </w:rPr>
  </w:style>
  <w:style w:type="paragraph" w:customStyle="1" w:styleId="xl152">
    <w:name w:val="xl152"/>
    <w:basedOn w:val="a1"/>
    <w:uiPriority w:val="99"/>
    <w:rsid w:val="00F1084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3">
    <w:name w:val="xl153"/>
    <w:basedOn w:val="a1"/>
    <w:uiPriority w:val="99"/>
    <w:rsid w:val="00F10847"/>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154">
    <w:name w:val="xl154"/>
    <w:basedOn w:val="a1"/>
    <w:uiPriority w:val="99"/>
    <w:rsid w:val="00F10847"/>
    <w:pPr>
      <w:pBdr>
        <w:top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55">
    <w:name w:val="xl155"/>
    <w:basedOn w:val="a1"/>
    <w:uiPriority w:val="99"/>
    <w:rsid w:val="00F10847"/>
    <w:pPr>
      <w:pBdr>
        <w:top w:val="single" w:sz="8" w:space="0" w:color="000000"/>
        <w:right w:val="single" w:sz="4" w:space="0" w:color="000000"/>
      </w:pBdr>
      <w:suppressAutoHyphens w:val="0"/>
      <w:spacing w:before="100" w:beforeAutospacing="1" w:after="100" w:afterAutospacing="1"/>
      <w:jc w:val="center"/>
    </w:pPr>
    <w:rPr>
      <w:b/>
      <w:bCs/>
      <w:color w:val="000000"/>
      <w:sz w:val="24"/>
      <w:szCs w:val="24"/>
      <w:lang w:eastAsia="ru-RU"/>
    </w:rPr>
  </w:style>
  <w:style w:type="paragraph" w:customStyle="1" w:styleId="xl156">
    <w:name w:val="xl156"/>
    <w:basedOn w:val="a1"/>
    <w:uiPriority w:val="99"/>
    <w:rsid w:val="00F10847"/>
    <w:pPr>
      <w:pBdr>
        <w:top w:val="single" w:sz="8" w:space="0" w:color="000000"/>
        <w:left w:val="single" w:sz="4" w:space="0" w:color="000000"/>
      </w:pBdr>
      <w:suppressAutoHyphens w:val="0"/>
      <w:spacing w:before="100" w:beforeAutospacing="1" w:after="100" w:afterAutospacing="1"/>
      <w:jc w:val="center"/>
    </w:pPr>
    <w:rPr>
      <w:color w:val="000000"/>
      <w:sz w:val="24"/>
      <w:szCs w:val="24"/>
      <w:lang w:eastAsia="ru-RU"/>
    </w:rPr>
  </w:style>
  <w:style w:type="paragraph" w:customStyle="1" w:styleId="xl157">
    <w:name w:val="xl157"/>
    <w:basedOn w:val="a1"/>
    <w:uiPriority w:val="99"/>
    <w:rsid w:val="00F10847"/>
    <w:pPr>
      <w:pBdr>
        <w:top w:val="single" w:sz="8" w:space="0" w:color="auto"/>
        <w:bottom w:val="single" w:sz="8" w:space="0" w:color="auto"/>
        <w:right w:val="single" w:sz="4" w:space="0" w:color="000000"/>
      </w:pBdr>
      <w:suppressAutoHyphens w:val="0"/>
      <w:spacing w:before="100" w:beforeAutospacing="1" w:after="100" w:afterAutospacing="1"/>
      <w:jc w:val="center"/>
    </w:pPr>
    <w:rPr>
      <w:b/>
      <w:bCs/>
      <w:color w:val="C00000"/>
      <w:sz w:val="24"/>
      <w:szCs w:val="24"/>
      <w:lang w:eastAsia="ru-RU"/>
    </w:rPr>
  </w:style>
  <w:style w:type="paragraph" w:customStyle="1" w:styleId="xl158">
    <w:name w:val="xl158"/>
    <w:basedOn w:val="a1"/>
    <w:uiPriority w:val="99"/>
    <w:rsid w:val="00F10847"/>
    <w:pPr>
      <w:suppressAutoHyphens w:val="0"/>
      <w:spacing w:before="100" w:beforeAutospacing="1" w:after="100" w:afterAutospacing="1"/>
    </w:pPr>
    <w:rPr>
      <w:color w:val="C00000"/>
      <w:sz w:val="24"/>
      <w:szCs w:val="24"/>
      <w:lang w:eastAsia="ru-RU"/>
    </w:rPr>
  </w:style>
  <w:style w:type="paragraph" w:customStyle="1" w:styleId="xl159">
    <w:name w:val="xl159"/>
    <w:basedOn w:val="a1"/>
    <w:uiPriority w:val="99"/>
    <w:rsid w:val="00F1084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0">
    <w:name w:val="xl160"/>
    <w:basedOn w:val="a1"/>
    <w:uiPriority w:val="99"/>
    <w:rsid w:val="00F10847"/>
    <w:pPr>
      <w:pBdr>
        <w:top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1">
    <w:name w:val="xl161"/>
    <w:basedOn w:val="a1"/>
    <w:uiPriority w:val="99"/>
    <w:rsid w:val="00F1084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1"/>
    <w:uiPriority w:val="99"/>
    <w:rsid w:val="00F1084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C00000"/>
      <w:sz w:val="24"/>
      <w:szCs w:val="24"/>
      <w:lang w:eastAsia="ru-RU"/>
    </w:rPr>
  </w:style>
  <w:style w:type="paragraph" w:customStyle="1" w:styleId="xl163">
    <w:name w:val="xl163"/>
    <w:basedOn w:val="a1"/>
    <w:uiPriority w:val="99"/>
    <w:rsid w:val="00F10847"/>
    <w:pPr>
      <w:pBdr>
        <w:top w:val="single" w:sz="8" w:space="0" w:color="auto"/>
        <w:bottom w:val="single" w:sz="8" w:space="0" w:color="auto"/>
      </w:pBdr>
      <w:suppressAutoHyphens w:val="0"/>
      <w:spacing w:before="100" w:beforeAutospacing="1" w:after="100" w:afterAutospacing="1"/>
      <w:jc w:val="center"/>
      <w:textAlignment w:val="center"/>
    </w:pPr>
    <w:rPr>
      <w:b/>
      <w:bCs/>
      <w:color w:val="C00000"/>
      <w:sz w:val="24"/>
      <w:szCs w:val="24"/>
      <w:lang w:eastAsia="ru-RU"/>
    </w:rPr>
  </w:style>
  <w:style w:type="paragraph" w:customStyle="1" w:styleId="xl164">
    <w:name w:val="xl164"/>
    <w:basedOn w:val="a1"/>
    <w:uiPriority w:val="99"/>
    <w:rsid w:val="00F1084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C00000"/>
      <w:sz w:val="24"/>
      <w:szCs w:val="24"/>
      <w:lang w:eastAsia="ru-RU"/>
    </w:rPr>
  </w:style>
  <w:style w:type="paragraph" w:customStyle="1" w:styleId="xl165">
    <w:name w:val="xl165"/>
    <w:basedOn w:val="a1"/>
    <w:uiPriority w:val="99"/>
    <w:rsid w:val="00F10847"/>
    <w:pPr>
      <w:pBdr>
        <w:left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6">
    <w:name w:val="xl166"/>
    <w:basedOn w:val="a1"/>
    <w:uiPriority w:val="99"/>
    <w:rsid w:val="00F10847"/>
    <w:pPr>
      <w:pBdr>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7">
    <w:name w:val="xl167"/>
    <w:basedOn w:val="a1"/>
    <w:uiPriority w:val="99"/>
    <w:rsid w:val="00F10847"/>
    <w:pPr>
      <w:pBdr>
        <w:bottom w:val="single" w:sz="8"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8">
    <w:name w:val="xl168"/>
    <w:basedOn w:val="a1"/>
    <w:uiPriority w:val="99"/>
    <w:rsid w:val="00F10847"/>
    <w:pPr>
      <w:pBdr>
        <w:top w:val="single" w:sz="8" w:space="0" w:color="auto"/>
        <w:left w:val="single" w:sz="4"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1"/>
    <w:uiPriority w:val="99"/>
    <w:rsid w:val="00F10847"/>
    <w:pPr>
      <w:pBdr>
        <w:top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70">
    <w:name w:val="xl170"/>
    <w:basedOn w:val="a1"/>
    <w:uiPriority w:val="99"/>
    <w:rsid w:val="00F10847"/>
    <w:pPr>
      <w:pBdr>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1"/>
    <w:uiPriority w:val="99"/>
    <w:rsid w:val="00F10847"/>
    <w:pPr>
      <w:pBdr>
        <w:bottom w:val="single" w:sz="8" w:space="0" w:color="000000"/>
        <w:right w:val="single" w:sz="8" w:space="0" w:color="000000"/>
      </w:pBdr>
      <w:suppressAutoHyphens w:val="0"/>
      <w:spacing w:before="100" w:beforeAutospacing="1" w:after="100" w:afterAutospacing="1"/>
      <w:jc w:val="center"/>
    </w:pPr>
    <w:rPr>
      <w:sz w:val="24"/>
      <w:szCs w:val="24"/>
      <w:lang w:eastAsia="ru-RU"/>
    </w:rPr>
  </w:style>
  <w:style w:type="paragraph" w:customStyle="1" w:styleId="xl172">
    <w:name w:val="xl172"/>
    <w:basedOn w:val="a1"/>
    <w:uiPriority w:val="99"/>
    <w:rsid w:val="00F10847"/>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73">
    <w:name w:val="xl173"/>
    <w:basedOn w:val="a1"/>
    <w:uiPriority w:val="99"/>
    <w:rsid w:val="00F10847"/>
    <w:pPr>
      <w:pBdr>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74">
    <w:name w:val="xl174"/>
    <w:basedOn w:val="a1"/>
    <w:uiPriority w:val="99"/>
    <w:rsid w:val="00F10847"/>
    <w:pPr>
      <w:pBdr>
        <w:top w:val="single" w:sz="8" w:space="0" w:color="auto"/>
        <w:left w:val="single" w:sz="8" w:space="0" w:color="auto"/>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75">
    <w:name w:val="xl175"/>
    <w:basedOn w:val="a1"/>
    <w:uiPriority w:val="99"/>
    <w:rsid w:val="00F10847"/>
    <w:pPr>
      <w:pBdr>
        <w:left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76">
    <w:name w:val="xl176"/>
    <w:basedOn w:val="a1"/>
    <w:uiPriority w:val="99"/>
    <w:rsid w:val="00F10847"/>
    <w:pPr>
      <w:pBdr>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77">
    <w:name w:val="xl177"/>
    <w:basedOn w:val="a1"/>
    <w:uiPriority w:val="99"/>
    <w:rsid w:val="00F10847"/>
    <w:pPr>
      <w:pBdr>
        <w:top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78">
    <w:name w:val="xl178"/>
    <w:basedOn w:val="a1"/>
    <w:uiPriority w:val="99"/>
    <w:rsid w:val="00F10847"/>
    <w:pPr>
      <w:pBdr>
        <w:top w:val="single" w:sz="4" w:space="0" w:color="000000"/>
        <w:bottom w:val="single" w:sz="4"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79">
    <w:name w:val="xl179"/>
    <w:basedOn w:val="a1"/>
    <w:uiPriority w:val="99"/>
    <w:rsid w:val="00F10847"/>
    <w:pPr>
      <w:pBdr>
        <w:top w:val="single" w:sz="4" w:space="0" w:color="000000"/>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80">
    <w:name w:val="xl180"/>
    <w:basedOn w:val="a1"/>
    <w:uiPriority w:val="99"/>
    <w:rsid w:val="00F108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81">
    <w:name w:val="xl181"/>
    <w:basedOn w:val="a1"/>
    <w:uiPriority w:val="99"/>
    <w:rsid w:val="00F108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82">
    <w:name w:val="xl182"/>
    <w:basedOn w:val="a1"/>
    <w:uiPriority w:val="99"/>
    <w:rsid w:val="00F10847"/>
    <w:pPr>
      <w:pBdr>
        <w:left w:val="single" w:sz="8" w:space="0" w:color="auto"/>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83">
    <w:name w:val="xl183"/>
    <w:basedOn w:val="a1"/>
    <w:uiPriority w:val="99"/>
    <w:rsid w:val="00F10847"/>
    <w:pPr>
      <w:pBdr>
        <w:left w:val="single" w:sz="8" w:space="0" w:color="auto"/>
        <w:bottom w:val="single" w:sz="8" w:space="0" w:color="000000"/>
        <w:right w:val="single" w:sz="8" w:space="0" w:color="000000"/>
      </w:pBdr>
      <w:suppressAutoHyphens w:val="0"/>
      <w:spacing w:before="100" w:beforeAutospacing="1" w:after="100" w:afterAutospacing="1"/>
      <w:jc w:val="center"/>
      <w:textAlignment w:val="center"/>
    </w:pPr>
    <w:rPr>
      <w:sz w:val="24"/>
      <w:szCs w:val="24"/>
      <w:lang w:eastAsia="ru-RU"/>
    </w:rPr>
  </w:style>
  <w:style w:type="paragraph" w:customStyle="1" w:styleId="xl184">
    <w:name w:val="xl184"/>
    <w:basedOn w:val="a1"/>
    <w:uiPriority w:val="99"/>
    <w:rsid w:val="00F10847"/>
    <w:pPr>
      <w:pBdr>
        <w:top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85">
    <w:name w:val="xl185"/>
    <w:basedOn w:val="a1"/>
    <w:uiPriority w:val="99"/>
    <w:rsid w:val="00F10847"/>
    <w:pPr>
      <w:suppressAutoHyphens w:val="0"/>
      <w:spacing w:before="100" w:beforeAutospacing="1" w:after="100" w:afterAutospacing="1"/>
      <w:jc w:val="center"/>
      <w:textAlignment w:val="center"/>
    </w:pPr>
    <w:rPr>
      <w:b/>
      <w:bCs/>
      <w:color w:val="000000"/>
      <w:sz w:val="24"/>
      <w:szCs w:val="24"/>
      <w:lang w:eastAsia="ru-RU"/>
    </w:rPr>
  </w:style>
  <w:style w:type="paragraph" w:customStyle="1" w:styleId="xl186">
    <w:name w:val="xl186"/>
    <w:basedOn w:val="a1"/>
    <w:uiPriority w:val="99"/>
    <w:rsid w:val="00F10847"/>
    <w:pPr>
      <w:pBdr>
        <w:bottom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87">
    <w:name w:val="xl187"/>
    <w:basedOn w:val="a1"/>
    <w:uiPriority w:val="99"/>
    <w:rsid w:val="00F10847"/>
    <w:pPr>
      <w:pBdr>
        <w:top w:val="single" w:sz="8" w:space="0" w:color="000000"/>
        <w:left w:val="single" w:sz="8" w:space="0" w:color="auto"/>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88">
    <w:name w:val="xl188"/>
    <w:basedOn w:val="a1"/>
    <w:uiPriority w:val="99"/>
    <w:rsid w:val="00F10847"/>
    <w:pPr>
      <w:pBdr>
        <w:left w:val="single" w:sz="8" w:space="0" w:color="auto"/>
        <w:bottom w:val="single" w:sz="8" w:space="0" w:color="000000"/>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89">
    <w:name w:val="xl189"/>
    <w:basedOn w:val="a1"/>
    <w:uiPriority w:val="99"/>
    <w:rsid w:val="00F10847"/>
    <w:pPr>
      <w:pBdr>
        <w:top w:val="single" w:sz="8" w:space="0" w:color="auto"/>
        <w:lef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90">
    <w:name w:val="xl190"/>
    <w:basedOn w:val="a1"/>
    <w:uiPriority w:val="99"/>
    <w:rsid w:val="00F10847"/>
    <w:pPr>
      <w:pBdr>
        <w:top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91">
    <w:name w:val="xl191"/>
    <w:basedOn w:val="a1"/>
    <w:uiPriority w:val="99"/>
    <w:rsid w:val="00F1084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92">
    <w:name w:val="xl192"/>
    <w:basedOn w:val="a1"/>
    <w:uiPriority w:val="99"/>
    <w:rsid w:val="00F10847"/>
    <w:pPr>
      <w:pBdr>
        <w:top w:val="single" w:sz="8" w:space="0" w:color="auto"/>
        <w:bottom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93">
    <w:name w:val="xl193"/>
    <w:basedOn w:val="a1"/>
    <w:uiPriority w:val="99"/>
    <w:rsid w:val="00F108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94">
    <w:name w:val="xl194"/>
    <w:basedOn w:val="a1"/>
    <w:uiPriority w:val="99"/>
    <w:rsid w:val="00F10847"/>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195">
    <w:name w:val="xl195"/>
    <w:basedOn w:val="a1"/>
    <w:uiPriority w:val="99"/>
    <w:rsid w:val="00F108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96">
    <w:name w:val="xl196"/>
    <w:basedOn w:val="a1"/>
    <w:uiPriority w:val="99"/>
    <w:rsid w:val="00F108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1"/>
    <w:uiPriority w:val="99"/>
    <w:rsid w:val="00F10847"/>
    <w:pPr>
      <w:pBdr>
        <w:top w:val="single" w:sz="4" w:space="0" w:color="000000"/>
        <w:bottom w:val="single" w:sz="4"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198">
    <w:name w:val="xl198"/>
    <w:basedOn w:val="a1"/>
    <w:uiPriority w:val="99"/>
    <w:rsid w:val="00F10847"/>
    <w:pPr>
      <w:pBdr>
        <w:top w:val="single" w:sz="8" w:space="0" w:color="auto"/>
        <w:left w:val="single" w:sz="8" w:space="0" w:color="auto"/>
        <w:bottom w:val="single" w:sz="8" w:space="0" w:color="auto"/>
      </w:pBdr>
      <w:suppressAutoHyphens w:val="0"/>
      <w:spacing w:before="100" w:beforeAutospacing="1" w:after="100" w:afterAutospacing="1"/>
    </w:pPr>
    <w:rPr>
      <w:b/>
      <w:bCs/>
      <w:color w:val="000000"/>
      <w:sz w:val="24"/>
      <w:szCs w:val="24"/>
      <w:lang w:eastAsia="ru-RU"/>
    </w:rPr>
  </w:style>
  <w:style w:type="paragraph" w:customStyle="1" w:styleId="xl199">
    <w:name w:val="xl199"/>
    <w:basedOn w:val="a1"/>
    <w:uiPriority w:val="99"/>
    <w:rsid w:val="00F10847"/>
    <w:pPr>
      <w:pBdr>
        <w:top w:val="single" w:sz="8" w:space="0" w:color="auto"/>
        <w:bottom w:val="single" w:sz="8" w:space="0" w:color="auto"/>
      </w:pBdr>
      <w:suppressAutoHyphens w:val="0"/>
      <w:spacing w:before="100" w:beforeAutospacing="1" w:after="100" w:afterAutospacing="1"/>
    </w:pPr>
    <w:rPr>
      <w:b/>
      <w:bCs/>
      <w:color w:val="000000"/>
      <w:sz w:val="24"/>
      <w:szCs w:val="24"/>
      <w:lang w:eastAsia="ru-RU"/>
    </w:rPr>
  </w:style>
  <w:style w:type="paragraph" w:customStyle="1" w:styleId="xl200">
    <w:name w:val="xl200"/>
    <w:basedOn w:val="a1"/>
    <w:uiPriority w:val="99"/>
    <w:rsid w:val="00F10847"/>
    <w:pPr>
      <w:pBdr>
        <w:top w:val="single" w:sz="8" w:space="0" w:color="auto"/>
        <w:bottom w:val="single" w:sz="8" w:space="0" w:color="auto"/>
        <w:right w:val="single" w:sz="4" w:space="0" w:color="auto"/>
      </w:pBdr>
      <w:suppressAutoHyphens w:val="0"/>
      <w:spacing w:before="100" w:beforeAutospacing="1" w:after="100" w:afterAutospacing="1"/>
    </w:pPr>
    <w:rPr>
      <w:b/>
      <w:bCs/>
      <w:color w:val="000000"/>
      <w:sz w:val="24"/>
      <w:szCs w:val="24"/>
      <w:lang w:eastAsia="ru-RU"/>
    </w:rPr>
  </w:style>
  <w:style w:type="paragraph" w:customStyle="1" w:styleId="xl201">
    <w:name w:val="xl201"/>
    <w:basedOn w:val="a1"/>
    <w:uiPriority w:val="99"/>
    <w:rsid w:val="00F10847"/>
    <w:pPr>
      <w:pBdr>
        <w:top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202">
    <w:name w:val="xl202"/>
    <w:basedOn w:val="a1"/>
    <w:uiPriority w:val="99"/>
    <w:rsid w:val="00F10847"/>
    <w:pPr>
      <w:pBdr>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203">
    <w:name w:val="xl203"/>
    <w:basedOn w:val="a1"/>
    <w:uiPriority w:val="99"/>
    <w:rsid w:val="00F10847"/>
    <w:pPr>
      <w:pBdr>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204">
    <w:name w:val="xl204"/>
    <w:basedOn w:val="a1"/>
    <w:uiPriority w:val="99"/>
    <w:rsid w:val="00F10847"/>
    <w:pPr>
      <w:pBdr>
        <w:right w:val="single" w:sz="8" w:space="0" w:color="000000"/>
      </w:pBdr>
      <w:suppressAutoHyphens w:val="0"/>
      <w:spacing w:before="100" w:beforeAutospacing="1" w:after="100" w:afterAutospacing="1"/>
    </w:pPr>
    <w:rPr>
      <w:sz w:val="24"/>
      <w:szCs w:val="24"/>
      <w:lang w:eastAsia="ru-RU"/>
    </w:rPr>
  </w:style>
  <w:style w:type="paragraph" w:customStyle="1" w:styleId="xl205">
    <w:name w:val="xl205"/>
    <w:basedOn w:val="a1"/>
    <w:uiPriority w:val="99"/>
    <w:rsid w:val="00F10847"/>
    <w:pPr>
      <w:pBdr>
        <w:top w:val="single" w:sz="8" w:space="0" w:color="auto"/>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206">
    <w:name w:val="xl206"/>
    <w:basedOn w:val="a1"/>
    <w:uiPriority w:val="99"/>
    <w:rsid w:val="00F10847"/>
    <w:pPr>
      <w:pBdr>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207">
    <w:name w:val="xl207"/>
    <w:basedOn w:val="a1"/>
    <w:uiPriority w:val="99"/>
    <w:rsid w:val="00F10847"/>
    <w:pPr>
      <w:pBdr>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1"/>
    <w:uiPriority w:val="99"/>
    <w:rsid w:val="00F10847"/>
    <w:pPr>
      <w:pBdr>
        <w:top w:val="single" w:sz="8" w:space="0" w:color="auto"/>
        <w:left w:val="single" w:sz="8" w:space="0" w:color="000000"/>
        <w:right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209">
    <w:name w:val="xl209"/>
    <w:basedOn w:val="a1"/>
    <w:uiPriority w:val="99"/>
    <w:rsid w:val="00F10847"/>
    <w:pPr>
      <w:pBdr>
        <w:left w:val="single" w:sz="8" w:space="0" w:color="000000"/>
        <w:righ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210">
    <w:name w:val="xl210"/>
    <w:basedOn w:val="a1"/>
    <w:uiPriority w:val="99"/>
    <w:rsid w:val="00F10847"/>
    <w:pPr>
      <w:pBdr>
        <w:left w:val="single" w:sz="8" w:space="0" w:color="000000"/>
        <w:bottom w:val="single" w:sz="8" w:space="0" w:color="auto"/>
        <w:righ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211">
    <w:name w:val="xl211"/>
    <w:basedOn w:val="a1"/>
    <w:uiPriority w:val="99"/>
    <w:rsid w:val="00F10847"/>
    <w:pPr>
      <w:pBdr>
        <w:top w:val="single" w:sz="8" w:space="0" w:color="000000"/>
        <w:righ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1"/>
    <w:uiPriority w:val="99"/>
    <w:rsid w:val="00F10847"/>
    <w:pPr>
      <w:pBdr>
        <w:bottom w:val="single" w:sz="8" w:space="0" w:color="000000"/>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1"/>
    <w:uiPriority w:val="99"/>
    <w:rsid w:val="00F10847"/>
    <w:pPr>
      <w:pBdr>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214">
    <w:name w:val="xl214"/>
    <w:basedOn w:val="a1"/>
    <w:uiPriority w:val="99"/>
    <w:rsid w:val="00F10847"/>
    <w:pPr>
      <w:pBdr>
        <w:top w:val="single" w:sz="8" w:space="0" w:color="auto"/>
        <w:left w:val="single" w:sz="8" w:space="0" w:color="000000"/>
        <w:right w:val="single" w:sz="8" w:space="0" w:color="000000"/>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215">
    <w:name w:val="xl215"/>
    <w:basedOn w:val="a1"/>
    <w:uiPriority w:val="99"/>
    <w:rsid w:val="00F10847"/>
    <w:pPr>
      <w:pBdr>
        <w:left w:val="single" w:sz="8" w:space="0" w:color="000000"/>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216">
    <w:name w:val="xl216"/>
    <w:basedOn w:val="a1"/>
    <w:uiPriority w:val="99"/>
    <w:rsid w:val="00F10847"/>
    <w:pPr>
      <w:pBdr>
        <w:left w:val="single" w:sz="8" w:space="0" w:color="000000"/>
        <w:bottom w:val="single" w:sz="8" w:space="0" w:color="auto"/>
        <w:right w:val="single" w:sz="8" w:space="0" w:color="000000"/>
      </w:pBdr>
      <w:suppressAutoHyphens w:val="0"/>
      <w:spacing w:before="100" w:beforeAutospacing="1" w:after="100" w:afterAutospacing="1"/>
      <w:textAlignment w:val="center"/>
    </w:pPr>
    <w:rPr>
      <w:sz w:val="24"/>
      <w:szCs w:val="24"/>
      <w:lang w:eastAsia="ru-RU"/>
    </w:rPr>
  </w:style>
  <w:style w:type="paragraph" w:customStyle="1" w:styleId="xl217">
    <w:name w:val="xl217"/>
    <w:basedOn w:val="a1"/>
    <w:uiPriority w:val="99"/>
    <w:rsid w:val="00F10847"/>
    <w:pPr>
      <w:pBdr>
        <w:top w:val="single" w:sz="8" w:space="0" w:color="auto"/>
        <w:left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218">
    <w:name w:val="xl218"/>
    <w:basedOn w:val="a1"/>
    <w:uiPriority w:val="99"/>
    <w:rsid w:val="00F10847"/>
    <w:pPr>
      <w:pBdr>
        <w:lef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219">
    <w:name w:val="xl219"/>
    <w:basedOn w:val="a1"/>
    <w:uiPriority w:val="99"/>
    <w:rsid w:val="00F10847"/>
    <w:pPr>
      <w:pBdr>
        <w:left w:val="single" w:sz="8" w:space="0" w:color="000000"/>
        <w:bottom w:val="single" w:sz="8" w:space="0" w:color="auto"/>
      </w:pBdr>
      <w:suppressAutoHyphens w:val="0"/>
      <w:spacing w:before="100" w:beforeAutospacing="1" w:after="100" w:afterAutospacing="1"/>
      <w:jc w:val="center"/>
      <w:textAlignment w:val="top"/>
    </w:pPr>
    <w:rPr>
      <w:sz w:val="24"/>
      <w:szCs w:val="24"/>
      <w:lang w:eastAsia="ru-RU"/>
    </w:rPr>
  </w:style>
  <w:style w:type="paragraph" w:customStyle="1" w:styleId="xl220">
    <w:name w:val="xl220"/>
    <w:basedOn w:val="a1"/>
    <w:uiPriority w:val="99"/>
    <w:rsid w:val="00F1084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b/>
      <w:bCs/>
      <w:color w:val="000000"/>
      <w:sz w:val="24"/>
      <w:szCs w:val="24"/>
      <w:lang w:eastAsia="ru-RU"/>
    </w:rPr>
  </w:style>
  <w:style w:type="paragraph" w:customStyle="1" w:styleId="xl221">
    <w:name w:val="xl221"/>
    <w:basedOn w:val="a1"/>
    <w:uiPriority w:val="99"/>
    <w:rsid w:val="00F10847"/>
    <w:pPr>
      <w:pBdr>
        <w:left w:val="single" w:sz="8" w:space="0" w:color="auto"/>
        <w:right w:val="single" w:sz="8" w:space="0" w:color="auto"/>
      </w:pBdr>
      <w:suppressAutoHyphens w:val="0"/>
      <w:spacing w:before="100" w:beforeAutospacing="1" w:after="100" w:afterAutospacing="1"/>
      <w:jc w:val="center"/>
      <w:textAlignment w:val="top"/>
    </w:pPr>
    <w:rPr>
      <w:b/>
      <w:bCs/>
      <w:color w:val="000000"/>
      <w:sz w:val="24"/>
      <w:szCs w:val="24"/>
      <w:lang w:eastAsia="ru-RU"/>
    </w:rPr>
  </w:style>
  <w:style w:type="paragraph" w:customStyle="1" w:styleId="xl222">
    <w:name w:val="xl222"/>
    <w:basedOn w:val="a1"/>
    <w:uiPriority w:val="99"/>
    <w:rsid w:val="00F1084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color w:val="000000"/>
      <w:sz w:val="24"/>
      <w:szCs w:val="24"/>
      <w:lang w:eastAsia="ru-RU"/>
    </w:rPr>
  </w:style>
  <w:style w:type="paragraph" w:customStyle="1" w:styleId="xl223">
    <w:name w:val="xl223"/>
    <w:basedOn w:val="a1"/>
    <w:uiPriority w:val="99"/>
    <w:rsid w:val="00F10847"/>
    <w:pPr>
      <w:pBdr>
        <w:top w:val="single" w:sz="8" w:space="0" w:color="auto"/>
        <w:right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224">
    <w:name w:val="xl224"/>
    <w:basedOn w:val="a1"/>
    <w:uiPriority w:val="99"/>
    <w:rsid w:val="00F10847"/>
    <w:pPr>
      <w:pBdr>
        <w:righ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225">
    <w:name w:val="xl225"/>
    <w:basedOn w:val="a1"/>
    <w:uiPriority w:val="99"/>
    <w:rsid w:val="00F10847"/>
    <w:pPr>
      <w:pBdr>
        <w:bottom w:val="single" w:sz="8" w:space="0" w:color="auto"/>
        <w:righ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226">
    <w:name w:val="xl226"/>
    <w:basedOn w:val="a1"/>
    <w:uiPriority w:val="99"/>
    <w:rsid w:val="00F10847"/>
    <w:pPr>
      <w:pBdr>
        <w:top w:val="single" w:sz="8" w:space="0" w:color="auto"/>
        <w:lef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paragraph" w:customStyle="1" w:styleId="xl227">
    <w:name w:val="xl227"/>
    <w:basedOn w:val="a1"/>
    <w:uiPriority w:val="99"/>
    <w:rsid w:val="00F10847"/>
    <w:pPr>
      <w:pBdr>
        <w:top w:val="single" w:sz="8" w:space="0" w:color="auto"/>
        <w:left w:val="single" w:sz="8" w:space="0" w:color="auto"/>
      </w:pBdr>
      <w:suppressAutoHyphens w:val="0"/>
      <w:spacing w:before="100" w:beforeAutospacing="1" w:after="100" w:afterAutospacing="1"/>
      <w:jc w:val="center"/>
      <w:textAlignment w:val="center"/>
    </w:pPr>
    <w:rPr>
      <w:b/>
      <w:bCs/>
      <w:color w:val="000000"/>
      <w:sz w:val="24"/>
      <w:szCs w:val="24"/>
      <w:lang w:eastAsia="ru-RU"/>
    </w:rPr>
  </w:style>
  <w:style w:type="character" w:customStyle="1" w:styleId="1f1">
    <w:name w:val="Гиперссылка1"/>
    <w:uiPriority w:val="99"/>
    <w:rsid w:val="00F10847"/>
    <w:rPr>
      <w:color w:val="0028F7"/>
      <w:sz w:val="20"/>
      <w:u w:val="single"/>
    </w:rPr>
  </w:style>
  <w:style w:type="character" w:customStyle="1" w:styleId="afffff1">
    <w:name w:val="Основной текст + Полужирный"/>
    <w:aliases w:val="Интервал 0 pt"/>
    <w:uiPriority w:val="99"/>
    <w:rsid w:val="00F10847"/>
    <w:rPr>
      <w:rFonts w:ascii="Times New Roman" w:hAnsi="Times New Roman" w:cs="Times New Roman"/>
      <w:b/>
      <w:bCs/>
      <w:spacing w:val="2"/>
      <w:sz w:val="23"/>
      <w:szCs w:val="23"/>
      <w:u w:val="none"/>
      <w:effect w:val="none"/>
    </w:rPr>
  </w:style>
  <w:style w:type="character" w:customStyle="1" w:styleId="2f4">
    <w:name w:val="Замещающий текст2"/>
    <w:uiPriority w:val="99"/>
    <w:rsid w:val="00F10847"/>
    <w:rPr>
      <w:rFonts w:cs="Times New Roman"/>
      <w:color w:val="808080"/>
    </w:rPr>
  </w:style>
  <w:style w:type="character" w:customStyle="1" w:styleId="affffa">
    <w:name w:val="Без интервала Знак"/>
    <w:link w:val="2f2"/>
    <w:locked/>
    <w:rsid w:val="00F10847"/>
    <w:rPr>
      <w:sz w:val="22"/>
      <w:szCs w:val="22"/>
      <w:lang w:bidi="ar-SA"/>
    </w:rPr>
  </w:style>
  <w:style w:type="paragraph" w:customStyle="1" w:styleId="1f2">
    <w:name w:val="Текст примечания1"/>
    <w:uiPriority w:val="99"/>
    <w:rsid w:val="00F10847"/>
    <w:rPr>
      <w:lang w:eastAsia="zh-CN"/>
    </w:rPr>
  </w:style>
  <w:style w:type="paragraph" w:customStyle="1" w:styleId="1f3">
    <w:name w:val="Тема примечания1"/>
    <w:basedOn w:val="1f2"/>
    <w:next w:val="1f2"/>
    <w:uiPriority w:val="99"/>
    <w:rsid w:val="00F10847"/>
    <w:rPr>
      <w:b/>
      <w:bCs/>
    </w:rPr>
  </w:style>
  <w:style w:type="paragraph" w:customStyle="1" w:styleId="1f4">
    <w:name w:val="Рецензия1"/>
    <w:uiPriority w:val="99"/>
    <w:rsid w:val="00F10847"/>
    <w:rPr>
      <w:sz w:val="24"/>
      <w:szCs w:val="24"/>
      <w:lang w:eastAsia="zh-CN"/>
    </w:rPr>
  </w:style>
  <w:style w:type="character" w:customStyle="1" w:styleId="1f5">
    <w:name w:val="Знак примечания1"/>
    <w:uiPriority w:val="99"/>
    <w:rsid w:val="00F10847"/>
    <w:rPr>
      <w:sz w:val="16"/>
    </w:rPr>
  </w:style>
  <w:style w:type="character" w:customStyle="1" w:styleId="Absatz-Standardschriftart">
    <w:name w:val="Absatz-Standardschriftart"/>
    <w:uiPriority w:val="99"/>
    <w:rsid w:val="00F10847"/>
  </w:style>
  <w:style w:type="character" w:customStyle="1" w:styleId="WW-Absatz-Standardschriftart">
    <w:name w:val="WW-Absatz-Standardschriftart"/>
    <w:uiPriority w:val="99"/>
    <w:rsid w:val="00F10847"/>
  </w:style>
  <w:style w:type="character" w:customStyle="1" w:styleId="WW-Absatz-Standardschriftart1">
    <w:name w:val="WW-Absatz-Standardschriftart1"/>
    <w:uiPriority w:val="99"/>
    <w:rsid w:val="00F10847"/>
  </w:style>
  <w:style w:type="character" w:customStyle="1" w:styleId="WW-Absatz-Standardschriftart11">
    <w:name w:val="WW-Absatz-Standardschriftart11"/>
    <w:uiPriority w:val="99"/>
    <w:rsid w:val="00F10847"/>
  </w:style>
  <w:style w:type="character" w:customStyle="1" w:styleId="WW-Absatz-Standardschriftart111">
    <w:name w:val="WW-Absatz-Standardschriftart111"/>
    <w:uiPriority w:val="99"/>
    <w:rsid w:val="00F10847"/>
  </w:style>
  <w:style w:type="character" w:customStyle="1" w:styleId="WW-Absatz-Standardschriftart1111">
    <w:name w:val="WW-Absatz-Standardschriftart1111"/>
    <w:uiPriority w:val="99"/>
    <w:rsid w:val="00F10847"/>
  </w:style>
  <w:style w:type="character" w:customStyle="1" w:styleId="WW-Absatz-Standardschriftart11111">
    <w:name w:val="WW-Absatz-Standardschriftart11111"/>
    <w:uiPriority w:val="99"/>
    <w:rsid w:val="00F10847"/>
  </w:style>
  <w:style w:type="character" w:customStyle="1" w:styleId="WW-Absatz-Standardschriftart111111">
    <w:name w:val="WW-Absatz-Standardschriftart111111"/>
    <w:uiPriority w:val="99"/>
    <w:rsid w:val="00F10847"/>
  </w:style>
  <w:style w:type="character" w:customStyle="1" w:styleId="afffff2">
    <w:name w:val="Символ нумерации"/>
    <w:uiPriority w:val="99"/>
    <w:rsid w:val="00F10847"/>
  </w:style>
  <w:style w:type="paragraph" w:customStyle="1" w:styleId="3f2">
    <w:name w:val="3"/>
    <w:basedOn w:val="a1"/>
    <w:next w:val="afd"/>
    <w:uiPriority w:val="99"/>
    <w:rsid w:val="00F10847"/>
    <w:pPr>
      <w:jc w:val="center"/>
    </w:pPr>
    <w:rPr>
      <w:sz w:val="36"/>
      <w:szCs w:val="24"/>
    </w:rPr>
  </w:style>
  <w:style w:type="paragraph" w:customStyle="1" w:styleId="afffff3">
    <w:name w:val="Содержимое таблицы"/>
    <w:basedOn w:val="a1"/>
    <w:uiPriority w:val="99"/>
    <w:rsid w:val="00F10847"/>
    <w:pPr>
      <w:suppressLineNumbers/>
    </w:pPr>
    <w:rPr>
      <w:szCs w:val="28"/>
    </w:rPr>
  </w:style>
  <w:style w:type="paragraph" w:customStyle="1" w:styleId="afffff4">
    <w:name w:val="Заголовок таблицы"/>
    <w:basedOn w:val="afffff3"/>
    <w:uiPriority w:val="99"/>
    <w:rsid w:val="00F10847"/>
    <w:pPr>
      <w:jc w:val="center"/>
    </w:pPr>
    <w:rPr>
      <w:b/>
      <w:bCs/>
    </w:rPr>
  </w:style>
  <w:style w:type="table" w:customStyle="1" w:styleId="2f5">
    <w:name w:val="Сетка таблицы2"/>
    <w:uiPriority w:val="99"/>
    <w:rsid w:val="00F1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F10847"/>
    <w:pPr>
      <w:widowControl w:val="0"/>
      <w:suppressAutoHyphens/>
      <w:autoSpaceDN w:val="0"/>
    </w:pPr>
    <w:rPr>
      <w:rFonts w:ascii="Arial" w:eastAsia="Calibri" w:hAnsi="Arial" w:cs="Tahoma"/>
      <w:kern w:val="3"/>
      <w:sz w:val="24"/>
      <w:szCs w:val="24"/>
    </w:rPr>
  </w:style>
  <w:style w:type="paragraph" w:customStyle="1" w:styleId="TableContents">
    <w:name w:val="Table Contents"/>
    <w:basedOn w:val="Standard"/>
    <w:uiPriority w:val="99"/>
    <w:rsid w:val="00F10847"/>
    <w:pPr>
      <w:suppressLineNumbers/>
    </w:pPr>
  </w:style>
  <w:style w:type="paragraph" w:customStyle="1" w:styleId="1f6">
    <w:name w:val="Подзаголовок1"/>
    <w:basedOn w:val="a1"/>
    <w:uiPriority w:val="99"/>
    <w:rsid w:val="00F10847"/>
    <w:pPr>
      <w:suppressAutoHyphens w:val="0"/>
      <w:spacing w:before="100" w:beforeAutospacing="1" w:after="100" w:afterAutospacing="1"/>
      <w:jc w:val="center"/>
    </w:pPr>
    <w:rPr>
      <w:sz w:val="24"/>
      <w:szCs w:val="24"/>
      <w:lang w:eastAsia="ru-RU"/>
    </w:rPr>
  </w:style>
  <w:style w:type="paragraph" w:customStyle="1" w:styleId="1f7">
    <w:name w:val="Заголовок1"/>
    <w:basedOn w:val="a1"/>
    <w:uiPriority w:val="99"/>
    <w:rsid w:val="00F10847"/>
    <w:pPr>
      <w:suppressAutoHyphens w:val="0"/>
      <w:spacing w:before="100" w:beforeAutospacing="1" w:after="100" w:afterAutospacing="1"/>
      <w:jc w:val="center"/>
    </w:pPr>
    <w:rPr>
      <w:b/>
      <w:bCs/>
      <w:sz w:val="30"/>
      <w:szCs w:val="30"/>
      <w:lang w:eastAsia="ru-RU"/>
    </w:rPr>
  </w:style>
  <w:style w:type="paragraph" w:customStyle="1" w:styleId="parameter">
    <w:name w:val="parameter"/>
    <w:basedOn w:val="a1"/>
    <w:uiPriority w:val="99"/>
    <w:rsid w:val="00F10847"/>
    <w:pPr>
      <w:suppressAutoHyphens w:val="0"/>
      <w:spacing w:before="100" w:beforeAutospacing="1" w:after="100" w:afterAutospacing="1"/>
    </w:pPr>
    <w:rPr>
      <w:sz w:val="24"/>
      <w:szCs w:val="24"/>
      <w:lang w:eastAsia="ru-RU"/>
    </w:rPr>
  </w:style>
  <w:style w:type="paragraph" w:customStyle="1" w:styleId="parametervalue">
    <w:name w:val="parametervalue"/>
    <w:basedOn w:val="a1"/>
    <w:uiPriority w:val="99"/>
    <w:rsid w:val="00F10847"/>
    <w:pPr>
      <w:suppressAutoHyphens w:val="0"/>
      <w:spacing w:before="100" w:beforeAutospacing="1" w:after="100" w:afterAutospacing="1"/>
    </w:pPr>
    <w:rPr>
      <w:sz w:val="24"/>
      <w:szCs w:val="24"/>
      <w:lang w:eastAsia="ru-RU"/>
    </w:rPr>
  </w:style>
  <w:style w:type="paragraph" w:customStyle="1" w:styleId="consplusnormalmailrucssattributepostfix">
    <w:name w:val="consplusnormal_mailru_css_attribute_postfix"/>
    <w:basedOn w:val="a1"/>
    <w:uiPriority w:val="99"/>
    <w:rsid w:val="00F10847"/>
    <w:pPr>
      <w:suppressAutoHyphens w:val="0"/>
      <w:spacing w:before="100" w:beforeAutospacing="1" w:after="100" w:afterAutospacing="1"/>
    </w:pPr>
    <w:rPr>
      <w:sz w:val="24"/>
      <w:szCs w:val="24"/>
      <w:lang w:eastAsia="ru-RU"/>
    </w:rPr>
  </w:style>
  <w:style w:type="table" w:customStyle="1" w:styleId="TableGrid1">
    <w:name w:val="TableGrid1"/>
    <w:uiPriority w:val="99"/>
    <w:rsid w:val="00F10847"/>
    <w:rPr>
      <w:rFonts w:ascii="Calibri" w:hAnsi="Calibri"/>
      <w:sz w:val="22"/>
      <w:szCs w:val="22"/>
    </w:rPr>
    <w:tblPr>
      <w:tblCellMar>
        <w:top w:w="0" w:type="dxa"/>
        <w:left w:w="0" w:type="dxa"/>
        <w:bottom w:w="0" w:type="dxa"/>
        <w:right w:w="0" w:type="dxa"/>
      </w:tblCellMar>
    </w:tblPr>
  </w:style>
  <w:style w:type="table" w:customStyle="1" w:styleId="3f3">
    <w:name w:val="Сетка таблицы3"/>
    <w:uiPriority w:val="99"/>
    <w:rsid w:val="00F1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uiPriority w:val="99"/>
    <w:rsid w:val="00F10847"/>
    <w:rPr>
      <w:rFonts w:ascii="Calibri" w:hAnsi="Calibri"/>
      <w:sz w:val="22"/>
      <w:szCs w:val="22"/>
    </w:rPr>
    <w:tblPr>
      <w:tblCellMar>
        <w:top w:w="0" w:type="dxa"/>
        <w:left w:w="0" w:type="dxa"/>
        <w:bottom w:w="0" w:type="dxa"/>
        <w:right w:w="0" w:type="dxa"/>
      </w:tblCellMar>
    </w:tblPr>
  </w:style>
  <w:style w:type="numbering" w:customStyle="1" w:styleId="List0">
    <w:name w:val="List 0"/>
    <w:rsid w:val="00F10847"/>
    <w:pPr>
      <w:numPr>
        <w:numId w:val="34"/>
      </w:numPr>
    </w:pPr>
  </w:style>
</w:styles>
</file>

<file path=word/webSettings.xml><?xml version="1.0" encoding="utf-8"?>
<w:webSettings xmlns:r="http://schemas.openxmlformats.org/officeDocument/2006/relationships" xmlns:w="http://schemas.openxmlformats.org/wordprocessingml/2006/main">
  <w:divs>
    <w:div w:id="130904916">
      <w:bodyDiv w:val="1"/>
      <w:marLeft w:val="0"/>
      <w:marRight w:val="0"/>
      <w:marTop w:val="0"/>
      <w:marBottom w:val="0"/>
      <w:divBdr>
        <w:top w:val="none" w:sz="0" w:space="0" w:color="auto"/>
        <w:left w:val="none" w:sz="0" w:space="0" w:color="auto"/>
        <w:bottom w:val="none" w:sz="0" w:space="0" w:color="auto"/>
        <w:right w:val="none" w:sz="0" w:space="0" w:color="auto"/>
      </w:divBdr>
      <w:divsChild>
        <w:div w:id="2005545684">
          <w:marLeft w:val="0"/>
          <w:marRight w:val="0"/>
          <w:marTop w:val="300"/>
          <w:marBottom w:val="600"/>
          <w:divBdr>
            <w:top w:val="none" w:sz="0" w:space="0" w:color="auto"/>
            <w:left w:val="none" w:sz="0" w:space="0" w:color="auto"/>
            <w:bottom w:val="none" w:sz="0" w:space="0" w:color="auto"/>
            <w:right w:val="none" w:sz="0" w:space="0" w:color="auto"/>
          </w:divBdr>
          <w:divsChild>
            <w:div w:id="235942044">
              <w:marLeft w:val="0"/>
              <w:marRight w:val="0"/>
              <w:marTop w:val="0"/>
              <w:marBottom w:val="0"/>
              <w:divBdr>
                <w:top w:val="none" w:sz="0" w:space="0" w:color="auto"/>
                <w:left w:val="none" w:sz="0" w:space="0" w:color="auto"/>
                <w:bottom w:val="none" w:sz="0" w:space="0" w:color="auto"/>
                <w:right w:val="none" w:sz="0" w:space="0" w:color="auto"/>
              </w:divBdr>
              <w:divsChild>
                <w:div w:id="2115174534">
                  <w:marLeft w:val="0"/>
                  <w:marRight w:val="0"/>
                  <w:marTop w:val="0"/>
                  <w:marBottom w:val="0"/>
                  <w:divBdr>
                    <w:top w:val="none" w:sz="0" w:space="0" w:color="auto"/>
                    <w:left w:val="none" w:sz="0" w:space="0" w:color="auto"/>
                    <w:bottom w:val="none" w:sz="0" w:space="0" w:color="auto"/>
                    <w:right w:val="none" w:sz="0" w:space="0" w:color="auto"/>
                  </w:divBdr>
                  <w:divsChild>
                    <w:div w:id="139931147">
                      <w:marLeft w:val="0"/>
                      <w:marRight w:val="0"/>
                      <w:marTop w:val="0"/>
                      <w:marBottom w:val="0"/>
                      <w:divBdr>
                        <w:top w:val="none" w:sz="0" w:space="0" w:color="auto"/>
                        <w:left w:val="none" w:sz="0" w:space="0" w:color="auto"/>
                        <w:bottom w:val="none" w:sz="0" w:space="0" w:color="auto"/>
                        <w:right w:val="none" w:sz="0" w:space="0" w:color="auto"/>
                      </w:divBdr>
                      <w:divsChild>
                        <w:div w:id="14819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257643">
      <w:bodyDiv w:val="1"/>
      <w:marLeft w:val="0"/>
      <w:marRight w:val="0"/>
      <w:marTop w:val="0"/>
      <w:marBottom w:val="0"/>
      <w:divBdr>
        <w:top w:val="none" w:sz="0" w:space="0" w:color="auto"/>
        <w:left w:val="none" w:sz="0" w:space="0" w:color="auto"/>
        <w:bottom w:val="none" w:sz="0" w:space="0" w:color="auto"/>
        <w:right w:val="none" w:sz="0" w:space="0" w:color="auto"/>
      </w:divBdr>
    </w:div>
    <w:div w:id="486242531">
      <w:bodyDiv w:val="1"/>
      <w:marLeft w:val="0"/>
      <w:marRight w:val="0"/>
      <w:marTop w:val="0"/>
      <w:marBottom w:val="0"/>
      <w:divBdr>
        <w:top w:val="none" w:sz="0" w:space="0" w:color="auto"/>
        <w:left w:val="none" w:sz="0" w:space="0" w:color="auto"/>
        <w:bottom w:val="none" w:sz="0" w:space="0" w:color="auto"/>
        <w:right w:val="none" w:sz="0" w:space="0" w:color="auto"/>
      </w:divBdr>
    </w:div>
    <w:div w:id="1045178986">
      <w:bodyDiv w:val="1"/>
      <w:marLeft w:val="0"/>
      <w:marRight w:val="0"/>
      <w:marTop w:val="0"/>
      <w:marBottom w:val="0"/>
      <w:divBdr>
        <w:top w:val="none" w:sz="0" w:space="0" w:color="auto"/>
        <w:left w:val="none" w:sz="0" w:space="0" w:color="auto"/>
        <w:bottom w:val="none" w:sz="0" w:space="0" w:color="auto"/>
        <w:right w:val="none" w:sz="0" w:space="0" w:color="auto"/>
      </w:divBdr>
    </w:div>
    <w:div w:id="1160392784">
      <w:bodyDiv w:val="1"/>
      <w:marLeft w:val="0"/>
      <w:marRight w:val="0"/>
      <w:marTop w:val="0"/>
      <w:marBottom w:val="0"/>
      <w:divBdr>
        <w:top w:val="none" w:sz="0" w:space="0" w:color="auto"/>
        <w:left w:val="none" w:sz="0" w:space="0" w:color="auto"/>
        <w:bottom w:val="none" w:sz="0" w:space="0" w:color="auto"/>
        <w:right w:val="none" w:sz="0" w:space="0" w:color="auto"/>
      </w:divBdr>
    </w:div>
    <w:div w:id="18453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ndartgost.ru/g/%D0%93%D0%9E%D0%A1%D0%A2_%D0%A0_55701.1-201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tgost.ru/g/%D0%93%D0%9E%D0%A1%D0%A2_%D0%A0_55705-2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tgost.ru/g/%D0%93%D0%9E%D0%A1%D0%A2_%D0%A0_56231-2014" TargetMode="External"/><Relationship Id="rId5" Type="http://schemas.openxmlformats.org/officeDocument/2006/relationships/webSettings" Target="webSettings.xml"/><Relationship Id="rId15" Type="http://schemas.openxmlformats.org/officeDocument/2006/relationships/hyperlink" Target="http://standartgost.ru/g/%D0%93%D0%9E%D0%A1%D0%A2_IEC_60598-2-3-2012" TargetMode="External"/><Relationship Id="rId10" Type="http://schemas.openxmlformats.org/officeDocument/2006/relationships/hyperlink" Target="http://standartgost.ru/g/%D0%93%D0%9E%D0%A1%D0%A2_%D0%A0_54350-20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tandartgost.ru/g/%D0%93%D0%9E%D0%A1%D0%A2_%D0%A0_55392-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5264-BB76-47C8-BC41-4107E2FF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29088</CharactersWithSpaces>
  <SharedDoc>false</SharedDoc>
  <HLinks>
    <vt:vector size="42" baseType="variant">
      <vt:variant>
        <vt:i4>4456457</vt:i4>
      </vt:variant>
      <vt:variant>
        <vt:i4>18</vt:i4>
      </vt:variant>
      <vt:variant>
        <vt:i4>0</vt:i4>
      </vt:variant>
      <vt:variant>
        <vt:i4>5</vt:i4>
      </vt:variant>
      <vt:variant>
        <vt:lpwstr>http://standartgost.ru/g/%D0%93%D0%9E%D0%A1%D0%A2_IEC_60598-2-3-2012</vt:lpwstr>
      </vt:variant>
      <vt:variant>
        <vt:lpwstr/>
      </vt:variant>
      <vt:variant>
        <vt:i4>1966080</vt:i4>
      </vt:variant>
      <vt:variant>
        <vt:i4>15</vt:i4>
      </vt:variant>
      <vt:variant>
        <vt:i4>0</vt:i4>
      </vt:variant>
      <vt:variant>
        <vt:i4>5</vt:i4>
      </vt:variant>
      <vt:variant>
        <vt:lpwstr>http://standartgost.ru/g/%D0%93%D0%9E%D0%A1%D0%A2_%D0%A0_55392-2012</vt:lpwstr>
      </vt:variant>
      <vt:variant>
        <vt:lpwstr/>
      </vt:variant>
      <vt:variant>
        <vt:i4>2621479</vt:i4>
      </vt:variant>
      <vt:variant>
        <vt:i4>12</vt:i4>
      </vt:variant>
      <vt:variant>
        <vt:i4>0</vt:i4>
      </vt:variant>
      <vt:variant>
        <vt:i4>5</vt:i4>
      </vt:variant>
      <vt:variant>
        <vt:lpwstr>http://standartgost.ru/g/%D0%93%D0%9E%D0%A1%D0%A2_%D0%A0_55701.1-2013</vt:lpwstr>
      </vt:variant>
      <vt:variant>
        <vt:lpwstr/>
      </vt:variant>
      <vt:variant>
        <vt:i4>1900553</vt:i4>
      </vt:variant>
      <vt:variant>
        <vt:i4>9</vt:i4>
      </vt:variant>
      <vt:variant>
        <vt:i4>0</vt:i4>
      </vt:variant>
      <vt:variant>
        <vt:i4>5</vt:i4>
      </vt:variant>
      <vt:variant>
        <vt:lpwstr>http://standartgost.ru/g/%D0%93%D0%9E%D0%A1%D0%A2_%D0%A0_55705-2013</vt:lpwstr>
      </vt:variant>
      <vt:variant>
        <vt:lpwstr/>
      </vt:variant>
      <vt:variant>
        <vt:i4>1835017</vt:i4>
      </vt:variant>
      <vt:variant>
        <vt:i4>6</vt:i4>
      </vt:variant>
      <vt:variant>
        <vt:i4>0</vt:i4>
      </vt:variant>
      <vt:variant>
        <vt:i4>5</vt:i4>
      </vt:variant>
      <vt:variant>
        <vt:lpwstr>http://standartgost.ru/g/%D0%93%D0%9E%D0%A1%D0%A2_%D0%A0_56231-2014</vt:lpwstr>
      </vt:variant>
      <vt:variant>
        <vt:lpwstr/>
      </vt:variant>
      <vt:variant>
        <vt:i4>1835021</vt:i4>
      </vt:variant>
      <vt:variant>
        <vt:i4>3</vt:i4>
      </vt:variant>
      <vt:variant>
        <vt:i4>0</vt:i4>
      </vt:variant>
      <vt:variant>
        <vt:i4>5</vt:i4>
      </vt:variant>
      <vt:variant>
        <vt:lpwstr>http://standartgost.ru/g/%D0%93%D0%9E%D0%A1%D0%A2_%D0%A0_54350-2015</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2018-10-01T07:21:00Z</cp:lastPrinted>
  <dcterms:created xsi:type="dcterms:W3CDTF">2018-10-01T06:33:00Z</dcterms:created>
  <dcterms:modified xsi:type="dcterms:W3CDTF">2018-10-03T11:59:00Z</dcterms:modified>
</cp:coreProperties>
</file>