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EB37" w14:textId="790C62C7" w:rsidR="00395187" w:rsidRDefault="00395187" w:rsidP="00395187">
      <w:pPr>
        <w:pStyle w:val="a3"/>
        <w:spacing w:before="0" w:beforeAutospacing="0" w:after="150" w:afterAutospacing="0"/>
        <w:jc w:val="center"/>
        <w:rPr>
          <w:rFonts w:ascii="Open Sans" w:hAnsi="Open Sans" w:cs="Open Sans"/>
          <w:color w:val="3C3C3C"/>
          <w:sz w:val="21"/>
          <w:szCs w:val="21"/>
        </w:rPr>
      </w:pPr>
      <w:r>
        <w:rPr>
          <w:rStyle w:val="a4"/>
          <w:rFonts w:ascii="Open Sans" w:hAnsi="Open Sans" w:cs="Open Sans"/>
          <w:color w:val="3C3C3C"/>
          <w:sz w:val="21"/>
          <w:szCs w:val="21"/>
        </w:rPr>
        <w:t>ИНФОРМАЦИЯ</w:t>
      </w:r>
      <w:r>
        <w:rPr>
          <w:rFonts w:ascii="Open Sans" w:hAnsi="Open Sans" w:cs="Open Sans"/>
          <w:color w:val="3C3C3C"/>
          <w:sz w:val="21"/>
          <w:szCs w:val="21"/>
        </w:rPr>
        <w:br/>
      </w:r>
      <w:r>
        <w:rPr>
          <w:rStyle w:val="a4"/>
          <w:rFonts w:ascii="Open Sans" w:hAnsi="Open Sans" w:cs="Open Sans"/>
          <w:color w:val="3C3C3C"/>
          <w:sz w:val="21"/>
          <w:szCs w:val="21"/>
        </w:rPr>
        <w:t>о Территориальном общественном самоуправлении (ТОС)</w:t>
      </w:r>
      <w:r>
        <w:rPr>
          <w:rStyle w:val="a4"/>
          <w:rFonts w:ascii="Open Sans" w:hAnsi="Open Sans" w:cs="Open Sans"/>
          <w:color w:val="3C3C3C"/>
          <w:sz w:val="21"/>
          <w:szCs w:val="21"/>
        </w:rPr>
        <w:t xml:space="preserve"> </w:t>
      </w:r>
      <w:r>
        <w:rPr>
          <w:rStyle w:val="a4"/>
          <w:rFonts w:ascii="Open Sans" w:hAnsi="Open Sans" w:cs="Open Sans"/>
          <w:color w:val="3C3C3C"/>
          <w:sz w:val="21"/>
          <w:szCs w:val="21"/>
        </w:rPr>
        <w:t>д. Ольховец</w:t>
      </w:r>
    </w:p>
    <w:p w14:paraId="73C4728C" w14:textId="77777777" w:rsidR="00395187" w:rsidRDefault="00395187" w:rsidP="00395187">
      <w:pPr>
        <w:pStyle w:val="a3"/>
        <w:spacing w:before="0" w:beforeAutospacing="0" w:after="150" w:afterAutospacing="0"/>
        <w:rPr>
          <w:rFonts w:ascii="Open Sans" w:hAnsi="Open Sans" w:cs="Open Sans"/>
          <w:color w:val="3C3C3C"/>
          <w:sz w:val="21"/>
          <w:szCs w:val="21"/>
        </w:rPr>
      </w:pPr>
      <w:r>
        <w:rPr>
          <w:rFonts w:ascii="Open Sans" w:hAnsi="Open Sans" w:cs="Open Sans"/>
          <w:color w:val="3C3C3C"/>
          <w:sz w:val="21"/>
          <w:szCs w:val="21"/>
        </w:rPr>
        <w:t> </w:t>
      </w:r>
    </w:p>
    <w:p w14:paraId="526B4F55"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 xml:space="preserve">В июле 2021 года в деревне Ольховец </w:t>
      </w:r>
      <w:proofErr w:type="spellStart"/>
      <w:r>
        <w:rPr>
          <w:rFonts w:ascii="Open Sans" w:hAnsi="Open Sans" w:cs="Open Sans"/>
          <w:color w:val="3C3C3C"/>
          <w:sz w:val="21"/>
          <w:szCs w:val="21"/>
        </w:rPr>
        <w:t>Бургинского</w:t>
      </w:r>
      <w:proofErr w:type="spellEnd"/>
      <w:r>
        <w:rPr>
          <w:rFonts w:ascii="Open Sans" w:hAnsi="Open Sans" w:cs="Open Sans"/>
          <w:color w:val="3C3C3C"/>
          <w:sz w:val="21"/>
          <w:szCs w:val="21"/>
        </w:rPr>
        <w:t xml:space="preserve"> сельского поселения прошло общее собрание жителей. Обсуждались вопросы о пожарной безопасности, о финансовой грамотности, о соблюдения правил благоустройства поселения, а так же инициативе граждан по созданию на территории деревни места массового отдыха для всех групп населения.</w:t>
      </w:r>
    </w:p>
    <w:p w14:paraId="79CF4E10"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 xml:space="preserve">Сотрудники Администрации поселения рассказали каким способом можно привлечь средства из бюджета Новгородской области и бюджета </w:t>
      </w:r>
      <w:proofErr w:type="spellStart"/>
      <w:r>
        <w:rPr>
          <w:rFonts w:ascii="Open Sans" w:hAnsi="Open Sans" w:cs="Open Sans"/>
          <w:color w:val="3C3C3C"/>
          <w:sz w:val="21"/>
          <w:szCs w:val="21"/>
        </w:rPr>
        <w:t>Бургинского</w:t>
      </w:r>
      <w:proofErr w:type="spellEnd"/>
      <w:r>
        <w:rPr>
          <w:rFonts w:ascii="Open Sans" w:hAnsi="Open Sans" w:cs="Open Sans"/>
          <w:color w:val="3C3C3C"/>
          <w:sz w:val="21"/>
          <w:szCs w:val="21"/>
        </w:rPr>
        <w:t xml:space="preserve"> сельского поселения для осуществления инициативы граждан. Один из путей решения - это организация на территории д. Ольховец Территориального общественного самоуправления(ТОС).</w:t>
      </w:r>
    </w:p>
    <w:p w14:paraId="20F2A204"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ТОС это одна из форм осуществления населением Российской Федерации своей власти путём непосредственного самоуправления для решения вопросов местного значения на части территории муниципального образования, которая закреплена в статье 27 Федерального закона от 06.10.2003 № 131-ФЗ для самостоятельного и под свою ответственность осуществления собственных инициатив в вопросах местного значения непосредственно населением. ТОС является эффективной формой реализации собственных инициатив, направленных на улучшение качества жизни людей на своей территории. Если граждане хотят изменить жизнь вокруг себя, реализовать свои проекты и привлечь органы местного самоуправления к реализации своих предложений, они могут действовать разными способами, например, выступить с неформализованной инициативой, но одним из самых действенных способов является создание ТОС.</w:t>
      </w:r>
    </w:p>
    <w:p w14:paraId="173E4401"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Общее собрание поддержало инициативу по созданию Территориального общественного я(ТОС)на территории деревни Ольховец.</w:t>
      </w:r>
    </w:p>
    <w:p w14:paraId="4AC397F4"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Инициативная группа, созданная в деревне Ольховец занялась подготовкой по созданию ТОС, определились с границами ТОС, наименованием ТОС, проектом Устава. В результате проведенной работы на территории д. Ольховец быт создан и зарегистрирован ТОС «Ольховец».</w:t>
      </w:r>
    </w:p>
    <w:p w14:paraId="4CA95151"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На собрании ТОС «Ольховец», прошедшем на январских каникулах было принято решение участвовать в реализации мероприятий государственной программы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утвержденной постановлением Правительства Новгородской области от 20.06.2019 №229 для «Создании и благоустройства места массового отдыха населения в границах ТОС «Ольховец».</w:t>
      </w:r>
    </w:p>
    <w:p w14:paraId="16A17CED" w14:textId="77777777" w:rsidR="00395187" w:rsidRDefault="00395187" w:rsidP="00395187">
      <w:pPr>
        <w:pStyle w:val="a3"/>
        <w:spacing w:before="0" w:beforeAutospacing="0" w:after="150" w:afterAutospacing="0"/>
        <w:jc w:val="both"/>
        <w:rPr>
          <w:rFonts w:ascii="Open Sans" w:hAnsi="Open Sans" w:cs="Open Sans"/>
          <w:color w:val="3C3C3C"/>
          <w:sz w:val="21"/>
          <w:szCs w:val="21"/>
        </w:rPr>
      </w:pPr>
      <w:r>
        <w:rPr>
          <w:rFonts w:ascii="Open Sans" w:hAnsi="Open Sans" w:cs="Open Sans"/>
          <w:color w:val="3C3C3C"/>
          <w:sz w:val="21"/>
          <w:szCs w:val="21"/>
        </w:rPr>
        <w:t xml:space="preserve">Администрация </w:t>
      </w:r>
      <w:proofErr w:type="spellStart"/>
      <w:r>
        <w:rPr>
          <w:rFonts w:ascii="Open Sans" w:hAnsi="Open Sans" w:cs="Open Sans"/>
          <w:color w:val="3C3C3C"/>
          <w:sz w:val="21"/>
          <w:szCs w:val="21"/>
        </w:rPr>
        <w:t>Бургинского</w:t>
      </w:r>
      <w:proofErr w:type="spellEnd"/>
      <w:r>
        <w:rPr>
          <w:rFonts w:ascii="Open Sans" w:hAnsi="Open Sans" w:cs="Open Sans"/>
          <w:color w:val="3C3C3C"/>
          <w:sz w:val="21"/>
          <w:szCs w:val="21"/>
        </w:rPr>
        <w:t xml:space="preserve"> сельского поселения готовит заявку на участие в реализации мероприятий государственной программы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14:paraId="5CDA00D4" w14:textId="77777777" w:rsidR="005E7433" w:rsidRDefault="005E7433"/>
    <w:sectPr w:rsidR="005E7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33"/>
    <w:rsid w:val="00395187"/>
    <w:rsid w:val="005E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5E0"/>
  <w15:chartTrackingRefBased/>
  <w15:docId w15:val="{DEED8678-BD57-4C16-9124-6A532150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5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Walkow mike</dc:creator>
  <cp:keywords/>
  <dc:description/>
  <cp:lastModifiedBy>Walkow mike</cp:lastModifiedBy>
  <cp:revision>2</cp:revision>
  <dcterms:created xsi:type="dcterms:W3CDTF">2023-02-14T06:57:00Z</dcterms:created>
  <dcterms:modified xsi:type="dcterms:W3CDTF">2023-02-14T06:59:00Z</dcterms:modified>
</cp:coreProperties>
</file>