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38.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07534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 xml:space="preserve">д.Коньково  1:5000 </w:t>
      </w:r>
    </w:p>
    <w:p w:rsidR="0007534D" w:rsidRPr="0007534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07534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8931275" cy="6953885"/>
            <wp:effectExtent l="19050" t="0" r="3175" b="0"/>
            <wp:docPr id="1" name="Рисунок 1" descr="Коньк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ньково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1275" cy="695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9703D6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39. КАРТА</w:t>
      </w:r>
    </w:p>
    <w:p w:rsidR="0007534D" w:rsidRPr="0007534D" w:rsidRDefault="0007534D" w:rsidP="0007534D">
      <w:pPr>
        <w:pStyle w:val="a3"/>
        <w:jc w:val="center"/>
        <w:rPr>
          <w:rFonts w:ascii="Times New Roman" w:hAnsi="Times New Roman"/>
        </w:rPr>
      </w:pPr>
      <w:r w:rsidRPr="0061760D">
        <w:rPr>
          <w:rFonts w:ascii="Times New Roman" w:hAnsi="Times New Roman"/>
        </w:rPr>
        <w:t xml:space="preserve">Градостроительного зонирования Бургинского сельского поселения в </w:t>
      </w:r>
    </w:p>
    <w:p w:rsidR="0007534D" w:rsidRPr="0007534D" w:rsidRDefault="0007534D" w:rsidP="0007534D">
      <w:pPr>
        <w:pStyle w:val="a3"/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</w:rPr>
        <w:t xml:space="preserve"> части территории населенного пункта деревня </w:t>
      </w:r>
      <w:r w:rsidRPr="0061760D">
        <w:rPr>
          <w:rFonts w:ascii="Times New Roman" w:hAnsi="Times New Roman"/>
          <w:b/>
        </w:rPr>
        <w:t xml:space="preserve">д.Медведь  1:5000 </w:t>
      </w:r>
    </w:p>
    <w:p w:rsidR="0007534D" w:rsidRPr="0007534D" w:rsidRDefault="0007534D" w:rsidP="0007534D">
      <w:pPr>
        <w:pStyle w:val="a3"/>
        <w:jc w:val="center"/>
        <w:rPr>
          <w:rFonts w:ascii="Times New Roman" w:hAnsi="Times New Roman"/>
          <w:b/>
        </w:rPr>
      </w:pPr>
    </w:p>
    <w:p w:rsidR="0007534D" w:rsidRPr="0007534D" w:rsidRDefault="0007534D" w:rsidP="0007534D">
      <w:pPr>
        <w:pStyle w:val="a3"/>
        <w:jc w:val="center"/>
        <w:rPr>
          <w:rFonts w:ascii="Times New Roman" w:hAnsi="Times New Roman"/>
          <w:b/>
        </w:rPr>
      </w:pPr>
    </w:p>
    <w:p w:rsidR="0007534D" w:rsidRPr="0007534D" w:rsidRDefault="0007534D" w:rsidP="0007534D">
      <w:pPr>
        <w:pStyle w:val="a3"/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9664700" cy="6656070"/>
            <wp:effectExtent l="19050" t="0" r="0" b="0"/>
            <wp:docPr id="2" name="Рисунок 2" descr="Медвед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едведь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0" cy="665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pStyle w:val="a3"/>
        <w:jc w:val="center"/>
        <w:rPr>
          <w:rFonts w:ascii="Times New Roman" w:hAnsi="Times New Roman"/>
          <w:b/>
        </w:rPr>
      </w:pPr>
    </w:p>
    <w:p w:rsidR="0007534D" w:rsidRPr="009703D6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40. КАРТА</w:t>
      </w:r>
    </w:p>
    <w:p w:rsidR="0007534D" w:rsidRPr="0061760D" w:rsidRDefault="0007534D" w:rsidP="0007534D">
      <w:pPr>
        <w:jc w:val="center"/>
      </w:pPr>
      <w:r w:rsidRPr="0061760D">
        <w:t>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b/>
        </w:rPr>
      </w:pPr>
      <w:r w:rsidRPr="0061760D">
        <w:t xml:space="preserve">в  части территории населенного пункта деревня </w:t>
      </w:r>
      <w:r w:rsidRPr="0061760D">
        <w:rPr>
          <w:b/>
        </w:rPr>
        <w:t>д. Перемыт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7820" cy="851662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820" cy="851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41.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Верхние Тиккулы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7820" cy="572008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820" cy="572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42.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Нижние Тиккулы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7820" cy="749617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820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43.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Дубки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7820" cy="749617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820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44.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Барашиха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7820" cy="755967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820" cy="755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45.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Горки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87820" cy="75596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820" cy="755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 w:rsidRPr="0061760D">
        <w:rPr>
          <w:rFonts w:ascii="Times New Roman" w:hAnsi="Times New Roman"/>
          <w:b/>
        </w:rPr>
        <w:t xml:space="preserve"> </w:t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Воронья Гора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7325995" cy="5720080"/>
            <wp:effectExtent l="1905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5995" cy="5720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46.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Виниха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15455" cy="6815455"/>
            <wp:effectExtent l="19050" t="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681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47.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Подсеки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15455" cy="6889750"/>
            <wp:effectExtent l="1905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688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48.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д.Кленино 1:10000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15455" cy="6889750"/>
            <wp:effectExtent l="19050" t="0" r="444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688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49.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Любцы 1:10000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15455" cy="7294245"/>
            <wp:effectExtent l="1905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7294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50.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д.Змеево 1:10000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815455" cy="4603750"/>
            <wp:effectExtent l="19050" t="0" r="444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460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51.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07534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Сосницы 1:5000</w:t>
      </w:r>
    </w:p>
    <w:p w:rsidR="0007534D" w:rsidRPr="0007534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9899015" cy="5688330"/>
            <wp:effectExtent l="19050" t="0" r="6985" b="0"/>
            <wp:docPr id="15" name="Рисунок 15" descr="Сосн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осницы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015" cy="568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5D2EEA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Прышкино 1:10000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751955" cy="742124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7421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53.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07534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Красный Бержок 1:5000</w:t>
      </w:r>
    </w:p>
    <w:p w:rsidR="0007534D" w:rsidRPr="0007534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9420225" cy="5295265"/>
            <wp:effectExtent l="19050" t="0" r="9525" b="0"/>
            <wp:docPr id="17" name="Рисунок 17" descr="Красный Береж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расный Бережок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529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5D2EEA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д. Красный Бержок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751955" cy="7581265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758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54.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Захоловье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pStyle w:val="a3"/>
        <w:rPr>
          <w:rFonts w:ascii="Times New Roman" w:hAnsi="Times New Roman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9664700" cy="5773420"/>
            <wp:effectExtent l="19050" t="0" r="0" b="0"/>
            <wp:docPr id="19" name="Рисунок 19" descr="Захоловь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Захоловье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0" cy="577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pStyle w:val="a3"/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pStyle w:val="a3"/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55. КАРТА</w:t>
      </w:r>
    </w:p>
    <w:p w:rsidR="0007534D" w:rsidRPr="0061760D" w:rsidRDefault="0007534D" w:rsidP="0007534D">
      <w:pPr>
        <w:jc w:val="center"/>
      </w:pPr>
      <w:r w:rsidRPr="0061760D">
        <w:t>Градостроительного зонирования Бургинского сельского поселения</w:t>
      </w:r>
    </w:p>
    <w:p w:rsidR="0007534D" w:rsidRDefault="0007534D" w:rsidP="0007534D">
      <w:pPr>
        <w:jc w:val="center"/>
        <w:rPr>
          <w:lang w:val="en-US"/>
        </w:rPr>
      </w:pPr>
      <w:r w:rsidRPr="0061760D">
        <w:t xml:space="preserve">в  части территории населенного пункта деревня д. </w:t>
      </w:r>
      <w:r w:rsidRPr="00B5708D">
        <w:rPr>
          <w:b/>
        </w:rPr>
        <w:t>Новые Морозовичи</w:t>
      </w:r>
      <w:r w:rsidRPr="0061760D">
        <w:t>, 1:10000</w:t>
      </w:r>
    </w:p>
    <w:p w:rsidR="0007534D" w:rsidRDefault="0007534D" w:rsidP="0007534D">
      <w:pPr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9749790" cy="5709920"/>
            <wp:effectExtent l="19050" t="0" r="3810" b="0"/>
            <wp:docPr id="20" name="Рисунок 20" descr="Новые Морозови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Новые Морозовичи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790" cy="570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Default="0007534D" w:rsidP="0007534D">
      <w:pPr>
        <w:jc w:val="center"/>
        <w:rPr>
          <w:lang w:val="en-US"/>
        </w:rPr>
      </w:pPr>
    </w:p>
    <w:p w:rsidR="0007534D" w:rsidRPr="00DA0A77" w:rsidRDefault="0007534D" w:rsidP="0007534D">
      <w:pPr>
        <w:jc w:val="center"/>
        <w:rPr>
          <w:lang w:val="en-US"/>
        </w:rPr>
      </w:pPr>
    </w:p>
    <w:p w:rsidR="0007534D" w:rsidRPr="0061760D" w:rsidRDefault="0007534D" w:rsidP="0007534D">
      <w:pPr>
        <w:pStyle w:val="a3"/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lastRenderedPageBreak/>
        <w:t>56. КАРТА</w:t>
      </w:r>
    </w:p>
    <w:p w:rsidR="0007534D" w:rsidRPr="0061760D" w:rsidRDefault="0007534D" w:rsidP="0007534D">
      <w:pPr>
        <w:jc w:val="center"/>
      </w:pPr>
      <w:r w:rsidRPr="0061760D">
        <w:t>Градостроительного зонирования Бургинского сельского поселения</w:t>
      </w:r>
    </w:p>
    <w:p w:rsidR="0007534D" w:rsidRDefault="0007534D" w:rsidP="0007534D">
      <w:pPr>
        <w:jc w:val="center"/>
        <w:rPr>
          <w:lang w:val="en-US"/>
        </w:rPr>
      </w:pPr>
      <w:r w:rsidRPr="0061760D">
        <w:t xml:space="preserve">в  части территории населенного пункта деревня  д. </w:t>
      </w:r>
      <w:r w:rsidRPr="00B5708D">
        <w:rPr>
          <w:b/>
        </w:rPr>
        <w:t>Старые Морозовичи</w:t>
      </w:r>
      <w:r w:rsidRPr="0061760D">
        <w:t xml:space="preserve"> 1:10000</w:t>
      </w:r>
    </w:p>
    <w:p w:rsidR="0007534D" w:rsidRDefault="0007534D" w:rsidP="0007534D">
      <w:pPr>
        <w:jc w:val="center"/>
        <w:rPr>
          <w:lang w:val="en-US"/>
        </w:rPr>
      </w:pPr>
    </w:p>
    <w:p w:rsidR="0007534D" w:rsidRPr="00DA0A77" w:rsidRDefault="0007534D" w:rsidP="0007534D">
      <w:pPr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9856470" cy="5826760"/>
            <wp:effectExtent l="19050" t="0" r="0" b="0"/>
            <wp:docPr id="21" name="Рисунок 21" descr="Старые Морозиви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тарые Морозивичи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6470" cy="582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57.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д.Горнецкое 1:10000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751955" cy="758126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955" cy="758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58.КАРТА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Климково1:5000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283960" cy="7633970"/>
            <wp:effectExtent l="1905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63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59.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 </w:t>
      </w:r>
      <w:r w:rsidRPr="0061760D">
        <w:rPr>
          <w:rFonts w:ascii="Times New Roman" w:hAnsi="Times New Roman"/>
          <w:b/>
        </w:rPr>
        <w:t>д. Русская Ольховка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283960" cy="7633970"/>
            <wp:effectExtent l="1905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63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 xml:space="preserve"> Жарово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283960" cy="7633970"/>
            <wp:effectExtent l="19050" t="0" r="254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63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60.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 Ольховец 1:5000</w:t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9569450" cy="6549390"/>
            <wp:effectExtent l="19050" t="0" r="0" b="0"/>
            <wp:docPr id="26" name="Рисунок 26" descr="Ольхов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Ольховец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0" cy="654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DA0A77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Мышья Лука 1:5000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6634480" cy="611378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611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61. 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Захарово 1:10000</w:t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fldChar w:fldCharType="begin"/>
      </w:r>
      <w:r w:rsidRPr="0061760D">
        <w:rPr>
          <w:rFonts w:ascii="Times New Roman" w:hAnsi="Times New Roman"/>
          <w:b/>
        </w:rPr>
        <w:instrText xml:space="preserve"> SKIPIF 1 &lt; 0         </w:instrText>
      </w:r>
      <w:r w:rsidRPr="0061760D">
        <w:rPr>
          <w:rFonts w:ascii="Times New Roman" w:hAnsi="Times New Roman"/>
          <w:b/>
        </w:rPr>
        <w:fldChar w:fldCharType="separate"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7155815" cy="7676515"/>
            <wp:effectExtent l="19050" t="0" r="698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815" cy="767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760D">
        <w:rPr>
          <w:rFonts w:ascii="Times New Roman" w:hAnsi="Times New Roman"/>
          <w:b/>
        </w:rPr>
        <w:fldChar w:fldCharType="end"/>
      </w: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  <w:r w:rsidRPr="0061760D">
        <w:rPr>
          <w:rFonts w:ascii="Times New Roman" w:hAnsi="Times New Roman"/>
          <w:b/>
        </w:rPr>
        <w:t>62.КАРТА</w:t>
      </w:r>
    </w:p>
    <w:p w:rsidR="0007534D" w:rsidRPr="0061760D" w:rsidRDefault="0007534D" w:rsidP="0007534D">
      <w:pPr>
        <w:jc w:val="center"/>
        <w:rPr>
          <w:rFonts w:ascii="Times New Roman" w:hAnsi="Times New Roman"/>
          <w:u w:val="single"/>
        </w:rPr>
      </w:pPr>
      <w:r w:rsidRPr="0061760D">
        <w:rPr>
          <w:rFonts w:ascii="Times New Roman" w:hAnsi="Times New Roman"/>
          <w:u w:val="single"/>
        </w:rPr>
        <w:t xml:space="preserve"> Градостроительного зонирования Бургинского сельского поселения</w:t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 w:rsidRPr="0061760D">
        <w:rPr>
          <w:rFonts w:ascii="Times New Roman" w:hAnsi="Times New Roman"/>
          <w:u w:val="single"/>
        </w:rPr>
        <w:t xml:space="preserve">в  части территории населенного пункта деревня </w:t>
      </w:r>
      <w:r w:rsidRPr="0061760D">
        <w:rPr>
          <w:rFonts w:ascii="Times New Roman" w:hAnsi="Times New Roman"/>
          <w:b/>
        </w:rPr>
        <w:t>д.Выставка 1:5000</w:t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9664700" cy="6262370"/>
            <wp:effectExtent l="19050" t="0" r="0" b="0"/>
            <wp:docPr id="29" name="Рисунок 29" descr="Выста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Выставка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700" cy="626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0D6A49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61760D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9703D6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C930F7" w:rsidRDefault="0007534D" w:rsidP="0007534D">
      <w:pPr>
        <w:jc w:val="center"/>
        <w:rPr>
          <w:rFonts w:ascii="Times New Roman" w:hAnsi="Times New Roman"/>
          <w:b/>
        </w:rPr>
      </w:pPr>
    </w:p>
    <w:p w:rsidR="0007534D" w:rsidRPr="00C930F7" w:rsidRDefault="0007534D" w:rsidP="0007534D">
      <w:pPr>
        <w:jc w:val="center"/>
        <w:rPr>
          <w:rFonts w:ascii="Times New Roman" w:hAnsi="Times New Roman"/>
          <w:b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Default="0007534D" w:rsidP="0007534D">
      <w:pPr>
        <w:jc w:val="center"/>
        <w:rPr>
          <w:rFonts w:ascii="Times New Roman" w:hAnsi="Times New Roman"/>
          <w:b/>
          <w:lang w:val="en-US"/>
        </w:rPr>
      </w:pPr>
    </w:p>
    <w:p w:rsidR="0007534D" w:rsidRPr="002C49F9" w:rsidRDefault="0007534D" w:rsidP="0007534D">
      <w:pPr>
        <w:keepLines/>
        <w:spacing w:line="240" w:lineRule="auto"/>
        <w:contextualSpacing/>
        <w:rPr>
          <w:rFonts w:ascii="Times New Roman" w:hAnsi="Times New Roman"/>
          <w:b/>
        </w:rPr>
      </w:pPr>
      <w:r>
        <w:rPr>
          <w:rFonts w:ascii="Times New Roman" w:hAnsi="Times New Roman"/>
          <w:sz w:val="16"/>
          <w:szCs w:val="16"/>
        </w:rPr>
        <w:lastRenderedPageBreak/>
        <w:tab/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7623810" cy="9526905"/>
            <wp:effectExtent l="19050" t="0" r="0" b="0"/>
            <wp:docPr id="30" name="Рисунок 30" descr="Условные обозна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Условные обозначения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810" cy="952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EFF" w:rsidRDefault="000A0EFF"/>
    <w:sectPr w:rsidR="000A0EFF" w:rsidSect="005E1A1D">
      <w:pgSz w:w="16839" w:h="23814" w:code="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>
    <w:useFELayout/>
  </w:compat>
  <w:rsids>
    <w:rsidRoot w:val="0007534D"/>
    <w:rsid w:val="0007534D"/>
    <w:rsid w:val="000A0E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7534D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075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53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wmf"/><Relationship Id="rId18" Type="http://schemas.openxmlformats.org/officeDocument/2006/relationships/image" Target="media/image15.png"/><Relationship Id="rId26" Type="http://schemas.openxmlformats.org/officeDocument/2006/relationships/image" Target="media/image23.wmf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34" Type="http://schemas.openxmlformats.org/officeDocument/2006/relationships/fontTable" Target="fontTable.xml"/><Relationship Id="rId7" Type="http://schemas.openxmlformats.org/officeDocument/2006/relationships/image" Target="media/image4.wmf"/><Relationship Id="rId12" Type="http://schemas.openxmlformats.org/officeDocument/2006/relationships/image" Target="media/image9.wmf"/><Relationship Id="rId17" Type="http://schemas.openxmlformats.org/officeDocument/2006/relationships/image" Target="media/image14.wmf"/><Relationship Id="rId25" Type="http://schemas.openxmlformats.org/officeDocument/2006/relationships/image" Target="media/image22.wmf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wmf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5" Type="http://schemas.openxmlformats.org/officeDocument/2006/relationships/image" Target="media/image2.jpeg"/><Relationship Id="rId15" Type="http://schemas.openxmlformats.org/officeDocument/2006/relationships/image" Target="media/image12.wmf"/><Relationship Id="rId23" Type="http://schemas.openxmlformats.org/officeDocument/2006/relationships/image" Target="media/image20.jpeg"/><Relationship Id="rId28" Type="http://schemas.openxmlformats.org/officeDocument/2006/relationships/image" Target="media/image25.wmf"/><Relationship Id="rId10" Type="http://schemas.openxmlformats.org/officeDocument/2006/relationships/image" Target="media/image7.wmf"/><Relationship Id="rId19" Type="http://schemas.openxmlformats.org/officeDocument/2006/relationships/image" Target="media/image16.wmf"/><Relationship Id="rId31" Type="http://schemas.openxmlformats.org/officeDocument/2006/relationships/image" Target="media/image28.wmf"/><Relationship Id="rId4" Type="http://schemas.openxmlformats.org/officeDocument/2006/relationships/image" Target="media/image1.jpeg"/><Relationship Id="rId9" Type="http://schemas.openxmlformats.org/officeDocument/2006/relationships/image" Target="media/image6.wmf"/><Relationship Id="rId14" Type="http://schemas.openxmlformats.org/officeDocument/2006/relationships/image" Target="media/image11.wmf"/><Relationship Id="rId22" Type="http://schemas.openxmlformats.org/officeDocument/2006/relationships/image" Target="media/image19.jpeg"/><Relationship Id="rId27" Type="http://schemas.openxmlformats.org/officeDocument/2006/relationships/image" Target="media/image24.wmf"/><Relationship Id="rId30" Type="http://schemas.openxmlformats.org/officeDocument/2006/relationships/image" Target="media/image27.w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707</Words>
  <Characters>4036</Characters>
  <Application>Microsoft Office Word</Application>
  <DocSecurity>0</DocSecurity>
  <Lines>33</Lines>
  <Paragraphs>9</Paragraphs>
  <ScaleCrop>false</ScaleCrop>
  <Company>Microsoft</Company>
  <LinksUpToDate>false</LinksUpToDate>
  <CharactersWithSpaces>4734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2023-03-13T13:36:00Z</dcterms:created>
  <dcterms:modified xsi:type="dcterms:W3CDTF">2023-03-13T13:37:00Z</dcterms:modified>
</cp:coreProperties>
</file>