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45" w:type="dxa"/>
        <w:tblLayout w:type="fixed"/>
        <w:tblLook w:val="0000"/>
      </w:tblPr>
      <w:tblGrid>
        <w:gridCol w:w="9660"/>
      </w:tblGrid>
      <w:tr w:rsidR="001A7D8B" w:rsidRPr="000C252E" w:rsidTr="006E09D5">
        <w:trPr>
          <w:trHeight w:val="711"/>
        </w:trPr>
        <w:tc>
          <w:tcPr>
            <w:tcW w:w="9660" w:type="dxa"/>
            <w:tcBorders>
              <w:top w:val="double" w:sz="20" w:space="0" w:color="800000"/>
              <w:left w:val="double" w:sz="20" w:space="0" w:color="800000"/>
              <w:right w:val="double" w:sz="20" w:space="0" w:color="800000"/>
            </w:tcBorders>
          </w:tcPr>
          <w:p w:rsidR="001A7D8B" w:rsidRPr="00C76E9F" w:rsidRDefault="001A7D8B" w:rsidP="006E09D5">
            <w:pPr>
              <w:snapToGrid w:val="0"/>
              <w:jc w:val="right"/>
              <w:rPr>
                <w:b/>
              </w:rPr>
            </w:pPr>
          </w:p>
        </w:tc>
      </w:tr>
      <w:tr w:rsidR="001A7D8B" w:rsidRPr="000C252E" w:rsidTr="006E09D5">
        <w:trPr>
          <w:trHeight w:val="4297"/>
        </w:trPr>
        <w:tc>
          <w:tcPr>
            <w:tcW w:w="9660" w:type="dxa"/>
            <w:tcBorders>
              <w:left w:val="double" w:sz="20" w:space="0" w:color="800000"/>
              <w:right w:val="double" w:sz="20" w:space="0" w:color="800000"/>
            </w:tcBorders>
            <w:vAlign w:val="center"/>
          </w:tcPr>
          <w:p w:rsidR="001A7D8B" w:rsidRPr="00C76E9F" w:rsidRDefault="001A7D8B" w:rsidP="006E09D5">
            <w:pPr>
              <w:snapToGrid w:val="0"/>
              <w:jc w:val="center"/>
              <w:rPr>
                <w:b/>
              </w:rPr>
            </w:pPr>
          </w:p>
        </w:tc>
      </w:tr>
      <w:tr w:rsidR="001A7D8B" w:rsidRPr="000C252E" w:rsidTr="006E09D5">
        <w:trPr>
          <w:trHeight w:val="5202"/>
        </w:trPr>
        <w:tc>
          <w:tcPr>
            <w:tcW w:w="9660" w:type="dxa"/>
            <w:tcBorders>
              <w:left w:val="double" w:sz="20" w:space="0" w:color="800000"/>
              <w:right w:val="double" w:sz="20" w:space="0" w:color="800000"/>
            </w:tcBorders>
            <w:vAlign w:val="center"/>
          </w:tcPr>
          <w:p w:rsidR="001A7D8B" w:rsidRPr="00C76E9F" w:rsidRDefault="001A7D8B" w:rsidP="006E09D5">
            <w:pPr>
              <w:snapToGrid w:val="0"/>
              <w:spacing w:line="360" w:lineRule="auto"/>
              <w:jc w:val="center"/>
              <w:rPr>
                <w:b/>
              </w:rPr>
            </w:pPr>
            <w:r w:rsidRPr="00C76E9F">
              <w:rPr>
                <w:b/>
                <w:sz w:val="22"/>
                <w:szCs w:val="22"/>
              </w:rPr>
              <w:t>Местные нормативы</w:t>
            </w:r>
          </w:p>
          <w:p w:rsidR="001A7D8B" w:rsidRPr="00C76E9F" w:rsidRDefault="001A7D8B" w:rsidP="006E09D5">
            <w:pPr>
              <w:spacing w:line="360" w:lineRule="auto"/>
              <w:jc w:val="center"/>
              <w:rPr>
                <w:b/>
              </w:rPr>
            </w:pPr>
            <w:r w:rsidRPr="00C76E9F">
              <w:rPr>
                <w:b/>
                <w:sz w:val="22"/>
                <w:szCs w:val="22"/>
              </w:rPr>
              <w:t>градостроительного проектирования</w:t>
            </w:r>
          </w:p>
          <w:p w:rsidR="001A7D8B" w:rsidRPr="00C76E9F" w:rsidRDefault="001A7D8B" w:rsidP="006E09D5">
            <w:pPr>
              <w:spacing w:line="360" w:lineRule="auto"/>
              <w:jc w:val="center"/>
              <w:rPr>
                <w:b/>
              </w:rPr>
            </w:pPr>
            <w:r w:rsidRPr="00C76E9F">
              <w:rPr>
                <w:b/>
                <w:sz w:val="22"/>
                <w:szCs w:val="22"/>
              </w:rPr>
              <w:t>Бургинского сельского поселения</w:t>
            </w:r>
          </w:p>
        </w:tc>
      </w:tr>
      <w:tr w:rsidR="001A7D8B" w:rsidRPr="000C252E" w:rsidTr="006E09D5">
        <w:trPr>
          <w:trHeight w:val="4496"/>
        </w:trPr>
        <w:tc>
          <w:tcPr>
            <w:tcW w:w="9660" w:type="dxa"/>
            <w:tcBorders>
              <w:left w:val="double" w:sz="20" w:space="0" w:color="800000"/>
              <w:bottom w:val="double" w:sz="20" w:space="0" w:color="800000"/>
              <w:right w:val="double" w:sz="20" w:space="0" w:color="800000"/>
            </w:tcBorders>
            <w:vAlign w:val="bottom"/>
          </w:tcPr>
          <w:p w:rsidR="001A7D8B" w:rsidRPr="00C76E9F" w:rsidRDefault="001A7D8B" w:rsidP="006E09D5">
            <w:pPr>
              <w:jc w:val="center"/>
            </w:pPr>
            <w:r w:rsidRPr="00C76E9F">
              <w:rPr>
                <w:sz w:val="22"/>
                <w:szCs w:val="22"/>
              </w:rPr>
              <w:t>201</w:t>
            </w:r>
            <w:r w:rsidRPr="00C76E9F">
              <w:rPr>
                <w:sz w:val="22"/>
                <w:szCs w:val="22"/>
                <w:lang w:val="en-US"/>
              </w:rPr>
              <w:t>2</w:t>
            </w:r>
            <w:r w:rsidRPr="00C76E9F">
              <w:rPr>
                <w:sz w:val="22"/>
                <w:szCs w:val="22"/>
              </w:rPr>
              <w:t xml:space="preserve"> г.</w:t>
            </w:r>
          </w:p>
        </w:tc>
      </w:tr>
    </w:tbl>
    <w:p w:rsidR="001A7D8B" w:rsidRPr="000C252E" w:rsidRDefault="001A7D8B" w:rsidP="001A7D8B">
      <w:pPr>
        <w:rPr>
          <w:sz w:val="22"/>
          <w:szCs w:val="22"/>
        </w:rPr>
        <w:sectPr w:rsidR="001A7D8B" w:rsidRPr="000C252E">
          <w:footnotePr>
            <w:pos w:val="beneathText"/>
          </w:footnotePr>
          <w:pgSz w:w="11905" w:h="16837"/>
          <w:pgMar w:top="1134" w:right="1134" w:bottom="283" w:left="1134" w:header="720" w:footer="720" w:gutter="0"/>
          <w:cols w:space="720"/>
        </w:sectPr>
      </w:pPr>
    </w:p>
    <w:p w:rsidR="001A7D8B" w:rsidRPr="000C252E" w:rsidRDefault="001A7D8B" w:rsidP="001A7D8B">
      <w:pPr>
        <w:pageBreakBefore/>
        <w:rPr>
          <w:b/>
          <w:sz w:val="22"/>
          <w:szCs w:val="22"/>
        </w:rPr>
      </w:pPr>
    </w:p>
    <w:p w:rsidR="001A7D8B" w:rsidRPr="000C252E" w:rsidRDefault="001A7D8B" w:rsidP="001A7D8B">
      <w:pPr>
        <w:jc w:val="center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Содержание:</w:t>
      </w:r>
    </w:p>
    <w:p w:rsidR="001A7D8B" w:rsidRPr="000C252E" w:rsidRDefault="001A7D8B" w:rsidP="001A7D8B">
      <w:pPr>
        <w:rPr>
          <w:b/>
          <w:sz w:val="22"/>
          <w:szCs w:val="22"/>
        </w:rPr>
      </w:pPr>
    </w:p>
    <w:tbl>
      <w:tblPr>
        <w:tblW w:w="0" w:type="auto"/>
        <w:tblLayout w:type="fixed"/>
        <w:tblLook w:val="0000"/>
      </w:tblPr>
      <w:tblGrid>
        <w:gridCol w:w="607"/>
        <w:gridCol w:w="8341"/>
        <w:gridCol w:w="520"/>
      </w:tblGrid>
      <w:tr w:rsidR="001A7D8B" w:rsidRPr="000C252E" w:rsidTr="006E09D5">
        <w:tc>
          <w:tcPr>
            <w:tcW w:w="607" w:type="dxa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</w:t>
            </w:r>
          </w:p>
          <w:p w:rsidR="001A7D8B" w:rsidRPr="000C252E" w:rsidRDefault="001A7D8B" w:rsidP="006E09D5">
            <w:pPr>
              <w:rPr>
                <w:b/>
              </w:rPr>
            </w:pPr>
          </w:p>
        </w:tc>
        <w:tc>
          <w:tcPr>
            <w:tcW w:w="8341" w:type="dxa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Расчетные показатели обеспеченности и интенсивности использования территорий жилых зон……………………………….</w:t>
            </w:r>
          </w:p>
        </w:tc>
        <w:tc>
          <w:tcPr>
            <w:tcW w:w="520" w:type="dxa"/>
          </w:tcPr>
          <w:p w:rsidR="001A7D8B" w:rsidRPr="000C252E" w:rsidRDefault="001A7D8B" w:rsidP="006E09D5">
            <w:pPr>
              <w:snapToGrid w:val="0"/>
              <w:spacing w:line="360" w:lineRule="auto"/>
              <w:jc w:val="center"/>
              <w:rPr>
                <w:b/>
              </w:rPr>
            </w:pPr>
          </w:p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</w:t>
            </w:r>
          </w:p>
        </w:tc>
      </w:tr>
      <w:tr w:rsidR="001A7D8B" w:rsidRPr="000C252E" w:rsidTr="006E09D5">
        <w:tc>
          <w:tcPr>
            <w:tcW w:w="607" w:type="dxa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</w:t>
            </w:r>
          </w:p>
          <w:p w:rsidR="001A7D8B" w:rsidRPr="000C252E" w:rsidRDefault="001A7D8B" w:rsidP="006E09D5">
            <w:pPr>
              <w:rPr>
                <w:b/>
              </w:rPr>
            </w:pPr>
          </w:p>
        </w:tc>
        <w:tc>
          <w:tcPr>
            <w:tcW w:w="8341" w:type="dxa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Расчетные показатели обеспеченности и интенсивности использования территорий общественно-деловых зон……………...</w:t>
            </w:r>
          </w:p>
        </w:tc>
        <w:tc>
          <w:tcPr>
            <w:tcW w:w="520" w:type="dxa"/>
          </w:tcPr>
          <w:p w:rsidR="001A7D8B" w:rsidRPr="000C252E" w:rsidRDefault="001A7D8B" w:rsidP="006E09D5">
            <w:pPr>
              <w:snapToGrid w:val="0"/>
              <w:spacing w:line="360" w:lineRule="auto"/>
              <w:jc w:val="center"/>
              <w:rPr>
                <w:b/>
              </w:rPr>
            </w:pPr>
          </w:p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8</w:t>
            </w:r>
          </w:p>
        </w:tc>
      </w:tr>
      <w:tr w:rsidR="001A7D8B" w:rsidRPr="000C252E" w:rsidTr="006E09D5">
        <w:tc>
          <w:tcPr>
            <w:tcW w:w="607" w:type="dxa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41" w:type="dxa"/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Расчетные показатели обеспеченности и интенсивности использования территорий с учетом потребностей </w:t>
            </w:r>
          </w:p>
          <w:p w:rsidR="001A7D8B" w:rsidRPr="000C252E" w:rsidRDefault="001A7D8B" w:rsidP="006E09D5">
            <w:r w:rsidRPr="000C252E">
              <w:rPr>
                <w:sz w:val="22"/>
                <w:szCs w:val="22"/>
              </w:rPr>
              <w:t>маломобильных групп населения……………………………………..</w:t>
            </w:r>
          </w:p>
        </w:tc>
        <w:tc>
          <w:tcPr>
            <w:tcW w:w="520" w:type="dxa"/>
            <w:vAlign w:val="bottom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14</w:t>
            </w:r>
          </w:p>
        </w:tc>
      </w:tr>
      <w:tr w:rsidR="001A7D8B" w:rsidRPr="000C252E" w:rsidTr="006E09D5">
        <w:trPr>
          <w:trHeight w:val="724"/>
        </w:trPr>
        <w:tc>
          <w:tcPr>
            <w:tcW w:w="607" w:type="dxa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341" w:type="dxa"/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Расчетные показатели обеспеченности и интенсивности использования территорий рекреационных зон……………………..</w:t>
            </w:r>
          </w:p>
        </w:tc>
        <w:tc>
          <w:tcPr>
            <w:tcW w:w="520" w:type="dxa"/>
            <w:vAlign w:val="bottom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15</w:t>
            </w:r>
          </w:p>
        </w:tc>
      </w:tr>
      <w:tr w:rsidR="001A7D8B" w:rsidRPr="000C252E" w:rsidTr="006E09D5">
        <w:tc>
          <w:tcPr>
            <w:tcW w:w="607" w:type="dxa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341" w:type="dxa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Расчетные показатели обеспеченности и интенсивности использования территорий садоводческих и огороднических объединений…………………………………………………………….</w:t>
            </w:r>
          </w:p>
        </w:tc>
        <w:tc>
          <w:tcPr>
            <w:tcW w:w="520" w:type="dxa"/>
            <w:vAlign w:val="bottom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17</w:t>
            </w:r>
          </w:p>
        </w:tc>
      </w:tr>
      <w:tr w:rsidR="001A7D8B" w:rsidRPr="000C252E" w:rsidTr="006E09D5">
        <w:tc>
          <w:tcPr>
            <w:tcW w:w="607" w:type="dxa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341" w:type="dxa"/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Расчетные показатели обеспеченности и интенсивности использования сооружений для хранения и обслуживания транспортных средств…………………………………………………</w:t>
            </w:r>
          </w:p>
        </w:tc>
        <w:tc>
          <w:tcPr>
            <w:tcW w:w="520" w:type="dxa"/>
            <w:vAlign w:val="bottom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18</w:t>
            </w:r>
          </w:p>
        </w:tc>
      </w:tr>
      <w:tr w:rsidR="001A7D8B" w:rsidRPr="000C252E" w:rsidTr="006E09D5">
        <w:tc>
          <w:tcPr>
            <w:tcW w:w="607" w:type="dxa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341" w:type="dxa"/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Расчетные показатели обеспеченности и интенсивности использования территорий зон транспортной инфраструктуры……</w:t>
            </w:r>
          </w:p>
        </w:tc>
        <w:tc>
          <w:tcPr>
            <w:tcW w:w="520" w:type="dxa"/>
            <w:vAlign w:val="bottom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22</w:t>
            </w:r>
          </w:p>
        </w:tc>
      </w:tr>
      <w:tr w:rsidR="001A7D8B" w:rsidRPr="000C252E" w:rsidTr="006E09D5">
        <w:tc>
          <w:tcPr>
            <w:tcW w:w="607" w:type="dxa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341" w:type="dxa"/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Расчетные показатели обеспеченности и интенсивности использования территорий коммунально-складских и производственных зон…………………………………………………</w:t>
            </w:r>
          </w:p>
        </w:tc>
        <w:tc>
          <w:tcPr>
            <w:tcW w:w="520" w:type="dxa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</w:p>
          <w:p w:rsidR="001A7D8B" w:rsidRPr="000C252E" w:rsidRDefault="001A7D8B" w:rsidP="006E09D5">
            <w:pPr>
              <w:spacing w:line="360" w:lineRule="auto"/>
              <w:jc w:val="center"/>
              <w:rPr>
                <w:b/>
              </w:rPr>
            </w:pPr>
          </w:p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26</w:t>
            </w:r>
          </w:p>
        </w:tc>
      </w:tr>
      <w:tr w:rsidR="001A7D8B" w:rsidRPr="000C252E" w:rsidTr="006E09D5">
        <w:tc>
          <w:tcPr>
            <w:tcW w:w="607" w:type="dxa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341" w:type="dxa"/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Расчетные показатели обеспеченности и интенсивности использования территорий зон инженерной инфраструктуры……...</w:t>
            </w:r>
          </w:p>
        </w:tc>
        <w:tc>
          <w:tcPr>
            <w:tcW w:w="520" w:type="dxa"/>
            <w:vAlign w:val="bottom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28</w:t>
            </w:r>
          </w:p>
        </w:tc>
      </w:tr>
      <w:tr w:rsidR="001A7D8B" w:rsidRPr="000C252E" w:rsidTr="006E09D5">
        <w:tc>
          <w:tcPr>
            <w:tcW w:w="607" w:type="dxa"/>
            <w:vAlign w:val="center"/>
          </w:tcPr>
          <w:p w:rsidR="001A7D8B" w:rsidRPr="000C252E" w:rsidRDefault="001A7D8B" w:rsidP="006E09D5">
            <w:pPr>
              <w:snapToGrid w:val="0"/>
              <w:spacing w:line="360" w:lineRule="auto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341" w:type="dxa"/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Приложение 1. Основные понятия …………………..………………..</w:t>
            </w:r>
          </w:p>
        </w:tc>
        <w:tc>
          <w:tcPr>
            <w:tcW w:w="520" w:type="dxa"/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32</w:t>
            </w:r>
          </w:p>
        </w:tc>
      </w:tr>
      <w:tr w:rsidR="001A7D8B" w:rsidRPr="000C252E" w:rsidTr="006E09D5">
        <w:tc>
          <w:tcPr>
            <w:tcW w:w="607" w:type="dxa"/>
          </w:tcPr>
          <w:p w:rsidR="001A7D8B" w:rsidRPr="000C252E" w:rsidRDefault="001A7D8B" w:rsidP="006E09D5">
            <w:pPr>
              <w:snapToGrid w:val="0"/>
              <w:spacing w:line="360" w:lineRule="auto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341" w:type="dxa"/>
            <w:vAlign w:val="bottom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Приложение 2. Перечень законодательных и нормативных документов………………………………………………………………</w:t>
            </w:r>
          </w:p>
        </w:tc>
        <w:tc>
          <w:tcPr>
            <w:tcW w:w="520" w:type="dxa"/>
            <w:vAlign w:val="bottom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38</w:t>
            </w:r>
          </w:p>
        </w:tc>
      </w:tr>
    </w:tbl>
    <w:p w:rsidR="001A7D8B" w:rsidRPr="000C252E" w:rsidRDefault="001A7D8B" w:rsidP="001A7D8B">
      <w:pPr>
        <w:jc w:val="center"/>
        <w:rPr>
          <w:b/>
          <w:sz w:val="22"/>
          <w:szCs w:val="22"/>
        </w:rPr>
      </w:pPr>
    </w:p>
    <w:p w:rsidR="001A7D8B" w:rsidRPr="000C252E" w:rsidRDefault="001A7D8B" w:rsidP="001A7D8B">
      <w:pPr>
        <w:pageBreakBefore/>
        <w:jc w:val="center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lastRenderedPageBreak/>
        <w:t xml:space="preserve">Местные нормативы градостроительного проектирования </w:t>
      </w:r>
    </w:p>
    <w:p w:rsidR="001A7D8B" w:rsidRPr="000C252E" w:rsidRDefault="001A7D8B" w:rsidP="001A7D8B">
      <w:pPr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 xml:space="preserve">                                 Бургинского  сельского поселения</w:t>
      </w:r>
    </w:p>
    <w:p w:rsidR="001A7D8B" w:rsidRPr="00E753EC" w:rsidRDefault="001A7D8B" w:rsidP="001A7D8B">
      <w:pPr>
        <w:spacing w:line="360" w:lineRule="auto"/>
        <w:jc w:val="center"/>
        <w:rPr>
          <w:b/>
          <w:sz w:val="22"/>
          <w:szCs w:val="22"/>
        </w:rPr>
      </w:pPr>
    </w:p>
    <w:tbl>
      <w:tblPr>
        <w:tblW w:w="9580" w:type="dxa"/>
        <w:tblInd w:w="-5" w:type="dxa"/>
        <w:tblLayout w:type="fixed"/>
        <w:tblLook w:val="0000"/>
      </w:tblPr>
      <w:tblGrid>
        <w:gridCol w:w="9580"/>
      </w:tblGrid>
      <w:tr w:rsidR="001A7D8B" w:rsidRPr="000C252E" w:rsidTr="006E09D5">
        <w:trPr>
          <w:trHeight w:val="824"/>
        </w:trPr>
        <w:tc>
          <w:tcPr>
            <w:tcW w:w="9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  <w:i/>
              </w:rPr>
            </w:pPr>
            <w:r w:rsidRPr="000C252E">
              <w:rPr>
                <w:b/>
                <w:i/>
                <w:sz w:val="22"/>
                <w:szCs w:val="22"/>
              </w:rPr>
              <w:t>1. Расчетные показатели обеспеченности и интенсивности использования территорий жилых зон</w:t>
            </w:r>
          </w:p>
        </w:tc>
      </w:tr>
    </w:tbl>
    <w:p w:rsidR="001A7D8B" w:rsidRPr="000C252E" w:rsidRDefault="001A7D8B" w:rsidP="001A7D8B">
      <w:pPr>
        <w:pStyle w:val="af1"/>
        <w:rPr>
          <w:b/>
        </w:rPr>
      </w:pPr>
      <w:r w:rsidRPr="000C252E">
        <w:rPr>
          <w:b/>
        </w:rPr>
        <w:t xml:space="preserve"> При выделении территориальных зон и установлении регламентов их использования необходимо учитывать  ограничения на градостроительную деятельность, обусловленные установленными зонами особого регулирования. В их числе: зоны исторической застройки, историко-культурных заповедников; зоны охраны памятников истории и культуры; зоны особо охраняемых природных территорий, в том числе округа санитарной и горно-санитарной охраны; санитарно-защитные зоны; водоохранные зоны и прибрежные защитные полосы; зоны залегания полезных ископаемых; зоны, имеющие ограничения для размещения застройки в связи с неблагоприятным воздействием природного и техногенного характера (сейсмика, сход лавин, затопление и подтопление, просадочные грунты, подрабатываемые территории и др.).</w:t>
      </w:r>
    </w:p>
    <w:p w:rsidR="001A7D8B" w:rsidRPr="000C252E" w:rsidRDefault="001A7D8B" w:rsidP="001A7D8B">
      <w:pPr>
        <w:numPr>
          <w:ilvl w:val="1"/>
          <w:numId w:val="8"/>
        </w:numPr>
        <w:tabs>
          <w:tab w:val="left" w:pos="420"/>
        </w:tabs>
        <w:spacing w:line="360" w:lineRule="auto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Типология и классификация сельских населенных пунктов</w:t>
      </w:r>
    </w:p>
    <w:tbl>
      <w:tblPr>
        <w:tblW w:w="0" w:type="auto"/>
        <w:tblInd w:w="-5" w:type="dxa"/>
        <w:tblLayout w:type="fixed"/>
        <w:tblLook w:val="0000"/>
      </w:tblPr>
      <w:tblGrid>
        <w:gridCol w:w="5508"/>
        <w:gridCol w:w="1320"/>
        <w:gridCol w:w="1320"/>
        <w:gridCol w:w="1330"/>
      </w:tblGrid>
      <w:tr w:rsidR="001A7D8B" w:rsidRPr="000C252E" w:rsidTr="006E09D5">
        <w:trPr>
          <w:cantSplit/>
          <w:trHeight w:hRule="exact" w:val="472"/>
        </w:trPr>
        <w:tc>
          <w:tcPr>
            <w:tcW w:w="5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Тип населенных пунктов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Классификация населенных пунктов по численности населения, тыс. чел.</w:t>
            </w:r>
          </w:p>
        </w:tc>
      </w:tr>
      <w:tr w:rsidR="001A7D8B" w:rsidRPr="000C252E" w:rsidTr="006E09D5">
        <w:trPr>
          <w:cantSplit/>
        </w:trPr>
        <w:tc>
          <w:tcPr>
            <w:tcW w:w="5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большие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средние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малые</w:t>
            </w:r>
          </w:p>
        </w:tc>
      </w:tr>
      <w:tr w:rsidR="001A7D8B" w:rsidRPr="000C252E" w:rsidTr="006E09D5">
        <w:tc>
          <w:tcPr>
            <w:tcW w:w="9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СЕЛЬСКИЕ НАСЕЛЕННЫЕ ПУНКТЫ</w:t>
            </w:r>
          </w:p>
        </w:tc>
      </w:tr>
      <w:tr w:rsidR="001A7D8B" w:rsidRPr="000C252E" w:rsidTr="006E09D5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Поселок, село (центр сельской администрации)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5-10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1-5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до 1</w:t>
            </w:r>
          </w:p>
        </w:tc>
      </w:tr>
      <w:tr w:rsidR="001A7D8B" w:rsidRPr="000C252E" w:rsidTr="006E09D5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Поселок, село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1-5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0,2-1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до 0,2</w:t>
            </w:r>
          </w:p>
        </w:tc>
      </w:tr>
      <w:tr w:rsidR="001A7D8B" w:rsidRPr="000C252E" w:rsidTr="006E09D5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Деревня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0,2-1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до 0,2</w:t>
            </w: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1.2. Предварительное определение потребности в территории жилых зон (</w:t>
      </w:r>
      <w:r w:rsidRPr="000C252E">
        <w:rPr>
          <w:sz w:val="22"/>
          <w:szCs w:val="22"/>
        </w:rPr>
        <w:t>кол. га на 1 тыс. чел.</w:t>
      </w:r>
      <w:r w:rsidRPr="000C252E">
        <w:rPr>
          <w:b/>
          <w:sz w:val="22"/>
          <w:szCs w:val="22"/>
        </w:rPr>
        <w:t>):</w:t>
      </w:r>
    </w:p>
    <w:p w:rsidR="001A7D8B" w:rsidRPr="000C252E" w:rsidRDefault="001A7D8B" w:rsidP="001A7D8B">
      <w:pPr>
        <w:numPr>
          <w:ilvl w:val="0"/>
          <w:numId w:val="6"/>
        </w:numPr>
        <w:tabs>
          <w:tab w:val="left" w:pos="360"/>
        </w:tabs>
        <w:ind w:left="360" w:hanging="218"/>
        <w:jc w:val="both"/>
        <w:rPr>
          <w:b/>
          <w:sz w:val="22"/>
          <w:szCs w:val="22"/>
        </w:rPr>
      </w:pPr>
      <w:r w:rsidRPr="000C252E">
        <w:rPr>
          <w:sz w:val="22"/>
          <w:szCs w:val="22"/>
        </w:rPr>
        <w:t xml:space="preserve">зоны застройки малоэтажными жилыми домами (1-3 этажа) – </w:t>
      </w:r>
      <w:r w:rsidRPr="000C252E">
        <w:rPr>
          <w:b/>
          <w:sz w:val="22"/>
          <w:szCs w:val="22"/>
        </w:rPr>
        <w:t>10 га;</w:t>
      </w:r>
    </w:p>
    <w:p w:rsidR="001A7D8B" w:rsidRPr="000C252E" w:rsidRDefault="001A7D8B" w:rsidP="001A7D8B">
      <w:pPr>
        <w:numPr>
          <w:ilvl w:val="0"/>
          <w:numId w:val="6"/>
        </w:numPr>
        <w:tabs>
          <w:tab w:val="left" w:pos="360"/>
        </w:tabs>
        <w:ind w:left="360" w:hanging="218"/>
        <w:jc w:val="both"/>
        <w:rPr>
          <w:b/>
          <w:sz w:val="22"/>
          <w:szCs w:val="22"/>
        </w:rPr>
      </w:pPr>
      <w:r w:rsidRPr="000C252E">
        <w:rPr>
          <w:sz w:val="22"/>
          <w:szCs w:val="22"/>
        </w:rPr>
        <w:t>зоны застройки малоэтажными блокированными жилыми домами (1-2-3 этажа) –</w:t>
      </w:r>
      <w:r w:rsidRPr="000C252E">
        <w:rPr>
          <w:b/>
          <w:sz w:val="22"/>
          <w:szCs w:val="22"/>
        </w:rPr>
        <w:t>8 га;</w:t>
      </w:r>
    </w:p>
    <w:p w:rsidR="001A7D8B" w:rsidRPr="000C252E" w:rsidRDefault="001A7D8B" w:rsidP="001A7D8B">
      <w:pPr>
        <w:numPr>
          <w:ilvl w:val="0"/>
          <w:numId w:val="6"/>
        </w:numPr>
        <w:tabs>
          <w:tab w:val="left" w:pos="360"/>
        </w:tabs>
        <w:ind w:left="360" w:hanging="218"/>
        <w:jc w:val="both"/>
        <w:rPr>
          <w:b/>
          <w:spacing w:val="-6"/>
          <w:sz w:val="22"/>
          <w:szCs w:val="22"/>
        </w:rPr>
      </w:pPr>
      <w:r w:rsidRPr="000C252E">
        <w:rPr>
          <w:sz w:val="22"/>
          <w:szCs w:val="22"/>
        </w:rPr>
        <w:t>зоны застройки объектами индивидуального жилищного строительства</w:t>
      </w:r>
      <w:r w:rsidRPr="000C252E">
        <w:rPr>
          <w:spacing w:val="-6"/>
          <w:sz w:val="22"/>
          <w:szCs w:val="22"/>
        </w:rPr>
        <w:t xml:space="preserve"> с земельным участком (от 400 до 600 м2) – </w:t>
      </w:r>
      <w:r w:rsidRPr="000C252E">
        <w:rPr>
          <w:b/>
          <w:spacing w:val="-6"/>
          <w:sz w:val="22"/>
          <w:szCs w:val="22"/>
        </w:rPr>
        <w:t>25 га;</w:t>
      </w:r>
    </w:p>
    <w:p w:rsidR="001A7D8B" w:rsidRPr="000C252E" w:rsidRDefault="001A7D8B" w:rsidP="001A7D8B">
      <w:pPr>
        <w:numPr>
          <w:ilvl w:val="0"/>
          <w:numId w:val="6"/>
        </w:numPr>
        <w:tabs>
          <w:tab w:val="left" w:pos="360"/>
        </w:tabs>
        <w:ind w:left="360" w:hanging="218"/>
        <w:jc w:val="both"/>
        <w:rPr>
          <w:b/>
          <w:spacing w:val="-8"/>
          <w:sz w:val="22"/>
          <w:szCs w:val="22"/>
        </w:rPr>
      </w:pPr>
      <w:r w:rsidRPr="000C252E">
        <w:rPr>
          <w:sz w:val="22"/>
          <w:szCs w:val="22"/>
        </w:rPr>
        <w:t>зоны застройки объектами индивидуального жилищного строительства</w:t>
      </w:r>
      <w:r w:rsidRPr="000C252E">
        <w:rPr>
          <w:spacing w:val="-6"/>
          <w:sz w:val="22"/>
          <w:szCs w:val="22"/>
        </w:rPr>
        <w:t xml:space="preserve"> </w:t>
      </w:r>
      <w:r w:rsidRPr="000C252E">
        <w:rPr>
          <w:spacing w:val="-8"/>
          <w:sz w:val="22"/>
          <w:szCs w:val="22"/>
        </w:rPr>
        <w:t xml:space="preserve">с земельным участком (от 600 до 1200 м2) – </w:t>
      </w:r>
      <w:r w:rsidRPr="000C252E">
        <w:rPr>
          <w:b/>
          <w:spacing w:val="-8"/>
          <w:sz w:val="22"/>
          <w:szCs w:val="22"/>
        </w:rPr>
        <w:t>50 га;</w:t>
      </w:r>
    </w:p>
    <w:p w:rsidR="001A7D8B" w:rsidRDefault="001A7D8B" w:rsidP="001A7D8B">
      <w:pPr>
        <w:numPr>
          <w:ilvl w:val="0"/>
          <w:numId w:val="6"/>
        </w:numPr>
        <w:tabs>
          <w:tab w:val="left" w:pos="360"/>
        </w:tabs>
        <w:ind w:left="360" w:hanging="218"/>
        <w:jc w:val="both"/>
        <w:rPr>
          <w:b/>
          <w:spacing w:val="-8"/>
          <w:sz w:val="22"/>
          <w:szCs w:val="22"/>
        </w:rPr>
      </w:pPr>
      <w:r w:rsidRPr="000C252E">
        <w:rPr>
          <w:sz w:val="22"/>
          <w:szCs w:val="22"/>
        </w:rPr>
        <w:t>зоны застройки объектами индивидуального жилищного строительства</w:t>
      </w:r>
      <w:r w:rsidRPr="000C252E">
        <w:rPr>
          <w:spacing w:val="-6"/>
          <w:sz w:val="22"/>
          <w:szCs w:val="22"/>
        </w:rPr>
        <w:t xml:space="preserve"> </w:t>
      </w:r>
      <w:r w:rsidRPr="000C252E">
        <w:rPr>
          <w:spacing w:val="-8"/>
          <w:sz w:val="22"/>
          <w:szCs w:val="22"/>
        </w:rPr>
        <w:t xml:space="preserve">с земельным участком (от 1200 м2 и более) – </w:t>
      </w:r>
      <w:r w:rsidRPr="000C252E">
        <w:rPr>
          <w:b/>
          <w:spacing w:val="-8"/>
          <w:sz w:val="22"/>
          <w:szCs w:val="22"/>
        </w:rPr>
        <w:t>70 га.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1.3. Предварительное определение потребности в территории жилых зон сельского населенного пункта (кол. га на 1 дом, квартиру):</w:t>
      </w:r>
    </w:p>
    <w:tbl>
      <w:tblPr>
        <w:tblW w:w="0" w:type="auto"/>
        <w:tblInd w:w="-5" w:type="dxa"/>
        <w:tblLayout w:type="fixed"/>
        <w:tblLook w:val="0000"/>
      </w:tblPr>
      <w:tblGrid>
        <w:gridCol w:w="3888"/>
        <w:gridCol w:w="2492"/>
        <w:gridCol w:w="3089"/>
      </w:tblGrid>
      <w:tr w:rsidR="001A7D8B" w:rsidRPr="000C252E" w:rsidTr="006E09D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Тип застройки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Площадь земельного участка, м2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Показатель, га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Индивидуальная жилая застройка с участками при доме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2000-2500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0,25-0,27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1500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0,21-0,23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1200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0,17-0,20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1000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0,15-0,17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800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0,13-0,15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600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0,11-0,13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400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0,08-0,11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Малоэтажная жилая застройка без участков при квартире с числом этажей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0,04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2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0,03</w:t>
            </w:r>
          </w:p>
        </w:tc>
      </w:tr>
      <w:tr w:rsidR="001A7D8B" w:rsidRPr="000C252E" w:rsidTr="006E09D5">
        <w:trPr>
          <w:cantSplit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3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0,02</w:t>
            </w:r>
          </w:p>
        </w:tc>
      </w:tr>
    </w:tbl>
    <w:p w:rsidR="001A7D8B" w:rsidRDefault="001A7D8B" w:rsidP="001A7D8B">
      <w:pPr>
        <w:jc w:val="both"/>
        <w:rPr>
          <w:spacing w:val="-10"/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Примечание:</w:t>
      </w:r>
      <w:r w:rsidRPr="000C252E">
        <w:rPr>
          <w:sz w:val="22"/>
          <w:szCs w:val="22"/>
        </w:rPr>
        <w:t xml:space="preserve"> </w:t>
      </w:r>
      <w:r w:rsidRPr="000C252E">
        <w:rPr>
          <w:spacing w:val="-10"/>
          <w:sz w:val="22"/>
          <w:szCs w:val="22"/>
        </w:rPr>
        <w:t>Нижний предел принимается для крупных и больших поселений, верхний – для средних и малых.</w:t>
      </w:r>
    </w:p>
    <w:p w:rsidR="001A7D8B" w:rsidRPr="000C252E" w:rsidRDefault="001A7D8B" w:rsidP="001A7D8B">
      <w:pPr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1.4. Предельные размеры земельных участков для ведения:</w:t>
      </w:r>
    </w:p>
    <w:tbl>
      <w:tblPr>
        <w:tblW w:w="0" w:type="auto"/>
        <w:tblInd w:w="-5" w:type="dxa"/>
        <w:tblLayout w:type="fixed"/>
        <w:tblLook w:val="0000"/>
      </w:tblPr>
      <w:tblGrid>
        <w:gridCol w:w="4788"/>
        <w:gridCol w:w="2271"/>
        <w:gridCol w:w="2410"/>
      </w:tblGrid>
      <w:tr w:rsidR="001A7D8B" w:rsidRPr="000C252E" w:rsidTr="006E09D5">
        <w:trPr>
          <w:cantSplit/>
          <w:trHeight w:hRule="exact" w:val="241"/>
        </w:trPr>
        <w:tc>
          <w:tcPr>
            <w:tcW w:w="4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Цель предоставления</w:t>
            </w:r>
          </w:p>
        </w:tc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Размеры земельных участков, га</w:t>
            </w:r>
          </w:p>
        </w:tc>
      </w:tr>
      <w:tr w:rsidR="001A7D8B" w:rsidRPr="000C252E" w:rsidTr="006E09D5">
        <w:trPr>
          <w:cantSplit/>
        </w:trPr>
        <w:tc>
          <w:tcPr>
            <w:tcW w:w="4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минимальные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максимальные</w:t>
            </w:r>
          </w:p>
        </w:tc>
      </w:tr>
      <w:tr w:rsidR="001A7D8B" w:rsidRPr="000C252E" w:rsidTr="006E09D5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E753EC" w:rsidRDefault="001A7D8B" w:rsidP="006E09D5">
            <w:pPr>
              <w:snapToGrid w:val="0"/>
              <w:jc w:val="center"/>
              <w:rPr>
                <w:b/>
                <w:lang w:val="en-US"/>
              </w:rPr>
            </w:pPr>
            <w:r w:rsidRPr="000C252E">
              <w:rPr>
                <w:b/>
                <w:sz w:val="22"/>
                <w:szCs w:val="22"/>
              </w:rPr>
              <w:t>0,</w:t>
            </w:r>
            <w:r w:rsidR="00E753EC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0,15</w:t>
            </w:r>
          </w:p>
        </w:tc>
      </w:tr>
      <w:tr w:rsidR="001A7D8B" w:rsidRPr="000C252E" w:rsidTr="006E09D5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для ведения личного подсобного хозяйства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E753EC" w:rsidRDefault="001A7D8B" w:rsidP="006E09D5">
            <w:pPr>
              <w:snapToGrid w:val="0"/>
              <w:jc w:val="center"/>
              <w:rPr>
                <w:b/>
                <w:lang w:val="en-US"/>
              </w:rPr>
            </w:pPr>
            <w:r w:rsidRPr="000C252E">
              <w:rPr>
                <w:b/>
                <w:sz w:val="22"/>
                <w:szCs w:val="22"/>
              </w:rPr>
              <w:t>0,0</w:t>
            </w:r>
            <w:r w:rsidR="00E753EC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D60825" w:rsidP="00D60825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0</w:t>
            </w:r>
            <w:r w:rsidR="0013230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132308">
              <w:rPr>
                <w:b/>
                <w:sz w:val="22"/>
                <w:szCs w:val="22"/>
              </w:rPr>
              <w:t>0 (0,</w:t>
            </w:r>
            <w:r w:rsidR="00132308">
              <w:rPr>
                <w:b/>
                <w:sz w:val="22"/>
                <w:szCs w:val="22"/>
                <w:lang w:val="en-US"/>
              </w:rPr>
              <w:t>3</w:t>
            </w:r>
            <w:r w:rsidR="001A7D8B" w:rsidRPr="000C252E">
              <w:rPr>
                <w:b/>
                <w:sz w:val="22"/>
                <w:szCs w:val="22"/>
              </w:rPr>
              <w:t>0)*</w:t>
            </w: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 xml:space="preserve">Примечание: </w:t>
      </w:r>
      <w:r w:rsidRPr="000C252E">
        <w:rPr>
          <w:sz w:val="22"/>
          <w:szCs w:val="22"/>
        </w:rPr>
        <w:t>* в скобках указаны размеры земельных участков в границах сельских населенных пунктов.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lastRenderedPageBreak/>
        <w:t>1.5. Показатели предельно допустимых параметров плотности застройки индивидуального жилищного строительства</w:t>
      </w:r>
    </w:p>
    <w:tbl>
      <w:tblPr>
        <w:tblW w:w="0" w:type="auto"/>
        <w:tblInd w:w="-5" w:type="dxa"/>
        <w:tblLayout w:type="fixed"/>
        <w:tblLook w:val="0000"/>
      </w:tblPr>
      <w:tblGrid>
        <w:gridCol w:w="4791"/>
        <w:gridCol w:w="1701"/>
        <w:gridCol w:w="1559"/>
        <w:gridCol w:w="1427"/>
      </w:tblGrid>
      <w:tr w:rsidR="001A7D8B" w:rsidRPr="000C252E" w:rsidTr="006E09D5">
        <w:trPr>
          <w:cantSplit/>
          <w:trHeight w:hRule="exact" w:val="241"/>
        </w:trPr>
        <w:tc>
          <w:tcPr>
            <w:tcW w:w="4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Типы застройки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Коэффициент плотности застройки</w:t>
            </w:r>
          </w:p>
        </w:tc>
        <w:tc>
          <w:tcPr>
            <w:tcW w:w="1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Коэффициент застройки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4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«брутто»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«нетто»</w:t>
            </w:r>
          </w:p>
        </w:tc>
        <w:tc>
          <w:tcPr>
            <w:tcW w:w="1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jc w:val="both"/>
            </w:pPr>
            <w:r w:rsidRPr="000C252E">
              <w:rPr>
                <w:sz w:val="22"/>
                <w:szCs w:val="22"/>
              </w:rPr>
              <w:t>малоэтажная застройка (1-3 этажа)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0,50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0,25</w:t>
            </w:r>
          </w:p>
        </w:tc>
      </w:tr>
      <w:tr w:rsidR="001A7D8B" w:rsidRPr="000C252E" w:rsidTr="006E09D5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jc w:val="both"/>
            </w:pPr>
            <w:r w:rsidRPr="000C252E">
              <w:rPr>
                <w:sz w:val="22"/>
                <w:szCs w:val="22"/>
              </w:rPr>
              <w:t xml:space="preserve">малоэтажная блокированная застройка (1-3 этажа)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0,80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0,30</w:t>
            </w:r>
          </w:p>
        </w:tc>
      </w:tr>
      <w:tr w:rsidR="001A7D8B" w:rsidRPr="000C252E" w:rsidTr="006E09D5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индивидуальная застройка домами с участком:</w:t>
            </w:r>
          </w:p>
          <w:p w:rsidR="001A7D8B" w:rsidRPr="000C252E" w:rsidRDefault="001A7D8B" w:rsidP="006E09D5">
            <w:pPr>
              <w:numPr>
                <w:ilvl w:val="0"/>
                <w:numId w:val="4"/>
              </w:numPr>
              <w:tabs>
                <w:tab w:val="left" w:pos="720"/>
              </w:tabs>
              <w:jc w:val="both"/>
            </w:pPr>
            <w:r w:rsidRPr="000C252E">
              <w:rPr>
                <w:sz w:val="22"/>
                <w:szCs w:val="22"/>
              </w:rPr>
              <w:t>400-600м2;</w:t>
            </w:r>
          </w:p>
          <w:p w:rsidR="001A7D8B" w:rsidRPr="000C252E" w:rsidRDefault="001A7D8B" w:rsidP="006E09D5">
            <w:pPr>
              <w:numPr>
                <w:ilvl w:val="0"/>
                <w:numId w:val="4"/>
              </w:numPr>
              <w:tabs>
                <w:tab w:val="left" w:pos="720"/>
              </w:tabs>
              <w:jc w:val="both"/>
            </w:pPr>
            <w:r w:rsidRPr="000C252E">
              <w:rPr>
                <w:sz w:val="22"/>
                <w:szCs w:val="22"/>
              </w:rPr>
              <w:t>600-1200м2;</w:t>
            </w:r>
          </w:p>
          <w:p w:rsidR="001A7D8B" w:rsidRPr="000C252E" w:rsidRDefault="001A7D8B" w:rsidP="006E09D5">
            <w:pPr>
              <w:numPr>
                <w:ilvl w:val="0"/>
                <w:numId w:val="4"/>
              </w:numPr>
              <w:tabs>
                <w:tab w:val="left" w:pos="720"/>
              </w:tabs>
              <w:jc w:val="both"/>
            </w:pPr>
            <w:r w:rsidRPr="000C252E">
              <w:rPr>
                <w:sz w:val="22"/>
                <w:szCs w:val="22"/>
              </w:rPr>
              <w:t>1200-1500м2.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</w:p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0,10</w:t>
            </w:r>
          </w:p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0,05</w:t>
            </w:r>
          </w:p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</w:p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0,15</w:t>
            </w:r>
          </w:p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0,08</w:t>
            </w:r>
          </w:p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0,06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</w:p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0,20</w:t>
            </w: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  <w:u w:val="single"/>
        </w:rPr>
      </w:pPr>
      <w:r w:rsidRPr="000C252E">
        <w:rPr>
          <w:sz w:val="22"/>
          <w:szCs w:val="22"/>
          <w:u w:val="single"/>
        </w:rPr>
        <w:t>Примечание:</w:t>
      </w:r>
    </w:p>
    <w:p w:rsidR="001A7D8B" w:rsidRPr="000C252E" w:rsidRDefault="001A7D8B" w:rsidP="001A7D8B">
      <w:pPr>
        <w:numPr>
          <w:ilvl w:val="0"/>
          <w:numId w:val="10"/>
        </w:numPr>
        <w:tabs>
          <w:tab w:val="clear" w:pos="1080"/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0C252E">
        <w:rPr>
          <w:sz w:val="22"/>
          <w:szCs w:val="22"/>
        </w:rPr>
        <w:t>Коэффициент застройки (процент застроенной территории)- отношение суммы площадей застройки всех зданий и сооружений к площади земельного участка;</w:t>
      </w:r>
    </w:p>
    <w:p w:rsidR="001A7D8B" w:rsidRPr="000C252E" w:rsidRDefault="001A7D8B" w:rsidP="001A7D8B">
      <w:pPr>
        <w:numPr>
          <w:ilvl w:val="0"/>
          <w:numId w:val="10"/>
        </w:numPr>
        <w:tabs>
          <w:tab w:val="clear" w:pos="1080"/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0C252E">
        <w:rPr>
          <w:sz w:val="22"/>
          <w:szCs w:val="22"/>
        </w:rPr>
        <w:t>Коэффициент «брутто» (показатель плотности застройки «брутто»)- отношение общей площади всех этажей зданий и сооружений к площади квартала с учетом дополнительно необходимых по расчету учреждений и предприятий повседневного обслуживания;</w:t>
      </w:r>
    </w:p>
    <w:p w:rsidR="001A7D8B" w:rsidRPr="000C252E" w:rsidRDefault="001A7D8B" w:rsidP="001A7D8B">
      <w:pPr>
        <w:numPr>
          <w:ilvl w:val="0"/>
          <w:numId w:val="10"/>
        </w:numPr>
        <w:tabs>
          <w:tab w:val="clear" w:pos="1080"/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0C252E">
        <w:rPr>
          <w:sz w:val="22"/>
          <w:szCs w:val="22"/>
        </w:rPr>
        <w:t>Коэффициент «нетто» (показатель плотности застройки «нетто») - отношение общей площади всех жилых этажей зданий к площади жилой территории квартала с учетом площадок различного назначения необходимых для обслуживания (подъезды, стоянки, озеленение).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1.6. Расчетная плотность населения на территории жилых зон сельского населенного пункта</w:t>
      </w:r>
    </w:p>
    <w:tbl>
      <w:tblPr>
        <w:tblW w:w="0" w:type="auto"/>
        <w:tblInd w:w="-5" w:type="dxa"/>
        <w:tblLayout w:type="fixed"/>
        <w:tblLook w:val="0000"/>
      </w:tblPr>
      <w:tblGrid>
        <w:gridCol w:w="2552"/>
        <w:gridCol w:w="1156"/>
        <w:gridCol w:w="977"/>
        <w:gridCol w:w="977"/>
        <w:gridCol w:w="977"/>
        <w:gridCol w:w="977"/>
        <w:gridCol w:w="977"/>
        <w:gridCol w:w="876"/>
      </w:tblGrid>
      <w:tr w:rsidR="001A7D8B" w:rsidRPr="000C252E" w:rsidTr="006E09D5">
        <w:trPr>
          <w:cantSplit/>
          <w:trHeight w:hRule="exact" w:val="241"/>
        </w:trPr>
        <w:tc>
          <w:tcPr>
            <w:tcW w:w="3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Тип застройки </w:t>
            </w:r>
          </w:p>
        </w:tc>
        <w:tc>
          <w:tcPr>
            <w:tcW w:w="5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Плотность населения, чел/га, при среднем размере семьи, чел.</w:t>
            </w:r>
          </w:p>
        </w:tc>
      </w:tr>
      <w:tr w:rsidR="001A7D8B" w:rsidRPr="000C252E" w:rsidTr="006E09D5">
        <w:trPr>
          <w:cantSplit/>
        </w:trPr>
        <w:tc>
          <w:tcPr>
            <w:tcW w:w="3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2,5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3,0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3,5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4,0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4,5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5,0</w:t>
            </w:r>
          </w:p>
        </w:tc>
      </w:tr>
      <w:tr w:rsidR="001A7D8B" w:rsidRPr="000C252E" w:rsidTr="006E09D5">
        <w:trPr>
          <w:cantSplit/>
          <w:trHeight w:hRule="exact" w:val="257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Застройка объектами индивидуального жилищного строительства с участками при доме, м2</w:t>
            </w:r>
          </w:p>
          <w:p w:rsidR="001A7D8B" w:rsidRPr="000C252E" w:rsidRDefault="001A7D8B" w:rsidP="006E09D5">
            <w:pPr>
              <w:snapToGrid w:val="0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2000-2500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1500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25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1200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32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1000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35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800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42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600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48</w:t>
            </w:r>
          </w:p>
        </w:tc>
      </w:tr>
      <w:tr w:rsidR="001A7D8B" w:rsidRPr="000C252E" w:rsidTr="006E09D5"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400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54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Малоэтажная жилая застройка без участков при квартире с числом этажей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130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</w:tr>
      <w:tr w:rsidR="001A7D8B" w:rsidRPr="000C252E" w:rsidTr="006E09D5"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170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1.7. Расчетная жилищная обеспеченность (</w:t>
      </w:r>
      <w:r w:rsidRPr="000C252E">
        <w:rPr>
          <w:sz w:val="22"/>
          <w:szCs w:val="22"/>
        </w:rPr>
        <w:t>м2 общей площади квартиры на 1 чел.</w:t>
      </w:r>
      <w:r w:rsidRPr="000C252E">
        <w:rPr>
          <w:b/>
          <w:sz w:val="22"/>
          <w:szCs w:val="22"/>
        </w:rPr>
        <w:t>):</w:t>
      </w:r>
    </w:p>
    <w:p w:rsidR="001A7D8B" w:rsidRPr="000C252E" w:rsidRDefault="001A7D8B" w:rsidP="001A7D8B">
      <w:pPr>
        <w:numPr>
          <w:ilvl w:val="0"/>
          <w:numId w:val="5"/>
        </w:numPr>
        <w:suppressAutoHyphens w:val="0"/>
        <w:jc w:val="both"/>
        <w:rPr>
          <w:sz w:val="22"/>
          <w:szCs w:val="22"/>
        </w:rPr>
      </w:pPr>
      <w:r w:rsidRPr="000C252E">
        <w:rPr>
          <w:sz w:val="22"/>
          <w:szCs w:val="22"/>
        </w:rPr>
        <w:t>муниципальное жилье – 18 м2;</w:t>
      </w:r>
    </w:p>
    <w:p w:rsidR="001A7D8B" w:rsidRPr="000C252E" w:rsidRDefault="001A7D8B" w:rsidP="001A7D8B">
      <w:pPr>
        <w:numPr>
          <w:ilvl w:val="0"/>
          <w:numId w:val="5"/>
        </w:numPr>
        <w:tabs>
          <w:tab w:val="left" w:pos="720"/>
        </w:tabs>
        <w:jc w:val="both"/>
        <w:rPr>
          <w:sz w:val="22"/>
          <w:szCs w:val="22"/>
        </w:rPr>
      </w:pPr>
      <w:r w:rsidRPr="000C252E">
        <w:rPr>
          <w:sz w:val="22"/>
          <w:szCs w:val="22"/>
        </w:rPr>
        <w:t>общежитие (не менее) – 6 м2.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Примечание:</w:t>
      </w:r>
      <w:r w:rsidRPr="000C252E">
        <w:rPr>
          <w:sz w:val="22"/>
          <w:szCs w:val="22"/>
        </w:rPr>
        <w:t xml:space="preserve"> - расчетные показатели жилищной обеспеченности для индивидуальной жилой застройки не нормируются.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1.8. Минимально допустимые размеры площадок дворового благоустройства и расстояния от окон жилых и общественных зданий до площадок</w:t>
      </w:r>
    </w:p>
    <w:tbl>
      <w:tblPr>
        <w:tblW w:w="9469" w:type="dxa"/>
        <w:tblInd w:w="-5" w:type="dxa"/>
        <w:tblLayout w:type="fixed"/>
        <w:tblLook w:val="0000"/>
      </w:tblPr>
      <w:tblGrid>
        <w:gridCol w:w="3168"/>
        <w:gridCol w:w="1980"/>
        <w:gridCol w:w="1911"/>
        <w:gridCol w:w="2410"/>
      </w:tblGrid>
      <w:tr w:rsidR="001A7D8B" w:rsidRPr="000C252E" w:rsidTr="006E09D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Площадки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Удельный размер площадки, м2/чел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Средний</w:t>
            </w:r>
          </w:p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размер одной</w:t>
            </w:r>
          </w:p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площадки, м2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Расстояние до окон жилых и общественных зданий, м</w:t>
            </w:r>
          </w:p>
        </w:tc>
      </w:tr>
      <w:tr w:rsidR="001A7D8B" w:rsidRPr="000C252E" w:rsidTr="006E09D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Для игр детей дошкольного и младшего школьного возраста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0,7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12</w:t>
            </w:r>
          </w:p>
        </w:tc>
      </w:tr>
      <w:tr w:rsidR="001A7D8B" w:rsidRPr="000C252E" w:rsidTr="006E09D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Для отдыха взрослого населения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</w:t>
            </w:r>
          </w:p>
        </w:tc>
      </w:tr>
      <w:tr w:rsidR="001A7D8B" w:rsidRPr="000C252E" w:rsidTr="006E09D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Для занятий физкультурой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1,5-2,0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10-40</w:t>
            </w:r>
          </w:p>
        </w:tc>
      </w:tr>
      <w:tr w:rsidR="001A7D8B" w:rsidRPr="000C252E" w:rsidTr="006E09D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Для хозяйственных целей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0,3-0,4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</w:t>
            </w:r>
          </w:p>
        </w:tc>
      </w:tr>
      <w:tr w:rsidR="001A7D8B" w:rsidRPr="000C252E" w:rsidTr="006E09D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Для выгула собак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0,1-0,3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40</w:t>
            </w:r>
          </w:p>
        </w:tc>
      </w:tr>
      <w:tr w:rsidR="001A7D8B" w:rsidRPr="000C252E" w:rsidTr="006E09D5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Для стоянки автомашин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0,8-2,5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10-50</w:t>
            </w: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 xml:space="preserve">Примечания: </w:t>
      </w:r>
      <w:r w:rsidRPr="000C252E">
        <w:rPr>
          <w:sz w:val="22"/>
          <w:szCs w:val="22"/>
        </w:rPr>
        <w:t>1. Хозяйственные площадки следует располагать не далее 100м от наиболее удаленного входа в жилое здание.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2. Расстояние от площадки для мусоросборников до площадок для игр детей, отдыха взрослых и занятий физкультурой следует принимать не менее 20м.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3. Расстояние от площадки для сушки белья не нормируется.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lastRenderedPageBreak/>
        <w:t>4. Расстояние от площадок для занятий физкультурой устанавливается в зависимости от их шумовых характеристик.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5. Расстояние от площадок для стоянки автомашин устанавливается в зависимости от числа автомобилей на стоянке и расположения относительно жилых зданий.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6. Допускается уменьшать, но не более чем на 50% удельные размеры площадок для занятий физкультурой при формировании единого физкультурно-оздоровительного комплекса микрорайона для школьников и населения.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7.Минимальные размеры мест хранения автомобилей следует принимать: длина места стоянки — 5,0 м, ширина — 2,3 м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 xml:space="preserve">1.9. Расстояние между жилыми домами* </w:t>
      </w:r>
    </w:p>
    <w:tbl>
      <w:tblPr>
        <w:tblW w:w="0" w:type="auto"/>
        <w:tblInd w:w="-5" w:type="dxa"/>
        <w:tblLayout w:type="fixed"/>
        <w:tblLook w:val="0000"/>
      </w:tblPr>
      <w:tblGrid>
        <w:gridCol w:w="2049"/>
        <w:gridCol w:w="3060"/>
        <w:gridCol w:w="4510"/>
      </w:tblGrid>
      <w:tr w:rsidR="001A7D8B" w:rsidRPr="000C252E" w:rsidTr="006E09D5"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Высота дома (количество этажей)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Расстояние между длинными сторонами зданий (не менее), м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Расстояние между длинными сторонами и торцами зданий с окнами из жилых комнат</w:t>
            </w:r>
          </w:p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 xml:space="preserve"> (не менее), м 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2-3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4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4 и более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4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/>
        </w:tc>
      </w:tr>
    </w:tbl>
    <w:p w:rsidR="001A7D8B" w:rsidRPr="000C252E" w:rsidRDefault="001A7D8B" w:rsidP="001A7D8B">
      <w:pPr>
        <w:rPr>
          <w:sz w:val="22"/>
          <w:szCs w:val="22"/>
        </w:rPr>
      </w:pPr>
      <w:r w:rsidRPr="000C252E">
        <w:rPr>
          <w:sz w:val="22"/>
          <w:szCs w:val="22"/>
        </w:rPr>
        <w:t>* - расстояния между зданиями следует принимать на основе расчетов инсоляции и освещенности, учета противопожарных требований и бытовых разрывов.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1.10. Расстояния от окон жилых помещений в зоне индивидуальной жилой застройки до стен дома и хозяйственных построек (гаражи, бани, сараи), расположенных на соседнем участке (не менее) – 6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1.11. Место расположения водозаборных сооружений нецентрализованного водоснабжения:</w:t>
      </w:r>
    </w:p>
    <w:tbl>
      <w:tblPr>
        <w:tblW w:w="0" w:type="auto"/>
        <w:tblInd w:w="-5" w:type="dxa"/>
        <w:tblLayout w:type="fixed"/>
        <w:tblLook w:val="0000"/>
      </w:tblPr>
      <w:tblGrid>
        <w:gridCol w:w="5148"/>
        <w:gridCol w:w="1418"/>
        <w:gridCol w:w="2912"/>
      </w:tblGrid>
      <w:tr w:rsidR="001A7D8B" w:rsidRPr="000C252E" w:rsidTr="006E09D5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Расстояние до водозаборных сооружений (не менее)</w:t>
            </w:r>
          </w:p>
        </w:tc>
      </w:tr>
      <w:tr w:rsidR="001A7D8B" w:rsidRPr="000C252E" w:rsidTr="006E09D5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от существующих или возможных источников загрязнения: выгребных туалетов и ям, складов удобрений и ядохимикатов, предприятий местной промышленности, канализационных сооружений и др.</w:t>
            </w:r>
          </w:p>
          <w:p w:rsidR="001A7D8B" w:rsidRPr="000C252E" w:rsidRDefault="001A7D8B" w:rsidP="006E09D5">
            <w:pPr>
              <w:snapToGrid w:val="0"/>
              <w:jc w:val="both"/>
              <w:rPr>
                <w:b/>
              </w:rPr>
            </w:pPr>
          </w:p>
          <w:p w:rsidR="001A7D8B" w:rsidRPr="000C252E" w:rsidRDefault="001A7D8B" w:rsidP="006E09D5">
            <w:pPr>
              <w:pStyle w:val="af1"/>
              <w:rPr>
                <w:b/>
              </w:rPr>
            </w:pPr>
            <w:r w:rsidRPr="000C252E">
              <w:rPr>
                <w:b/>
              </w:rPr>
              <w:t>При отсутствии централизованной канализации расстояние от туалета  до источника водоснабжения (колодца) - не менее</w:t>
            </w:r>
          </w:p>
          <w:p w:rsidR="001A7D8B" w:rsidRPr="000C252E" w:rsidRDefault="001A7D8B" w:rsidP="006E09D5">
            <w:pPr>
              <w:pStyle w:val="af1"/>
              <w:rPr>
                <w:b/>
              </w:rPr>
            </w:pPr>
          </w:p>
          <w:p w:rsidR="001A7D8B" w:rsidRPr="000C252E" w:rsidRDefault="001A7D8B" w:rsidP="006E09D5">
            <w:pPr>
              <w:pStyle w:val="af1"/>
            </w:pPr>
            <w:r w:rsidRPr="000C252E">
              <w:rPr>
                <w:b/>
              </w:rPr>
              <w:t xml:space="preserve">Расстояние от сараев для скота и птицы до шахтных колодцев не менее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</w:p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  <w:p w:rsidR="001A7D8B" w:rsidRPr="000C252E" w:rsidRDefault="001A7D8B" w:rsidP="006E09D5">
            <w:pPr>
              <w:snapToGrid w:val="0"/>
              <w:jc w:val="center"/>
            </w:pPr>
          </w:p>
          <w:p w:rsidR="001A7D8B" w:rsidRPr="000C252E" w:rsidRDefault="001A7D8B" w:rsidP="006E09D5">
            <w:pPr>
              <w:snapToGrid w:val="0"/>
              <w:jc w:val="center"/>
            </w:pPr>
          </w:p>
          <w:p w:rsidR="001A7D8B" w:rsidRPr="000C252E" w:rsidRDefault="001A7D8B" w:rsidP="006E09D5">
            <w:pPr>
              <w:snapToGrid w:val="0"/>
              <w:jc w:val="center"/>
            </w:pPr>
          </w:p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  <w:p w:rsidR="001A7D8B" w:rsidRPr="000C252E" w:rsidRDefault="001A7D8B" w:rsidP="006E09D5"/>
          <w:p w:rsidR="001A7D8B" w:rsidRPr="000C252E" w:rsidRDefault="001A7D8B" w:rsidP="006E09D5"/>
          <w:p w:rsidR="001A7D8B" w:rsidRPr="000C252E" w:rsidRDefault="001A7D8B" w:rsidP="006E09D5"/>
          <w:p w:rsidR="001A7D8B" w:rsidRPr="000C252E" w:rsidRDefault="001A7D8B" w:rsidP="006E09D5">
            <w:r w:rsidRPr="000C252E">
              <w:rPr>
                <w:sz w:val="22"/>
                <w:szCs w:val="22"/>
              </w:rPr>
              <w:t xml:space="preserve">           м</w:t>
            </w:r>
          </w:p>
          <w:p w:rsidR="001A7D8B" w:rsidRPr="000C252E" w:rsidRDefault="001A7D8B" w:rsidP="006E09D5"/>
          <w:p w:rsidR="001A7D8B" w:rsidRPr="000C252E" w:rsidRDefault="001A7D8B" w:rsidP="006E09D5"/>
          <w:p w:rsidR="001A7D8B" w:rsidRPr="000C252E" w:rsidRDefault="001A7D8B" w:rsidP="006E09D5"/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</w:p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</w:t>
            </w:r>
          </w:p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</w:p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</w:p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</w:p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b/>
                <w:sz w:val="22"/>
                <w:szCs w:val="22"/>
              </w:rPr>
              <w:t>25</w:t>
            </w:r>
          </w:p>
          <w:p w:rsidR="001A7D8B" w:rsidRPr="000C252E" w:rsidRDefault="001A7D8B" w:rsidP="006E09D5"/>
          <w:p w:rsidR="001A7D8B" w:rsidRPr="000C252E" w:rsidRDefault="001A7D8B" w:rsidP="006E09D5"/>
          <w:p w:rsidR="001A7D8B" w:rsidRPr="000C252E" w:rsidRDefault="001A7D8B" w:rsidP="006E09D5"/>
          <w:p w:rsidR="001A7D8B" w:rsidRPr="000C252E" w:rsidRDefault="001A7D8B" w:rsidP="006E09D5">
            <w:r w:rsidRPr="000C252E">
              <w:rPr>
                <w:sz w:val="22"/>
                <w:szCs w:val="22"/>
              </w:rPr>
              <w:t xml:space="preserve">                   </w:t>
            </w:r>
            <w:r w:rsidRPr="000C252E">
              <w:rPr>
                <w:b/>
                <w:sz w:val="22"/>
                <w:szCs w:val="22"/>
              </w:rPr>
              <w:t xml:space="preserve"> 20</w:t>
            </w:r>
          </w:p>
          <w:p w:rsidR="001A7D8B" w:rsidRPr="000C252E" w:rsidRDefault="001A7D8B" w:rsidP="006E09D5"/>
        </w:tc>
      </w:tr>
      <w:tr w:rsidR="001A7D8B" w:rsidRPr="000C252E" w:rsidTr="006E09D5"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от магистралей с интенсивным движением транспорта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м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30</w:t>
            </w: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  <w:u w:val="single"/>
        </w:rPr>
      </w:pPr>
      <w:r w:rsidRPr="000C252E">
        <w:rPr>
          <w:sz w:val="22"/>
          <w:szCs w:val="22"/>
          <w:u w:val="single"/>
        </w:rPr>
        <w:t>Примечания:</w:t>
      </w:r>
    </w:p>
    <w:p w:rsidR="001A7D8B" w:rsidRPr="000C252E" w:rsidRDefault="001A7D8B" w:rsidP="001A7D8B">
      <w:pPr>
        <w:rPr>
          <w:sz w:val="22"/>
          <w:szCs w:val="22"/>
        </w:rPr>
      </w:pPr>
      <w:r w:rsidRPr="000C252E">
        <w:rPr>
          <w:sz w:val="22"/>
          <w:szCs w:val="22"/>
        </w:rPr>
        <w:t>1.  водозаборные сооружения следует размещать выше по потоку грунтовых вод;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2. водозаборные сооружения не должны устраиваться на участках, затапливаемых паводковыми водами, в заболоченных местах, а также местах, подвергаемых оползневым и другим видам деформации.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1.12. Расстояния от окон жилого здания до построек для содержания скота и птицы</w:t>
      </w:r>
    </w:p>
    <w:tbl>
      <w:tblPr>
        <w:tblW w:w="9469" w:type="dxa"/>
        <w:tblInd w:w="-5" w:type="dxa"/>
        <w:tblLayout w:type="fixed"/>
        <w:tblLook w:val="0000"/>
      </w:tblPr>
      <w:tblGrid>
        <w:gridCol w:w="5075"/>
        <w:gridCol w:w="1417"/>
        <w:gridCol w:w="2977"/>
      </w:tblGrid>
      <w:tr w:rsidR="001A7D8B" w:rsidRPr="000C252E" w:rsidTr="006E09D5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Количество блоков для содержания скота и птицы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Расстояние до окон жилого здания (не менее)</w:t>
            </w:r>
          </w:p>
        </w:tc>
      </w:tr>
      <w:tr w:rsidR="001A7D8B" w:rsidRPr="000C252E" w:rsidTr="006E09D5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Одиночные, двойные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15</w:t>
            </w:r>
          </w:p>
        </w:tc>
      </w:tr>
      <w:tr w:rsidR="001A7D8B" w:rsidRPr="000C252E" w:rsidTr="006E09D5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до 8 блоков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25</w:t>
            </w:r>
          </w:p>
        </w:tc>
      </w:tr>
      <w:tr w:rsidR="001A7D8B" w:rsidRPr="000C252E" w:rsidTr="006E09D5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св. 8 до 30 блоков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</w:t>
            </w:r>
          </w:p>
        </w:tc>
      </w:tr>
      <w:tr w:rsidR="001A7D8B" w:rsidRPr="000C252E" w:rsidTr="006E09D5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св. 30 блоков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100</w:t>
            </w: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Примечание</w:t>
      </w:r>
      <w:r w:rsidRPr="000C252E">
        <w:rPr>
          <w:sz w:val="22"/>
          <w:szCs w:val="22"/>
        </w:rPr>
        <w:t>: 1.Размещаемые в пределах территории жилой зоны группы сараев должны содержать не более 30 блоков каждая.</w:t>
      </w:r>
    </w:p>
    <w:p w:rsidR="001A7D8B" w:rsidRPr="000C252E" w:rsidRDefault="001A7D8B" w:rsidP="001A7D8B">
      <w:pPr>
        <w:pStyle w:val="af1"/>
      </w:pPr>
      <w:r w:rsidRPr="000C252E">
        <w:t>2. Допускается пристройка хозяйственного сарая (в том числе для скота и птицы), гаража, бани, теплицы к усадебному дому с соблюдением требований санитарных и противопожарных норм.</w:t>
      </w:r>
    </w:p>
    <w:p w:rsidR="001A7D8B" w:rsidRPr="000C252E" w:rsidRDefault="001A7D8B" w:rsidP="001A7D8B">
      <w:pPr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1.13. Площадь застройки сблокированных хозяйственных построек для содержания скота (не более) – 800 м2.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lastRenderedPageBreak/>
        <w:t>1.14. Расстояние до границ соседнего участка от построек, стволов деревьев и кустарников</w:t>
      </w:r>
    </w:p>
    <w:tbl>
      <w:tblPr>
        <w:tblW w:w="0" w:type="auto"/>
        <w:tblInd w:w="-5" w:type="dxa"/>
        <w:tblLayout w:type="fixed"/>
        <w:tblLook w:val="0000"/>
      </w:tblPr>
      <w:tblGrid>
        <w:gridCol w:w="6067"/>
        <w:gridCol w:w="3402"/>
      </w:tblGrid>
      <w:tr w:rsidR="001A7D8B" w:rsidRPr="000C252E" w:rsidTr="006E09D5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Расстояние до границ соседнего участка, м</w:t>
            </w:r>
          </w:p>
        </w:tc>
      </w:tr>
      <w:tr w:rsidR="001A7D8B" w:rsidRPr="000C252E" w:rsidTr="006E09D5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от усадебного, одно-двухквартирного и блокированного дома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3,0</w:t>
            </w:r>
          </w:p>
        </w:tc>
      </w:tr>
      <w:tr w:rsidR="001A7D8B" w:rsidRPr="000C252E" w:rsidTr="006E09D5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от построек для содержания скота и птицы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4,0</w:t>
            </w:r>
          </w:p>
        </w:tc>
      </w:tr>
      <w:tr w:rsidR="001A7D8B" w:rsidRPr="000C252E" w:rsidTr="006E09D5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от бани, гаража и других построек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1,0</w:t>
            </w:r>
          </w:p>
        </w:tc>
      </w:tr>
      <w:tr w:rsidR="001A7D8B" w:rsidRPr="000C252E" w:rsidTr="006E09D5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от стволов высокорослых деревьев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4,0</w:t>
            </w:r>
          </w:p>
        </w:tc>
      </w:tr>
      <w:tr w:rsidR="001A7D8B" w:rsidRPr="000C252E" w:rsidTr="006E09D5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от стволов среднерослых деревьев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2,0</w:t>
            </w:r>
          </w:p>
        </w:tc>
      </w:tr>
      <w:tr w:rsidR="001A7D8B" w:rsidRPr="000C252E" w:rsidTr="006E09D5"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от кустарника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1,0</w:t>
            </w:r>
          </w:p>
        </w:tc>
      </w:tr>
    </w:tbl>
    <w:p w:rsidR="001A7D8B" w:rsidRPr="000C252E" w:rsidRDefault="001A7D8B" w:rsidP="001A7D8B">
      <w:pPr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1.15. Расстояние до красной линии от построек на приусадебном земельном участке</w:t>
      </w:r>
    </w:p>
    <w:tbl>
      <w:tblPr>
        <w:tblW w:w="0" w:type="auto"/>
        <w:tblInd w:w="-5" w:type="dxa"/>
        <w:tblLayout w:type="fixed"/>
        <w:tblLook w:val="0000"/>
      </w:tblPr>
      <w:tblGrid>
        <w:gridCol w:w="5688"/>
        <w:gridCol w:w="1980"/>
        <w:gridCol w:w="1810"/>
      </w:tblGrid>
      <w:tr w:rsidR="001A7D8B" w:rsidRPr="000C252E" w:rsidTr="006E09D5">
        <w:trPr>
          <w:cantSplit/>
          <w:trHeight w:hRule="exact" w:val="241"/>
        </w:trPr>
        <w:tc>
          <w:tcPr>
            <w:tcW w:w="5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Расстояние от красной линии (не менее)</w:t>
            </w:r>
          </w:p>
        </w:tc>
      </w:tr>
      <w:tr w:rsidR="001A7D8B" w:rsidRPr="000C252E" w:rsidTr="006E09D5">
        <w:trPr>
          <w:cantSplit/>
        </w:trPr>
        <w:tc>
          <w:tcPr>
            <w:tcW w:w="5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улиц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проездов</w:t>
            </w:r>
          </w:p>
        </w:tc>
      </w:tr>
      <w:tr w:rsidR="001A7D8B" w:rsidRPr="000C252E" w:rsidTr="006E09D5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от усадебного, одно-двухквартирного и блокированного дома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</w:t>
            </w:r>
          </w:p>
        </w:tc>
      </w:tr>
      <w:tr w:rsidR="001A7D8B" w:rsidRPr="000C252E" w:rsidTr="006E09D5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от хозяйственных построек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</w:t>
            </w: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1.17. Норма обеспеченности детскими дошкольными учреждениями и размер их земельного участка (</w:t>
      </w:r>
      <w:r w:rsidRPr="000C252E">
        <w:rPr>
          <w:sz w:val="22"/>
          <w:szCs w:val="22"/>
        </w:rPr>
        <w:t>кол. мест на 1 тыс. чел.</w:t>
      </w:r>
      <w:r w:rsidRPr="000C252E">
        <w:rPr>
          <w:b/>
          <w:sz w:val="22"/>
          <w:szCs w:val="22"/>
        </w:rPr>
        <w:t>) – 25 мест.</w:t>
      </w:r>
    </w:p>
    <w:tbl>
      <w:tblPr>
        <w:tblW w:w="0" w:type="auto"/>
        <w:tblInd w:w="-5" w:type="dxa"/>
        <w:tblLayout w:type="fixed"/>
        <w:tblLook w:val="0000"/>
      </w:tblPr>
      <w:tblGrid>
        <w:gridCol w:w="3708"/>
        <w:gridCol w:w="2700"/>
        <w:gridCol w:w="3070"/>
      </w:tblGrid>
      <w:tr w:rsidR="001A7D8B" w:rsidRPr="000C252E" w:rsidTr="006E09D5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Примечание</w:t>
            </w:r>
          </w:p>
        </w:tc>
      </w:tr>
      <w:tr w:rsidR="001A7D8B" w:rsidRPr="000C252E" w:rsidTr="006E09D5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Устанавливается в зависимости, от демографической структуры населения исходя из охвата детскими учреждениями в пределах 85%, в т.ч.: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общего типа – 70% детей;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специализированного – 3%;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оздоровительного – 12%.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На одно место при вместимости  учреждений: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 xml:space="preserve">до 100 мест – </w:t>
            </w:r>
            <w:smartTag w:uri="urn:schemas-microsoft-com:office:smarttags" w:element="metricconverter">
              <w:smartTagPr>
                <w:attr w:name="ProductID" w:val="35 м2"/>
              </w:smartTagPr>
              <w:r w:rsidRPr="000C252E">
                <w:rPr>
                  <w:b/>
                  <w:sz w:val="22"/>
                  <w:szCs w:val="22"/>
                </w:rPr>
                <w:t>35 м2</w:t>
              </w:r>
            </w:smartTag>
            <w:r w:rsidRPr="000C252E">
              <w:rPr>
                <w:b/>
                <w:sz w:val="22"/>
                <w:szCs w:val="22"/>
              </w:rPr>
              <w:t>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 xml:space="preserve">св. 100 – </w:t>
            </w:r>
            <w:smartTag w:uri="urn:schemas-microsoft-com:office:smarttags" w:element="metricconverter">
              <w:smartTagPr>
                <w:attr w:name="ProductID" w:val="40 м2"/>
              </w:smartTagPr>
              <w:r w:rsidRPr="000C252E">
                <w:rPr>
                  <w:b/>
                  <w:sz w:val="22"/>
                  <w:szCs w:val="22"/>
                </w:rPr>
                <w:t>40 м2</w:t>
              </w:r>
            </w:smartTag>
            <w:r w:rsidRPr="000C252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rPr>
                <w:b/>
                <w:spacing w:val="-4"/>
              </w:rPr>
            </w:pPr>
            <w:r w:rsidRPr="000C252E">
              <w:rPr>
                <w:b/>
                <w:spacing w:val="-4"/>
                <w:sz w:val="22"/>
                <w:szCs w:val="22"/>
              </w:rPr>
              <w:t>Размер групповой площадки на 1 место следует принимать (не менее):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для детей ясельного возраста  –  7,2 м2;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для детей дошкольного возраста –  9,0 м2.</w:t>
            </w: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Примечания</w:t>
      </w:r>
      <w:r w:rsidRPr="000C252E">
        <w:rPr>
          <w:sz w:val="22"/>
          <w:szCs w:val="22"/>
        </w:rPr>
        <w:t>: 1. Вместимость ДОУ для сельских населенных пунктов и поселков городского типа рекомендуется не более 140 мест.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2. Размеры земельных участков могут быть уменьшены: на 25% – в условиях реконструкции; на 15% – при размещении на рельефе с уклоном более 20%.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1.18. Радиус обслуживания детскими дошкольными учреждениями территорий сельских населенных пунктов:</w:t>
      </w:r>
    </w:p>
    <w:p w:rsidR="001A7D8B" w:rsidRPr="000C252E" w:rsidRDefault="001A7D8B" w:rsidP="001A7D8B">
      <w:pPr>
        <w:numPr>
          <w:ilvl w:val="0"/>
          <w:numId w:val="23"/>
        </w:numPr>
        <w:tabs>
          <w:tab w:val="clear" w:pos="0"/>
          <w:tab w:val="num" w:pos="567"/>
        </w:tabs>
        <w:ind w:left="284"/>
        <w:jc w:val="both"/>
        <w:rPr>
          <w:sz w:val="22"/>
          <w:szCs w:val="22"/>
        </w:rPr>
      </w:pPr>
      <w:r w:rsidRPr="000C252E">
        <w:rPr>
          <w:sz w:val="22"/>
          <w:szCs w:val="22"/>
        </w:rPr>
        <w:t xml:space="preserve">зона многоквартирной и малоэтажной жилой застройки – </w:t>
      </w:r>
      <w:r w:rsidRPr="000C252E">
        <w:rPr>
          <w:b/>
          <w:sz w:val="22"/>
          <w:szCs w:val="22"/>
        </w:rPr>
        <w:t>300 м</w:t>
      </w:r>
      <w:r w:rsidRPr="000C252E">
        <w:rPr>
          <w:sz w:val="22"/>
          <w:szCs w:val="22"/>
        </w:rPr>
        <w:t>;</w:t>
      </w:r>
    </w:p>
    <w:p w:rsidR="001A7D8B" w:rsidRPr="000C252E" w:rsidRDefault="001A7D8B" w:rsidP="001A7D8B">
      <w:pPr>
        <w:numPr>
          <w:ilvl w:val="0"/>
          <w:numId w:val="23"/>
        </w:numPr>
        <w:tabs>
          <w:tab w:val="clear" w:pos="0"/>
          <w:tab w:val="num" w:pos="567"/>
        </w:tabs>
        <w:ind w:left="284"/>
        <w:jc w:val="both"/>
        <w:rPr>
          <w:sz w:val="22"/>
          <w:szCs w:val="22"/>
        </w:rPr>
      </w:pPr>
      <w:r w:rsidRPr="000C252E">
        <w:rPr>
          <w:sz w:val="22"/>
          <w:szCs w:val="22"/>
        </w:rPr>
        <w:t xml:space="preserve">зона застройки объектами индивидуального жилищного строительства – </w:t>
      </w:r>
      <w:r w:rsidRPr="000C252E">
        <w:rPr>
          <w:b/>
          <w:sz w:val="22"/>
          <w:szCs w:val="22"/>
        </w:rPr>
        <w:t>500 м</w:t>
      </w:r>
      <w:r w:rsidRPr="000C252E">
        <w:rPr>
          <w:sz w:val="22"/>
          <w:szCs w:val="22"/>
        </w:rPr>
        <w:t>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Примечание</w:t>
      </w:r>
      <w:r w:rsidRPr="000C252E">
        <w:rPr>
          <w:sz w:val="22"/>
          <w:szCs w:val="22"/>
        </w:rPr>
        <w:t>: Указанный радиус обслуживания не распространяется на специализированные и оздоровительные детские дошкольные учреждения.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1.19. Норма обеспеченности общеобразовательными учреждениями и размер их земельного участка (</w:t>
      </w:r>
      <w:r w:rsidRPr="000C252E">
        <w:rPr>
          <w:sz w:val="22"/>
          <w:szCs w:val="22"/>
        </w:rPr>
        <w:t>кол. мест на 1 тыс. чел.</w:t>
      </w:r>
      <w:r w:rsidRPr="000C252E">
        <w:rPr>
          <w:b/>
          <w:sz w:val="22"/>
          <w:szCs w:val="22"/>
        </w:rPr>
        <w:t>) – 25 мест.</w:t>
      </w:r>
    </w:p>
    <w:tbl>
      <w:tblPr>
        <w:tblW w:w="0" w:type="auto"/>
        <w:tblInd w:w="-5" w:type="dxa"/>
        <w:tblLayout w:type="fixed"/>
        <w:tblLook w:val="0000"/>
      </w:tblPr>
      <w:tblGrid>
        <w:gridCol w:w="3348"/>
        <w:gridCol w:w="2700"/>
        <w:gridCol w:w="3430"/>
      </w:tblGrid>
      <w:tr w:rsidR="001A7D8B" w:rsidRPr="000C252E" w:rsidTr="006E09D5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Примечание</w:t>
            </w:r>
          </w:p>
        </w:tc>
      </w:tr>
      <w:tr w:rsidR="001A7D8B" w:rsidRPr="000C252E" w:rsidTr="006E09D5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Устанавливается в зависимости, от демографической структуры населения исходя из обеспеченности: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 неполным средним образованием 100% детей;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 средним образованием (10-11 кл.) – 75% детей при обучении в одну смену.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На одно место при вместимости учреждений: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от 40 до 400 - 50 м2;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от 400 до 500 - 60 м2;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от 500 до 600 - 50 м2;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от 600 до 800 - 40 м2;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от 800 до 1100 - 33 м2.</w:t>
            </w:r>
          </w:p>
          <w:p w:rsidR="001A7D8B" w:rsidRPr="000C252E" w:rsidRDefault="001A7D8B" w:rsidP="006E09D5">
            <w:pPr>
              <w:rPr>
                <w:b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На земельном участке выделяются следующие зоны: учебно-опытная, физкультурно-спортивная, отдыха, хозяйственная.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Спортивная зона школы может быть объединена с физкультурно-оздоровительным комплексом для населения ближайших кварталов.</w:t>
            </w:r>
          </w:p>
          <w:p w:rsidR="001A7D8B" w:rsidRPr="000C252E" w:rsidRDefault="001A7D8B" w:rsidP="006E09D5">
            <w:pPr>
              <w:rPr>
                <w:b/>
              </w:rPr>
            </w:pP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Примечания</w:t>
      </w:r>
      <w:r w:rsidRPr="000C252E">
        <w:rPr>
          <w:sz w:val="22"/>
          <w:szCs w:val="22"/>
        </w:rPr>
        <w:t>:   1. Вместимость вновь строящихся, сельских малокомплектных учреждений для I ступени обучения - 80 человек, I и II ступеней - 250 человек, I, II и III ступеней - 500 человек.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2. Размеры земельных участков могут быть уменьшены: на 20% – в условиях реконструкции; увеличены на 30% – в сельских населенных пунктах, если для организации учебно-опытной работы не предусмотрены специальные участки.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1.20. Радиус обслуживания общеобразовательными учреждениями территорий сельских населенных пунктов:</w:t>
      </w:r>
    </w:p>
    <w:p w:rsidR="001A7D8B" w:rsidRPr="000C252E" w:rsidRDefault="001A7D8B" w:rsidP="001A7D8B">
      <w:pPr>
        <w:numPr>
          <w:ilvl w:val="0"/>
          <w:numId w:val="24"/>
        </w:numPr>
        <w:tabs>
          <w:tab w:val="clear" w:pos="0"/>
          <w:tab w:val="num" w:pos="284"/>
          <w:tab w:val="left" w:pos="567"/>
        </w:tabs>
        <w:ind w:left="284"/>
        <w:jc w:val="both"/>
        <w:rPr>
          <w:b/>
          <w:sz w:val="22"/>
          <w:szCs w:val="22"/>
        </w:rPr>
      </w:pPr>
      <w:r w:rsidRPr="000C252E">
        <w:rPr>
          <w:sz w:val="22"/>
          <w:szCs w:val="22"/>
        </w:rPr>
        <w:t xml:space="preserve">зона многоквартирной и малоэтажной жилой застройки – </w:t>
      </w:r>
      <w:r w:rsidRPr="000C252E">
        <w:rPr>
          <w:b/>
          <w:sz w:val="22"/>
          <w:szCs w:val="22"/>
        </w:rPr>
        <w:t>500 м;</w:t>
      </w:r>
    </w:p>
    <w:p w:rsidR="001A7D8B" w:rsidRPr="000C252E" w:rsidRDefault="001A7D8B" w:rsidP="001A7D8B">
      <w:pPr>
        <w:numPr>
          <w:ilvl w:val="0"/>
          <w:numId w:val="24"/>
        </w:numPr>
        <w:tabs>
          <w:tab w:val="clear" w:pos="0"/>
          <w:tab w:val="num" w:pos="284"/>
          <w:tab w:val="left" w:pos="567"/>
        </w:tabs>
        <w:ind w:left="284"/>
        <w:jc w:val="both"/>
        <w:rPr>
          <w:b/>
          <w:sz w:val="22"/>
          <w:szCs w:val="22"/>
        </w:rPr>
      </w:pPr>
      <w:r w:rsidRPr="000C252E">
        <w:rPr>
          <w:sz w:val="22"/>
          <w:szCs w:val="22"/>
        </w:rPr>
        <w:t xml:space="preserve">зона застройки объектами индивидуального жилищного строительства (для начальных классов) – </w:t>
      </w:r>
      <w:r w:rsidRPr="000C252E">
        <w:rPr>
          <w:b/>
          <w:sz w:val="22"/>
          <w:szCs w:val="22"/>
        </w:rPr>
        <w:t>750 (500) м;</w:t>
      </w:r>
    </w:p>
    <w:p w:rsidR="001A7D8B" w:rsidRPr="000C252E" w:rsidRDefault="001A7D8B" w:rsidP="001A7D8B">
      <w:pPr>
        <w:numPr>
          <w:ilvl w:val="0"/>
          <w:numId w:val="24"/>
        </w:numPr>
        <w:tabs>
          <w:tab w:val="clear" w:pos="0"/>
          <w:tab w:val="num" w:pos="284"/>
          <w:tab w:val="left" w:pos="567"/>
        </w:tabs>
        <w:ind w:left="284"/>
        <w:jc w:val="both"/>
        <w:rPr>
          <w:sz w:val="22"/>
          <w:szCs w:val="22"/>
        </w:rPr>
      </w:pPr>
      <w:r w:rsidRPr="000C252E">
        <w:rPr>
          <w:sz w:val="22"/>
          <w:szCs w:val="22"/>
        </w:rPr>
        <w:t xml:space="preserve">допускается размещение на расстоянии транспортной доступности: </w:t>
      </w:r>
      <w:r w:rsidRPr="000C252E">
        <w:rPr>
          <w:b/>
          <w:sz w:val="22"/>
          <w:szCs w:val="22"/>
        </w:rPr>
        <w:t xml:space="preserve">для обучающихся I ступени обучения - не более </w:t>
      </w:r>
      <w:smartTag w:uri="urn:schemas-microsoft-com:office:smarttags" w:element="metricconverter">
        <w:smartTagPr>
          <w:attr w:name="ProductID" w:val="2 км"/>
        </w:smartTagPr>
        <w:r w:rsidRPr="000C252E">
          <w:rPr>
            <w:b/>
            <w:sz w:val="22"/>
            <w:szCs w:val="22"/>
          </w:rPr>
          <w:t>2 км</w:t>
        </w:r>
      </w:smartTag>
      <w:r w:rsidRPr="000C252E">
        <w:rPr>
          <w:b/>
          <w:sz w:val="22"/>
          <w:szCs w:val="22"/>
        </w:rPr>
        <w:t xml:space="preserve"> пешком и не более 15 минут (в одну сторону) при транспортном обслуживании, для обучающихся II и III ступени - не более 4 км пешком и не более 30 минут (в одну сторону) при транспортном обслуживании.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Примечания</w:t>
      </w:r>
      <w:r w:rsidRPr="000C252E">
        <w:rPr>
          <w:sz w:val="22"/>
          <w:szCs w:val="22"/>
        </w:rPr>
        <w:t xml:space="preserve">:  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1. Указанный радиус обслуживания не распространяется на специализированные общеобразовательные учреждения.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 xml:space="preserve">2. Предельный радиус обслуживания обучающихся II - III ступеней не должен превышать </w:t>
      </w:r>
      <w:smartTag w:uri="urn:schemas-microsoft-com:office:smarttags" w:element="metricconverter">
        <w:smartTagPr>
          <w:attr w:name="ProductID" w:val="15 км"/>
        </w:smartTagPr>
        <w:r w:rsidRPr="000C252E">
          <w:rPr>
            <w:sz w:val="22"/>
            <w:szCs w:val="22"/>
          </w:rPr>
          <w:t>15 км</w:t>
        </w:r>
      </w:smartTag>
      <w:r w:rsidRPr="000C252E">
        <w:rPr>
          <w:sz w:val="22"/>
          <w:szCs w:val="22"/>
        </w:rPr>
        <w:t>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1.21. Расстояние от стен зданий общеобразовательных школ и границ земельных участков детских дошкольных учреждений до красной линии:</w:t>
      </w:r>
    </w:p>
    <w:p w:rsidR="001A7D8B" w:rsidRPr="000C252E" w:rsidRDefault="001A7D8B" w:rsidP="001A7D8B">
      <w:pPr>
        <w:numPr>
          <w:ilvl w:val="0"/>
          <w:numId w:val="7"/>
        </w:numPr>
        <w:tabs>
          <w:tab w:val="left" w:pos="780"/>
        </w:tabs>
        <w:rPr>
          <w:b/>
          <w:sz w:val="22"/>
          <w:szCs w:val="22"/>
        </w:rPr>
      </w:pPr>
      <w:r w:rsidRPr="000C252E">
        <w:rPr>
          <w:sz w:val="22"/>
          <w:szCs w:val="22"/>
        </w:rPr>
        <w:t xml:space="preserve">в сельских населенных пунктах - </w:t>
      </w:r>
      <w:r w:rsidRPr="000C252E">
        <w:rPr>
          <w:b/>
          <w:sz w:val="22"/>
          <w:szCs w:val="22"/>
        </w:rPr>
        <w:t>10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1.22. Площадь озелененной и благоустроенной территории микрорайона (квартала) без учета участков школ и детских дошкольных учреждений (</w:t>
      </w:r>
      <w:r w:rsidRPr="000C252E">
        <w:rPr>
          <w:sz w:val="22"/>
          <w:szCs w:val="22"/>
        </w:rPr>
        <w:t>м2 на 1 чел.</w:t>
      </w:r>
      <w:r w:rsidRPr="000C252E">
        <w:rPr>
          <w:b/>
          <w:sz w:val="22"/>
          <w:szCs w:val="22"/>
        </w:rPr>
        <w:t xml:space="preserve">), 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не менее – 6 м2.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Примечание</w:t>
      </w:r>
      <w:r w:rsidRPr="000C252E">
        <w:rPr>
          <w:sz w:val="22"/>
          <w:szCs w:val="22"/>
        </w:rPr>
        <w:t>: В площадь озелененной и благоустроенной территории включается вся территория микрорайона (квартала) с площадками для игр детей, занятий физкультурой и хозяйственные площадки, за исключением площади застройки жилыми домами, участками общественных учреждений, а также проездов.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1.23. Норма накопления твердых бытовых отходов (ТБО) для населения (</w:t>
      </w:r>
      <w:r w:rsidRPr="000C252E">
        <w:rPr>
          <w:sz w:val="22"/>
          <w:szCs w:val="22"/>
        </w:rPr>
        <w:t>объем отходов в год на 1 человека</w:t>
      </w:r>
      <w:r w:rsidRPr="000C252E">
        <w:rPr>
          <w:b/>
          <w:sz w:val="22"/>
          <w:szCs w:val="22"/>
        </w:rPr>
        <w:t>):</w:t>
      </w:r>
    </w:p>
    <w:p w:rsidR="001A7D8B" w:rsidRPr="000C252E" w:rsidRDefault="001A7D8B" w:rsidP="001A7D8B">
      <w:pPr>
        <w:numPr>
          <w:ilvl w:val="0"/>
          <w:numId w:val="25"/>
        </w:numPr>
        <w:tabs>
          <w:tab w:val="left" w:pos="720"/>
        </w:tabs>
        <w:jc w:val="both"/>
        <w:rPr>
          <w:sz w:val="22"/>
          <w:szCs w:val="22"/>
        </w:rPr>
      </w:pPr>
      <w:r w:rsidRPr="000C252E">
        <w:rPr>
          <w:sz w:val="22"/>
          <w:szCs w:val="22"/>
        </w:rPr>
        <w:t>проживающее в жилом фонде с полным благоустройством</w:t>
      </w:r>
      <w:r w:rsidRPr="000C252E">
        <w:rPr>
          <w:b/>
          <w:sz w:val="22"/>
          <w:szCs w:val="22"/>
        </w:rPr>
        <w:t xml:space="preserve"> </w:t>
      </w:r>
      <w:r w:rsidRPr="000C252E">
        <w:rPr>
          <w:sz w:val="22"/>
          <w:szCs w:val="22"/>
        </w:rPr>
        <w:t xml:space="preserve">– </w:t>
      </w:r>
      <w:r w:rsidRPr="000C252E">
        <w:rPr>
          <w:b/>
          <w:sz w:val="22"/>
          <w:szCs w:val="22"/>
        </w:rPr>
        <w:t>1,1-1,8</w:t>
      </w:r>
      <w:r w:rsidRPr="000C252E">
        <w:rPr>
          <w:sz w:val="22"/>
          <w:szCs w:val="22"/>
        </w:rPr>
        <w:t xml:space="preserve"> м3/чел;</w:t>
      </w:r>
    </w:p>
    <w:p w:rsidR="001A7D8B" w:rsidRPr="000C252E" w:rsidRDefault="001A7D8B" w:rsidP="001A7D8B">
      <w:pPr>
        <w:numPr>
          <w:ilvl w:val="0"/>
          <w:numId w:val="25"/>
        </w:numPr>
        <w:tabs>
          <w:tab w:val="left" w:pos="720"/>
        </w:tabs>
        <w:jc w:val="both"/>
        <w:rPr>
          <w:sz w:val="22"/>
          <w:szCs w:val="22"/>
        </w:rPr>
      </w:pPr>
      <w:r w:rsidRPr="000C252E">
        <w:rPr>
          <w:sz w:val="22"/>
          <w:szCs w:val="22"/>
        </w:rPr>
        <w:t>проживающее в жилом фонде с частичным благоустройством</w:t>
      </w:r>
      <w:r w:rsidRPr="000C252E">
        <w:rPr>
          <w:b/>
          <w:sz w:val="22"/>
          <w:szCs w:val="22"/>
        </w:rPr>
        <w:t xml:space="preserve"> </w:t>
      </w:r>
      <w:r w:rsidRPr="000C252E">
        <w:rPr>
          <w:sz w:val="22"/>
          <w:szCs w:val="22"/>
        </w:rPr>
        <w:t xml:space="preserve">– </w:t>
      </w:r>
      <w:r w:rsidRPr="000C252E">
        <w:rPr>
          <w:b/>
          <w:sz w:val="22"/>
          <w:szCs w:val="22"/>
        </w:rPr>
        <w:t xml:space="preserve">1,1-2,0 </w:t>
      </w:r>
      <w:r w:rsidRPr="000C252E">
        <w:rPr>
          <w:sz w:val="22"/>
          <w:szCs w:val="22"/>
        </w:rPr>
        <w:t>м3/чел;</w:t>
      </w:r>
    </w:p>
    <w:p w:rsidR="001A7D8B" w:rsidRPr="000C252E" w:rsidRDefault="001A7D8B" w:rsidP="001A7D8B">
      <w:pPr>
        <w:numPr>
          <w:ilvl w:val="0"/>
          <w:numId w:val="25"/>
        </w:numPr>
        <w:tabs>
          <w:tab w:val="left" w:pos="720"/>
        </w:tabs>
        <w:jc w:val="both"/>
        <w:rPr>
          <w:sz w:val="22"/>
          <w:szCs w:val="22"/>
        </w:rPr>
      </w:pPr>
      <w:r w:rsidRPr="000C252E">
        <w:rPr>
          <w:sz w:val="22"/>
          <w:szCs w:val="22"/>
        </w:rPr>
        <w:t xml:space="preserve">общее количество по поселению с учетом общественных зданий – </w:t>
      </w:r>
      <w:r w:rsidRPr="000C252E">
        <w:rPr>
          <w:b/>
          <w:sz w:val="22"/>
          <w:szCs w:val="22"/>
        </w:rPr>
        <w:t>1,4-2,2</w:t>
      </w:r>
      <w:r w:rsidRPr="000C252E">
        <w:rPr>
          <w:sz w:val="22"/>
          <w:szCs w:val="22"/>
        </w:rPr>
        <w:t xml:space="preserve"> м3/чел.</w:t>
      </w:r>
    </w:p>
    <w:p w:rsidR="001A7D8B" w:rsidRPr="000C252E" w:rsidRDefault="001A7D8B" w:rsidP="001A7D8B">
      <w:pPr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 xml:space="preserve">1.24. Норма накопления крупногабаритных бытовых отходов </w:t>
      </w:r>
      <w:r w:rsidRPr="000C252E">
        <w:rPr>
          <w:sz w:val="22"/>
          <w:szCs w:val="22"/>
        </w:rPr>
        <w:t>(% от нормы накопления на 1 чел</w:t>
      </w:r>
      <w:r w:rsidRPr="000C252E">
        <w:rPr>
          <w:b/>
          <w:sz w:val="22"/>
          <w:szCs w:val="22"/>
        </w:rPr>
        <w:t>.</w:t>
      </w:r>
      <w:r w:rsidRPr="000C252E">
        <w:rPr>
          <w:sz w:val="22"/>
          <w:szCs w:val="22"/>
        </w:rPr>
        <w:t>)</w:t>
      </w:r>
      <w:r w:rsidRPr="000C252E">
        <w:rPr>
          <w:b/>
          <w:sz w:val="22"/>
          <w:szCs w:val="22"/>
        </w:rPr>
        <w:t xml:space="preserve"> – 5%.</w:t>
      </w:r>
    </w:p>
    <w:p w:rsidR="001A7D8B" w:rsidRPr="000C252E" w:rsidRDefault="001A7D8B" w:rsidP="001A7D8B">
      <w:pPr>
        <w:rPr>
          <w:sz w:val="22"/>
          <w:szCs w:val="22"/>
        </w:rPr>
      </w:pPr>
    </w:p>
    <w:tbl>
      <w:tblPr>
        <w:tblW w:w="9580" w:type="dxa"/>
        <w:tblInd w:w="-5" w:type="dxa"/>
        <w:tblLayout w:type="fixed"/>
        <w:tblLook w:val="0000"/>
      </w:tblPr>
      <w:tblGrid>
        <w:gridCol w:w="9580"/>
      </w:tblGrid>
      <w:tr w:rsidR="001A7D8B" w:rsidRPr="000C252E" w:rsidTr="006E09D5">
        <w:trPr>
          <w:trHeight w:val="798"/>
        </w:trPr>
        <w:tc>
          <w:tcPr>
            <w:tcW w:w="9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  <w:i/>
              </w:rPr>
            </w:pPr>
            <w:r w:rsidRPr="000C252E">
              <w:rPr>
                <w:b/>
                <w:i/>
                <w:sz w:val="22"/>
                <w:szCs w:val="22"/>
              </w:rPr>
              <w:t>2. Расчетные показатели обеспеченности и интенсивности использования территорий общественно-деловых зон</w:t>
            </w:r>
          </w:p>
        </w:tc>
      </w:tr>
    </w:tbl>
    <w:p w:rsidR="001A7D8B" w:rsidRPr="000C252E" w:rsidRDefault="001A7D8B" w:rsidP="001A7D8B">
      <w:pPr>
        <w:rPr>
          <w:sz w:val="22"/>
          <w:szCs w:val="22"/>
        </w:rPr>
      </w:pPr>
    </w:p>
    <w:p w:rsidR="001A7D8B" w:rsidRPr="000C252E" w:rsidRDefault="001A7D8B" w:rsidP="001A7D8B">
      <w:pPr>
        <w:rPr>
          <w:sz w:val="22"/>
          <w:szCs w:val="22"/>
        </w:rPr>
      </w:pP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2.1. Норма обеспеченности учреждениями внешкольного образования и межшкольными учебно-производственными предприятиями и размер их земельного участка</w:t>
      </w:r>
    </w:p>
    <w:tbl>
      <w:tblPr>
        <w:tblW w:w="9602" w:type="dxa"/>
        <w:tblInd w:w="-5" w:type="dxa"/>
        <w:tblLayout w:type="fixed"/>
        <w:tblLook w:val="0000"/>
      </w:tblPr>
      <w:tblGrid>
        <w:gridCol w:w="2268"/>
        <w:gridCol w:w="3420"/>
        <w:gridCol w:w="1924"/>
        <w:gridCol w:w="1990"/>
      </w:tblGrid>
      <w:tr w:rsidR="001A7D8B" w:rsidRPr="000C252E" w:rsidTr="006E09D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Учреждение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</w:t>
            </w:r>
          </w:p>
        </w:tc>
      </w:tr>
      <w:tr w:rsidR="001A7D8B" w:rsidRPr="000C252E" w:rsidTr="006E09D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Учреждения внешкольного образования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32%, в том числе по видам: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детская спортивная школа – 20%;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детская школа искусств (музыкальная, хореографическая, художественная, …) –  12%.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 xml:space="preserve">% от общего числа школьников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В соответствии с техническими регламентами</w:t>
            </w:r>
          </w:p>
        </w:tc>
      </w:tr>
      <w:tr w:rsidR="001A7D8B" w:rsidRPr="000C252E" w:rsidTr="006E09D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Межшкольное учебно-производственное предприятие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8%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 xml:space="preserve">% от общего числа школьников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rPr>
                <w:spacing w:val="-8"/>
              </w:rPr>
            </w:pPr>
            <w:r w:rsidRPr="000C252E">
              <w:rPr>
                <w:spacing w:val="-8"/>
                <w:sz w:val="22"/>
                <w:szCs w:val="22"/>
              </w:rPr>
              <w:t>Не менее 2 га, при устройстве автополигона не менее 3 га</w:t>
            </w: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 xml:space="preserve">Примечание: </w:t>
      </w:r>
      <w:r w:rsidRPr="000C252E">
        <w:rPr>
          <w:sz w:val="22"/>
          <w:szCs w:val="22"/>
        </w:rPr>
        <w:t>В населенных пунктах с числом жителей от 3 тыс. до 10 тыс. человек детские школы искусств, школы эстетического образования размещаются в расчете одной школы на населенный пункт.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2.2. Радиус обслуживания учреждений внешкольного образования:</w:t>
      </w:r>
    </w:p>
    <w:p w:rsidR="001A7D8B" w:rsidRPr="000C252E" w:rsidRDefault="001A7D8B" w:rsidP="001A7D8B">
      <w:pPr>
        <w:numPr>
          <w:ilvl w:val="0"/>
          <w:numId w:val="26"/>
        </w:numPr>
        <w:tabs>
          <w:tab w:val="left" w:pos="567"/>
        </w:tabs>
        <w:ind w:left="284" w:firstLine="0"/>
        <w:jc w:val="both"/>
        <w:rPr>
          <w:sz w:val="22"/>
          <w:szCs w:val="22"/>
        </w:rPr>
      </w:pPr>
      <w:r w:rsidRPr="000C252E">
        <w:rPr>
          <w:sz w:val="22"/>
          <w:szCs w:val="22"/>
        </w:rPr>
        <w:t xml:space="preserve">зона многоквартирной и малоэтажной жилой застройки – </w:t>
      </w:r>
      <w:r w:rsidRPr="000C252E">
        <w:rPr>
          <w:b/>
          <w:sz w:val="22"/>
          <w:szCs w:val="22"/>
        </w:rPr>
        <w:t>500 м</w:t>
      </w:r>
      <w:r w:rsidRPr="000C252E">
        <w:rPr>
          <w:sz w:val="22"/>
          <w:szCs w:val="22"/>
        </w:rPr>
        <w:t>;</w:t>
      </w:r>
    </w:p>
    <w:p w:rsidR="001A7D8B" w:rsidRPr="000C252E" w:rsidRDefault="001A7D8B" w:rsidP="001A7D8B">
      <w:pPr>
        <w:numPr>
          <w:ilvl w:val="0"/>
          <w:numId w:val="26"/>
        </w:numPr>
        <w:tabs>
          <w:tab w:val="left" w:pos="567"/>
        </w:tabs>
        <w:ind w:left="284" w:firstLine="0"/>
        <w:jc w:val="both"/>
        <w:rPr>
          <w:sz w:val="22"/>
          <w:szCs w:val="22"/>
        </w:rPr>
      </w:pPr>
      <w:r w:rsidRPr="000C252E">
        <w:rPr>
          <w:sz w:val="22"/>
          <w:szCs w:val="22"/>
        </w:rPr>
        <w:t xml:space="preserve">зона застройки объектами индивидуального жилищного строительства – </w:t>
      </w:r>
      <w:r w:rsidRPr="000C252E">
        <w:rPr>
          <w:b/>
          <w:sz w:val="22"/>
          <w:szCs w:val="22"/>
        </w:rPr>
        <w:t>700 м.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2.3. Норма обеспеченности спортивными и физкультурно-оздоровительными учреждениями и размер их земельного участка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1620"/>
        <w:gridCol w:w="1170"/>
        <w:gridCol w:w="1620"/>
        <w:gridCol w:w="2208"/>
      </w:tblGrid>
      <w:tr w:rsidR="001A7D8B" w:rsidRPr="000C252E" w:rsidTr="006E09D5">
        <w:tc>
          <w:tcPr>
            <w:tcW w:w="2988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Учреждение</w:t>
            </w:r>
          </w:p>
        </w:tc>
        <w:tc>
          <w:tcPr>
            <w:tcW w:w="1620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1170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620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</w:t>
            </w:r>
          </w:p>
        </w:tc>
        <w:tc>
          <w:tcPr>
            <w:tcW w:w="2208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Примечание</w:t>
            </w:r>
          </w:p>
        </w:tc>
      </w:tr>
      <w:tr w:rsidR="001A7D8B" w:rsidRPr="000C252E" w:rsidTr="006E09D5">
        <w:tc>
          <w:tcPr>
            <w:tcW w:w="2988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Помещения для физкультурно-оздоровительных занятий на территории микрорайона (квартала)</w:t>
            </w:r>
          </w:p>
        </w:tc>
        <w:tc>
          <w:tcPr>
            <w:tcW w:w="1620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80-110</w:t>
            </w:r>
          </w:p>
        </w:tc>
        <w:tc>
          <w:tcPr>
            <w:tcW w:w="1170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м2 общей площади на 1 чел.</w:t>
            </w:r>
          </w:p>
        </w:tc>
        <w:tc>
          <w:tcPr>
            <w:tcW w:w="1620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В соответствии с техническими регламентами</w:t>
            </w:r>
          </w:p>
        </w:tc>
        <w:tc>
          <w:tcPr>
            <w:tcW w:w="2208" w:type="dxa"/>
          </w:tcPr>
          <w:p w:rsidR="001A7D8B" w:rsidRPr="000C252E" w:rsidRDefault="001A7D8B" w:rsidP="006E09D5">
            <w:pPr>
              <w:rPr>
                <w:spacing w:val="-10"/>
              </w:rPr>
            </w:pPr>
            <w:r w:rsidRPr="000C252E">
              <w:rPr>
                <w:spacing w:val="-10"/>
                <w:sz w:val="22"/>
                <w:szCs w:val="22"/>
              </w:rPr>
              <w:t>Могут быть встроенными в жилые дома или объединенные со школьным комплексом.</w:t>
            </w:r>
          </w:p>
        </w:tc>
      </w:tr>
      <w:tr w:rsidR="001A7D8B" w:rsidRPr="000C252E" w:rsidTr="006E09D5">
        <w:tc>
          <w:tcPr>
            <w:tcW w:w="2988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 xml:space="preserve">Спортивно-досуговый комплекс на территории малоэтажной застройки    </w:t>
            </w:r>
          </w:p>
        </w:tc>
        <w:tc>
          <w:tcPr>
            <w:tcW w:w="1620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300</w:t>
            </w:r>
          </w:p>
        </w:tc>
        <w:tc>
          <w:tcPr>
            <w:tcW w:w="1170" w:type="dxa"/>
          </w:tcPr>
          <w:p w:rsidR="001A7D8B" w:rsidRPr="000C252E" w:rsidRDefault="001A7D8B" w:rsidP="006E09D5">
            <w:pPr>
              <w:rPr>
                <w:spacing w:val="-6"/>
              </w:rPr>
            </w:pPr>
            <w:r w:rsidRPr="000C252E">
              <w:rPr>
                <w:spacing w:val="-6"/>
                <w:sz w:val="22"/>
                <w:szCs w:val="22"/>
              </w:rPr>
              <w:t>м2 общей площади на 1000 чел.</w:t>
            </w:r>
          </w:p>
        </w:tc>
        <w:tc>
          <w:tcPr>
            <w:tcW w:w="1620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— // —</w:t>
            </w:r>
          </w:p>
        </w:tc>
        <w:tc>
          <w:tcPr>
            <w:tcW w:w="2208" w:type="dxa"/>
          </w:tcPr>
          <w:p w:rsidR="001A7D8B" w:rsidRPr="000C252E" w:rsidRDefault="001A7D8B" w:rsidP="006E09D5">
            <w:pPr>
              <w:jc w:val="both"/>
            </w:pPr>
          </w:p>
        </w:tc>
      </w:tr>
      <w:tr w:rsidR="001A7D8B" w:rsidRPr="000C252E" w:rsidTr="006E09D5">
        <w:tc>
          <w:tcPr>
            <w:tcW w:w="2988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Спортивные залы общего пользования</w:t>
            </w:r>
          </w:p>
        </w:tc>
        <w:tc>
          <w:tcPr>
            <w:tcW w:w="1620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350</w:t>
            </w:r>
          </w:p>
        </w:tc>
        <w:tc>
          <w:tcPr>
            <w:tcW w:w="1170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м2 на 1000 чел.</w:t>
            </w:r>
          </w:p>
        </w:tc>
        <w:tc>
          <w:tcPr>
            <w:tcW w:w="1620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— // —</w:t>
            </w:r>
          </w:p>
        </w:tc>
        <w:tc>
          <w:tcPr>
            <w:tcW w:w="2208" w:type="dxa"/>
          </w:tcPr>
          <w:p w:rsidR="001A7D8B" w:rsidRPr="000C252E" w:rsidRDefault="001A7D8B" w:rsidP="006E09D5">
            <w:pPr>
              <w:jc w:val="both"/>
            </w:pPr>
          </w:p>
        </w:tc>
      </w:tr>
      <w:tr w:rsidR="001A7D8B" w:rsidRPr="000C252E" w:rsidTr="006E09D5">
        <w:tc>
          <w:tcPr>
            <w:tcW w:w="2988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Плоскостные сооружения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 xml:space="preserve">1950 </w:t>
            </w:r>
          </w:p>
        </w:tc>
        <w:tc>
          <w:tcPr>
            <w:tcW w:w="1170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 xml:space="preserve">м2 </w:t>
            </w:r>
            <w:r w:rsidRPr="000C252E">
              <w:rPr>
                <w:spacing w:val="-6"/>
                <w:sz w:val="22"/>
                <w:szCs w:val="22"/>
              </w:rPr>
              <w:t>на 1000 чел.</w:t>
            </w:r>
          </w:p>
        </w:tc>
        <w:tc>
          <w:tcPr>
            <w:tcW w:w="1620" w:type="dxa"/>
          </w:tcPr>
          <w:p w:rsidR="001A7D8B" w:rsidRPr="000C252E" w:rsidRDefault="001A7D8B" w:rsidP="006E09D5"/>
        </w:tc>
        <w:tc>
          <w:tcPr>
            <w:tcW w:w="2208" w:type="dxa"/>
          </w:tcPr>
          <w:p w:rsidR="001A7D8B" w:rsidRPr="000C252E" w:rsidRDefault="001A7D8B" w:rsidP="006E09D5">
            <w:pPr>
              <w:jc w:val="both"/>
            </w:pPr>
          </w:p>
        </w:tc>
      </w:tr>
      <w:tr w:rsidR="001A7D8B" w:rsidRPr="000C252E" w:rsidTr="006E09D5">
        <w:tc>
          <w:tcPr>
            <w:tcW w:w="2988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Крытые бассейны общего пользования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20-25</w:t>
            </w:r>
          </w:p>
        </w:tc>
        <w:tc>
          <w:tcPr>
            <w:tcW w:w="1170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м2 зеркала воды на 1000 чел.</w:t>
            </w:r>
          </w:p>
        </w:tc>
        <w:tc>
          <w:tcPr>
            <w:tcW w:w="1620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В соответствии с техническими регламентами</w:t>
            </w:r>
          </w:p>
        </w:tc>
        <w:tc>
          <w:tcPr>
            <w:tcW w:w="2208" w:type="dxa"/>
          </w:tcPr>
          <w:p w:rsidR="001A7D8B" w:rsidRPr="000C252E" w:rsidRDefault="001A7D8B" w:rsidP="006E09D5">
            <w:pPr>
              <w:jc w:val="both"/>
            </w:pP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Примечание</w:t>
      </w:r>
      <w:r w:rsidRPr="000C252E">
        <w:rPr>
          <w:sz w:val="22"/>
          <w:szCs w:val="22"/>
        </w:rPr>
        <w:t>:  Для малых населенных пунктов нормы расчета спортивных залов и бассейнов необходимо принимать с учетом минимальной вместимости объектов по технологическим требованиям.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2.4. Радиус обслуживания спортивными и физкультурно-оздоровительными учреждениями, расположенными во встроено-пристроенных помещениях или совмещенными со школьным комплексом:</w:t>
      </w:r>
    </w:p>
    <w:p w:rsidR="001A7D8B" w:rsidRPr="000C252E" w:rsidRDefault="001A7D8B" w:rsidP="001A7D8B">
      <w:pPr>
        <w:numPr>
          <w:ilvl w:val="0"/>
          <w:numId w:val="27"/>
        </w:numPr>
        <w:suppressAutoHyphens w:val="0"/>
        <w:jc w:val="both"/>
        <w:rPr>
          <w:sz w:val="22"/>
          <w:szCs w:val="22"/>
        </w:rPr>
      </w:pPr>
      <w:r w:rsidRPr="000C252E">
        <w:rPr>
          <w:sz w:val="22"/>
          <w:szCs w:val="22"/>
        </w:rPr>
        <w:t xml:space="preserve">зона многоквартирной и малоэтажной жилой застройки – </w:t>
      </w:r>
      <w:smartTag w:uri="urn:schemas-microsoft-com:office:smarttags" w:element="metricconverter">
        <w:smartTagPr>
          <w:attr w:name="ProductID" w:val="500 м"/>
        </w:smartTagPr>
        <w:r w:rsidRPr="000C252E">
          <w:rPr>
            <w:b/>
            <w:sz w:val="22"/>
            <w:szCs w:val="22"/>
          </w:rPr>
          <w:t>500 м</w:t>
        </w:r>
      </w:smartTag>
      <w:r w:rsidRPr="000C252E">
        <w:rPr>
          <w:b/>
          <w:sz w:val="22"/>
          <w:szCs w:val="22"/>
        </w:rPr>
        <w:t>;</w:t>
      </w:r>
    </w:p>
    <w:p w:rsidR="001A7D8B" w:rsidRPr="000C252E" w:rsidRDefault="001A7D8B" w:rsidP="001A7D8B">
      <w:pPr>
        <w:numPr>
          <w:ilvl w:val="0"/>
          <w:numId w:val="27"/>
        </w:numPr>
        <w:suppressAutoHyphens w:val="0"/>
        <w:jc w:val="both"/>
        <w:rPr>
          <w:sz w:val="22"/>
          <w:szCs w:val="22"/>
        </w:rPr>
      </w:pPr>
      <w:r w:rsidRPr="000C252E">
        <w:rPr>
          <w:sz w:val="22"/>
          <w:szCs w:val="22"/>
        </w:rPr>
        <w:t xml:space="preserve">зона застройки объектами индивидуального жилищного строительства – </w:t>
      </w:r>
      <w:smartTag w:uri="urn:schemas-microsoft-com:office:smarttags" w:element="metricconverter">
        <w:smartTagPr>
          <w:attr w:name="ProductID" w:val="700 м"/>
        </w:smartTagPr>
        <w:r w:rsidRPr="000C252E">
          <w:rPr>
            <w:b/>
            <w:sz w:val="22"/>
            <w:szCs w:val="22"/>
          </w:rPr>
          <w:t>700 м</w:t>
        </w:r>
      </w:smartTag>
      <w:r w:rsidRPr="000C252E">
        <w:rPr>
          <w:b/>
          <w:sz w:val="22"/>
          <w:szCs w:val="22"/>
        </w:rPr>
        <w:t>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 xml:space="preserve">2.5. Радиус обслуживания спортивными центрами и физкультурно-оздоровительными учреждениями жилых районов – </w:t>
      </w:r>
      <w:smartTag w:uri="urn:schemas-microsoft-com:office:smarttags" w:element="metricconverter">
        <w:smartTagPr>
          <w:attr w:name="ProductID" w:val="1500 м"/>
        </w:smartTagPr>
        <w:r w:rsidRPr="000C252E">
          <w:rPr>
            <w:b/>
            <w:sz w:val="22"/>
            <w:szCs w:val="22"/>
          </w:rPr>
          <w:t>1500 м</w:t>
        </w:r>
      </w:smartTag>
      <w:r w:rsidRPr="000C252E">
        <w:rPr>
          <w:b/>
          <w:sz w:val="22"/>
          <w:szCs w:val="22"/>
        </w:rPr>
        <w:t>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2.6. Норма обеспеченности учреждениями культуры для сельских населенных пунктов или их групп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0"/>
        <w:gridCol w:w="1650"/>
        <w:gridCol w:w="1821"/>
        <w:gridCol w:w="1714"/>
        <w:gridCol w:w="2084"/>
      </w:tblGrid>
      <w:tr w:rsidR="001A7D8B" w:rsidRPr="000C252E" w:rsidTr="006E09D5">
        <w:tc>
          <w:tcPr>
            <w:tcW w:w="2660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Учреждение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Размер населенного пункта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2101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Примечание</w:t>
            </w:r>
          </w:p>
        </w:tc>
      </w:tr>
      <w:tr w:rsidR="001A7D8B" w:rsidRPr="000C252E" w:rsidTr="006E09D5">
        <w:tc>
          <w:tcPr>
            <w:tcW w:w="2660" w:type="dxa"/>
            <w:shd w:val="clear" w:color="auto" w:fill="auto"/>
            <w:vAlign w:val="center"/>
          </w:tcPr>
          <w:p w:rsidR="001A7D8B" w:rsidRPr="000C252E" w:rsidRDefault="001A7D8B" w:rsidP="006E09D5">
            <w:pPr>
              <w:snapToGrid w:val="0"/>
              <w:rPr>
                <w:spacing w:val="-10"/>
              </w:rPr>
            </w:pPr>
            <w:r w:rsidRPr="000C252E">
              <w:rPr>
                <w:spacing w:val="-10"/>
                <w:sz w:val="22"/>
                <w:szCs w:val="22"/>
              </w:rPr>
              <w:t>Помещения для организации досуга населения, детей и подростков (в жилой застройке)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</w:p>
        </w:tc>
        <w:tc>
          <w:tcPr>
            <w:tcW w:w="1834" w:type="dxa"/>
            <w:shd w:val="clear" w:color="auto" w:fill="auto"/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</w:t>
            </w:r>
            <w:r w:rsidRPr="000C252E">
              <w:rPr>
                <w:sz w:val="22"/>
                <w:szCs w:val="22"/>
                <w:vertAlign w:val="superscript"/>
              </w:rPr>
              <w:t>2</w:t>
            </w:r>
            <w:r w:rsidRPr="000C252E">
              <w:rPr>
                <w:sz w:val="22"/>
                <w:szCs w:val="22"/>
              </w:rPr>
              <w:t xml:space="preserve"> площади пола на 1000 чел.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2101" w:type="dxa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Возможна организация на базе школы</w:t>
            </w:r>
          </w:p>
        </w:tc>
      </w:tr>
      <w:tr w:rsidR="001A7D8B" w:rsidRPr="000C252E" w:rsidTr="006E09D5">
        <w:trPr>
          <w:trHeight w:val="161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Клубы, дома культуры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до 0,5 тыс. чел.</w:t>
            </w: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посет. мест на</w:t>
            </w:r>
          </w:p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 xml:space="preserve"> 1 тыс. чел.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2101" w:type="dxa"/>
            <w:vMerge w:val="restart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</w:p>
        </w:tc>
      </w:tr>
      <w:tr w:rsidR="001A7D8B" w:rsidRPr="000C252E" w:rsidTr="006E09D5">
        <w:tc>
          <w:tcPr>
            <w:tcW w:w="2660" w:type="dxa"/>
            <w:vMerge/>
            <w:shd w:val="clear" w:color="auto" w:fill="auto"/>
          </w:tcPr>
          <w:p w:rsidR="001A7D8B" w:rsidRPr="000C252E" w:rsidRDefault="001A7D8B" w:rsidP="006E09D5"/>
        </w:tc>
        <w:tc>
          <w:tcPr>
            <w:tcW w:w="1659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от 0,5 до 1,0 тыс.чел.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2101" w:type="dxa"/>
            <w:vMerge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</w:p>
        </w:tc>
      </w:tr>
      <w:tr w:rsidR="001A7D8B" w:rsidRPr="000C252E" w:rsidTr="006E09D5">
        <w:tc>
          <w:tcPr>
            <w:tcW w:w="2660" w:type="dxa"/>
            <w:vMerge/>
            <w:shd w:val="clear" w:color="auto" w:fill="auto"/>
          </w:tcPr>
          <w:p w:rsidR="001A7D8B" w:rsidRPr="000C252E" w:rsidRDefault="001A7D8B" w:rsidP="006E09D5"/>
        </w:tc>
        <w:tc>
          <w:tcPr>
            <w:tcW w:w="1659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от 1,0 до 2,0 тыс.чел.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2101" w:type="dxa"/>
            <w:vMerge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</w:p>
        </w:tc>
      </w:tr>
      <w:tr w:rsidR="001A7D8B" w:rsidRPr="000C252E" w:rsidTr="006E09D5">
        <w:tc>
          <w:tcPr>
            <w:tcW w:w="2660" w:type="dxa"/>
            <w:vMerge/>
            <w:shd w:val="clear" w:color="auto" w:fill="auto"/>
          </w:tcPr>
          <w:p w:rsidR="001A7D8B" w:rsidRPr="000C252E" w:rsidRDefault="001A7D8B" w:rsidP="006E09D5"/>
        </w:tc>
        <w:tc>
          <w:tcPr>
            <w:tcW w:w="1659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от 2,0 до 5,0 тыс.чел.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101" w:type="dxa"/>
            <w:vMerge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</w:p>
        </w:tc>
      </w:tr>
      <w:tr w:rsidR="001A7D8B" w:rsidRPr="000C252E" w:rsidTr="006E09D5">
        <w:tc>
          <w:tcPr>
            <w:tcW w:w="2660" w:type="dxa"/>
            <w:vMerge/>
            <w:shd w:val="clear" w:color="auto" w:fill="auto"/>
          </w:tcPr>
          <w:p w:rsidR="001A7D8B" w:rsidRPr="000C252E" w:rsidRDefault="001A7D8B" w:rsidP="006E09D5"/>
        </w:tc>
        <w:tc>
          <w:tcPr>
            <w:tcW w:w="1659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более 5,0 тыс.чел.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2101" w:type="dxa"/>
            <w:vMerge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</w:p>
        </w:tc>
      </w:tr>
      <w:tr w:rsidR="001A7D8B" w:rsidRPr="000C252E" w:rsidTr="006E09D5">
        <w:trPr>
          <w:trHeight w:val="177"/>
        </w:trPr>
        <w:tc>
          <w:tcPr>
            <w:tcW w:w="2660" w:type="dxa"/>
            <w:shd w:val="clear" w:color="auto" w:fill="auto"/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Дискотеки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св. 1 тыс.чел.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мест на 1000 чел.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  <w:color w:val="FF0000"/>
              </w:rPr>
            </w:pPr>
            <w:r w:rsidRPr="000C252E">
              <w:rPr>
                <w:b/>
                <w:sz w:val="22"/>
                <w:szCs w:val="22"/>
              </w:rPr>
              <w:t xml:space="preserve">6 </w:t>
            </w:r>
          </w:p>
        </w:tc>
        <w:tc>
          <w:tcPr>
            <w:tcW w:w="2101" w:type="dxa"/>
          </w:tcPr>
          <w:p w:rsidR="001A7D8B" w:rsidRPr="000C252E" w:rsidRDefault="001A7D8B" w:rsidP="006E09D5">
            <w:pPr>
              <w:snapToGrid w:val="0"/>
              <w:rPr>
                <w:color w:val="FF0000"/>
              </w:rPr>
            </w:pPr>
          </w:p>
        </w:tc>
      </w:tr>
      <w:tr w:rsidR="001A7D8B" w:rsidRPr="000C252E" w:rsidTr="006E09D5">
        <w:trPr>
          <w:trHeight w:val="568"/>
        </w:trPr>
        <w:tc>
          <w:tcPr>
            <w:tcW w:w="2660" w:type="dxa"/>
            <w:vMerge w:val="restart"/>
            <w:shd w:val="clear" w:color="auto" w:fill="auto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 xml:space="preserve">Сельские массовые библиотеки (из расчета </w:t>
            </w:r>
            <w:r w:rsidRPr="000C252E">
              <w:rPr>
                <w:sz w:val="22"/>
                <w:szCs w:val="22"/>
              </w:rPr>
              <w:lastRenderedPageBreak/>
              <w:t>30-мин. доступности)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lastRenderedPageBreak/>
              <w:t>до 1,0 тыс.чел.</w:t>
            </w: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spacing w:val="-6"/>
              </w:rPr>
            </w:pPr>
            <w:r w:rsidRPr="000C252E">
              <w:rPr>
                <w:spacing w:val="-6"/>
                <w:sz w:val="22"/>
                <w:szCs w:val="22"/>
              </w:rPr>
              <w:t>кол. объектов.</w:t>
            </w:r>
          </w:p>
          <w:p w:rsidR="001A7D8B" w:rsidRPr="000C252E" w:rsidRDefault="001A7D8B" w:rsidP="006E09D5">
            <w:pPr>
              <w:jc w:val="center"/>
            </w:pPr>
            <w:r w:rsidRPr="000C252E">
              <w:rPr>
                <w:spacing w:val="-6"/>
                <w:sz w:val="22"/>
                <w:szCs w:val="22"/>
              </w:rPr>
              <w:t xml:space="preserve">или кол. ед. </w:t>
            </w:r>
            <w:r w:rsidRPr="000C252E">
              <w:rPr>
                <w:spacing w:val="-6"/>
                <w:sz w:val="22"/>
                <w:szCs w:val="22"/>
              </w:rPr>
              <w:lastRenderedPageBreak/>
              <w:t>хранения/кол. читательских мест на 1 тыс. чел.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lastRenderedPageBreak/>
              <w:t xml:space="preserve">2 </w:t>
            </w:r>
          </w:p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6000-7500/5-6</w:t>
            </w:r>
          </w:p>
        </w:tc>
        <w:tc>
          <w:tcPr>
            <w:tcW w:w="2101" w:type="dxa"/>
            <w:vMerge w:val="restart"/>
          </w:tcPr>
          <w:p w:rsidR="001A7D8B" w:rsidRPr="000C252E" w:rsidRDefault="001A7D8B" w:rsidP="006E09D5">
            <w:pPr>
              <w:rPr>
                <w:spacing w:val="-8"/>
              </w:rPr>
            </w:pPr>
            <w:r w:rsidRPr="000C252E">
              <w:rPr>
                <w:spacing w:val="-8"/>
                <w:sz w:val="22"/>
                <w:szCs w:val="22"/>
              </w:rPr>
              <w:t xml:space="preserve">Дополнительно в центральной </w:t>
            </w:r>
            <w:r w:rsidRPr="000C252E">
              <w:rPr>
                <w:spacing w:val="-8"/>
                <w:sz w:val="22"/>
                <w:szCs w:val="22"/>
              </w:rPr>
              <w:lastRenderedPageBreak/>
              <w:t>библиотеке местной системе расселения на 1 тыс. чел. 4500-5000/3-4 ед. хранен./чит. места</w:t>
            </w:r>
          </w:p>
        </w:tc>
      </w:tr>
      <w:tr w:rsidR="001A7D8B" w:rsidRPr="000C252E" w:rsidTr="006E09D5">
        <w:trPr>
          <w:trHeight w:val="770"/>
        </w:trPr>
        <w:tc>
          <w:tcPr>
            <w:tcW w:w="2660" w:type="dxa"/>
            <w:vMerge/>
            <w:shd w:val="clear" w:color="auto" w:fill="auto"/>
          </w:tcPr>
          <w:p w:rsidR="001A7D8B" w:rsidRPr="000C252E" w:rsidRDefault="001A7D8B" w:rsidP="006E09D5"/>
        </w:tc>
        <w:tc>
          <w:tcPr>
            <w:tcW w:w="1659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более 1,0 тыс.чел.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 на 1 тыс. чел. 5000-6000/4-5</w:t>
            </w:r>
          </w:p>
        </w:tc>
        <w:tc>
          <w:tcPr>
            <w:tcW w:w="2101" w:type="dxa"/>
            <w:vMerge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spacing w:val="-6"/>
          <w:sz w:val="22"/>
          <w:szCs w:val="22"/>
          <w:u w:val="single"/>
        </w:rPr>
        <w:lastRenderedPageBreak/>
        <w:t>Примечания</w:t>
      </w:r>
      <w:r w:rsidRPr="000C252E">
        <w:rPr>
          <w:spacing w:val="-6"/>
          <w:sz w:val="22"/>
          <w:szCs w:val="22"/>
        </w:rPr>
        <w:t>:  1. Приведенные нормы не распространяются на специализированные библиотеки.</w:t>
      </w:r>
      <w:r w:rsidRPr="000C252E">
        <w:rPr>
          <w:sz w:val="22"/>
          <w:szCs w:val="22"/>
        </w:rPr>
        <w:t>2. Размеры земельных участков учреждений культуры принимаются в соответствии с техническими регламентами.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2.7. Норма обеспеченности учреждениями здравоохранения и размер их земельного участка</w:t>
      </w:r>
    </w:p>
    <w:tbl>
      <w:tblPr>
        <w:tblW w:w="0" w:type="auto"/>
        <w:tblInd w:w="-5" w:type="dxa"/>
        <w:tblLayout w:type="fixed"/>
        <w:tblLook w:val="0000"/>
      </w:tblPr>
      <w:tblGrid>
        <w:gridCol w:w="1728"/>
        <w:gridCol w:w="1800"/>
        <w:gridCol w:w="1440"/>
        <w:gridCol w:w="2520"/>
        <w:gridCol w:w="2411"/>
      </w:tblGrid>
      <w:tr w:rsidR="001A7D8B" w:rsidRPr="000C252E" w:rsidTr="006E09D5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Учреждение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Примечание</w:t>
            </w:r>
          </w:p>
        </w:tc>
      </w:tr>
      <w:tr w:rsidR="001A7D8B" w:rsidRPr="000C252E" w:rsidTr="006E09D5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Стационары всех типов со вспомогательными зданиями и сооружениями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Вместимость и структура стационаров устанавливается органами здравоохранения и определяется заданием на проектирование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ind w:right="-104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На одно койко-место при вместимости учреждений: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до 50 коек – 300 м2;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50-100 коек – 300-200 м2;</w:t>
            </w:r>
          </w:p>
          <w:p w:rsidR="001A7D8B" w:rsidRPr="000C252E" w:rsidRDefault="001A7D8B" w:rsidP="006E09D5">
            <w:pPr>
              <w:rPr>
                <w:b/>
                <w:spacing w:val="-2"/>
              </w:rPr>
            </w:pPr>
            <w:r w:rsidRPr="000C252E">
              <w:rPr>
                <w:b/>
                <w:spacing w:val="-2"/>
                <w:sz w:val="22"/>
                <w:szCs w:val="22"/>
              </w:rPr>
              <w:t>100-200 коек – 200-140 м2;</w:t>
            </w:r>
          </w:p>
          <w:p w:rsidR="001A7D8B" w:rsidRPr="000C252E" w:rsidRDefault="001A7D8B" w:rsidP="006E09D5">
            <w:pPr>
              <w:rPr>
                <w:b/>
                <w:spacing w:val="-2"/>
              </w:rPr>
            </w:pPr>
            <w:r w:rsidRPr="000C252E">
              <w:rPr>
                <w:b/>
                <w:spacing w:val="-2"/>
                <w:sz w:val="22"/>
                <w:szCs w:val="22"/>
              </w:rPr>
              <w:t>200-400 коек – 140-100 м2;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400-800 коек – 100-80 м2;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800-1000 коек – 80-60 м2;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более 1000 коек – 60 м2.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Территория больницы должна отделяться от окружающей застройки защитной зеленой полосой шириной не менее 10м. Площадь зеленых насаждений и газонов должна составлять не менее 60% общей площади участка.</w:t>
            </w:r>
          </w:p>
        </w:tc>
      </w:tr>
      <w:tr w:rsidR="001A7D8B" w:rsidRPr="000C252E" w:rsidTr="006E09D5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Поликлиника, амбулатория, диспансер (без стационара)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Вместимость и структура устанавливается органами здравоохранения и определяется заданием на проектирование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посещений в смену на 1000 чел. населения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0,1га на 100 посещений в смену, но не менее 0,3га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Не допускается непосредственное соседство поликлиник с детскими дошкольными учреждениями.</w:t>
            </w:r>
          </w:p>
        </w:tc>
      </w:tr>
      <w:tr w:rsidR="001A7D8B" w:rsidRPr="000C252E" w:rsidTr="006E09D5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Станция скорой медицинской помощи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 авт.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кол. спец. автомашин на 10 тыс. чел.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0,05 га. на 1 автомашину, но не менее 0,1 га.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В пределах зоны 15-ти минутной доступности на спец. автомашине.</w:t>
            </w:r>
          </w:p>
        </w:tc>
      </w:tr>
      <w:tr w:rsidR="001A7D8B" w:rsidRPr="000C252E" w:rsidTr="006E09D5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Выдвижные пункты скорой мед. помощи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 авт.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кол. спец. автомашин на 5 тыс. чел.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0,05 га. на 1 автомашину, но не менее 0,1 га.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В пределах зоны 30-минутной доступности на спец. автомобиле</w:t>
            </w:r>
          </w:p>
        </w:tc>
      </w:tr>
      <w:tr w:rsidR="001A7D8B" w:rsidRPr="000C252E" w:rsidTr="006E09D5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ind w:right="-53"/>
              <w:rPr>
                <w:spacing w:val="-8"/>
              </w:rPr>
            </w:pPr>
            <w:r w:rsidRPr="000C252E">
              <w:rPr>
                <w:spacing w:val="-8"/>
                <w:sz w:val="22"/>
                <w:szCs w:val="22"/>
              </w:rPr>
              <w:t>Фельдшерские или фельдшерско-акушерские пункты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В соответствии с техническими регламентами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pacing w:val="-4"/>
                <w:sz w:val="22"/>
                <w:szCs w:val="22"/>
              </w:rPr>
              <w:t>объект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0,2 га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</w:p>
        </w:tc>
      </w:tr>
      <w:tr w:rsidR="001A7D8B" w:rsidRPr="000C252E" w:rsidTr="006E09D5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Аптеки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В соответствии с техническими регламентами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rPr>
                <w:b/>
              </w:rPr>
            </w:pPr>
            <w:r w:rsidRPr="000C252E">
              <w:rPr>
                <w:b/>
                <w:sz w:val="22"/>
                <w:szCs w:val="22"/>
                <w:lang w:val="en-US"/>
              </w:rPr>
              <w:t>I</w:t>
            </w:r>
            <w:r w:rsidRPr="000C252E">
              <w:rPr>
                <w:b/>
                <w:sz w:val="22"/>
                <w:szCs w:val="22"/>
              </w:rPr>
              <w:t>-</w:t>
            </w:r>
            <w:r w:rsidRPr="000C252E">
              <w:rPr>
                <w:b/>
                <w:sz w:val="22"/>
                <w:szCs w:val="22"/>
                <w:lang w:val="en-US"/>
              </w:rPr>
              <w:t>II</w:t>
            </w:r>
            <w:r w:rsidRPr="000C252E">
              <w:rPr>
                <w:b/>
                <w:sz w:val="22"/>
                <w:szCs w:val="22"/>
              </w:rPr>
              <w:t xml:space="preserve"> группа - 0,3 га;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  <w:lang w:val="en-US"/>
              </w:rPr>
              <w:t>III</w:t>
            </w:r>
            <w:r w:rsidRPr="000C252E">
              <w:rPr>
                <w:b/>
                <w:sz w:val="22"/>
                <w:szCs w:val="22"/>
              </w:rPr>
              <w:t>–</w:t>
            </w:r>
            <w:r w:rsidRPr="000C252E">
              <w:rPr>
                <w:b/>
                <w:sz w:val="22"/>
                <w:szCs w:val="22"/>
                <w:lang w:val="en-US"/>
              </w:rPr>
              <w:t>V</w:t>
            </w:r>
            <w:r w:rsidRPr="000C252E">
              <w:rPr>
                <w:b/>
                <w:sz w:val="22"/>
                <w:szCs w:val="22"/>
              </w:rPr>
              <w:t xml:space="preserve"> группа - 0,25 га;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  <w:lang w:val="en-US"/>
              </w:rPr>
              <w:t xml:space="preserve">VI-VII </w:t>
            </w:r>
            <w:r w:rsidRPr="000C252E">
              <w:rPr>
                <w:b/>
                <w:sz w:val="22"/>
                <w:szCs w:val="22"/>
              </w:rPr>
              <w:t>группа – 0,2 га.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Могут быть встроенными в жилые и общественные здания.</w:t>
            </w:r>
          </w:p>
        </w:tc>
      </w:tr>
    </w:tbl>
    <w:p w:rsidR="001A7D8B" w:rsidRPr="000C252E" w:rsidRDefault="001A7D8B" w:rsidP="001A7D8B">
      <w:pPr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Примечания</w:t>
      </w:r>
      <w:r w:rsidRPr="000C252E">
        <w:rPr>
          <w:sz w:val="22"/>
          <w:szCs w:val="22"/>
        </w:rPr>
        <w:t xml:space="preserve">: </w:t>
      </w:r>
    </w:p>
    <w:p w:rsidR="001A7D8B" w:rsidRPr="000C252E" w:rsidRDefault="001A7D8B" w:rsidP="001A7D8B">
      <w:pPr>
        <w:jc w:val="both"/>
        <w:rPr>
          <w:spacing w:val="-4"/>
          <w:sz w:val="22"/>
          <w:szCs w:val="22"/>
        </w:rPr>
      </w:pPr>
      <w:r w:rsidRPr="000C252E">
        <w:rPr>
          <w:sz w:val="22"/>
          <w:szCs w:val="22"/>
        </w:rPr>
        <w:t xml:space="preserve">1. </w:t>
      </w:r>
      <w:r w:rsidRPr="000C252E">
        <w:rPr>
          <w:spacing w:val="-4"/>
          <w:sz w:val="22"/>
          <w:szCs w:val="22"/>
        </w:rPr>
        <w:t>На одну койку для детей следует принимать норму всего стационара с коэффициентом 1,5.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2. При размещении двух и более стационаров на одном земельном участке общую его площадь следует принимать по норме суммарной вместимости стационаров.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3. Площадь земельного участка родильных домов следует принимать по нормативам стационаров с коэффициентом 0,7.</w:t>
      </w:r>
    </w:p>
    <w:p w:rsidR="001A7D8B" w:rsidRPr="000C252E" w:rsidRDefault="001A7D8B" w:rsidP="001A7D8B">
      <w:pPr>
        <w:jc w:val="both"/>
        <w:rPr>
          <w:spacing w:val="-2"/>
          <w:sz w:val="22"/>
          <w:szCs w:val="22"/>
        </w:rPr>
      </w:pPr>
      <w:r w:rsidRPr="000C252E">
        <w:rPr>
          <w:sz w:val="22"/>
          <w:szCs w:val="22"/>
        </w:rPr>
        <w:lastRenderedPageBreak/>
        <w:t xml:space="preserve">4. </w:t>
      </w:r>
      <w:r w:rsidRPr="000C252E">
        <w:rPr>
          <w:spacing w:val="-4"/>
          <w:sz w:val="22"/>
          <w:szCs w:val="22"/>
        </w:rPr>
        <w:t>В условиях реконструкции земельные участки больниц допускается уменьшать на 25%.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 xml:space="preserve">2.8. Радиус обслуживания учреждениями здравоохранения на территории населенных пунктов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851"/>
        <w:gridCol w:w="3685"/>
        <w:gridCol w:w="3260"/>
      </w:tblGrid>
      <w:tr w:rsidR="001A7D8B" w:rsidRPr="000C252E" w:rsidTr="006E09D5">
        <w:tc>
          <w:tcPr>
            <w:tcW w:w="1951" w:type="dxa"/>
            <w:vMerge w:val="restart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Учреждение</w:t>
            </w:r>
          </w:p>
        </w:tc>
        <w:tc>
          <w:tcPr>
            <w:tcW w:w="851" w:type="dxa"/>
            <w:vMerge w:val="restart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Ед. изм.</w:t>
            </w:r>
          </w:p>
        </w:tc>
        <w:tc>
          <w:tcPr>
            <w:tcW w:w="6945" w:type="dxa"/>
            <w:gridSpan w:val="2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Максимальный расчетный показатель</w:t>
            </w:r>
          </w:p>
        </w:tc>
      </w:tr>
      <w:tr w:rsidR="001A7D8B" w:rsidRPr="000C252E" w:rsidTr="006E09D5">
        <w:trPr>
          <w:trHeight w:val="243"/>
        </w:trPr>
        <w:tc>
          <w:tcPr>
            <w:tcW w:w="1951" w:type="dxa"/>
            <w:vMerge/>
          </w:tcPr>
          <w:p w:rsidR="001A7D8B" w:rsidRPr="000C252E" w:rsidRDefault="001A7D8B" w:rsidP="006E09D5">
            <w:pPr>
              <w:jc w:val="both"/>
            </w:pPr>
          </w:p>
        </w:tc>
        <w:tc>
          <w:tcPr>
            <w:tcW w:w="851" w:type="dxa"/>
            <w:vMerge/>
          </w:tcPr>
          <w:p w:rsidR="001A7D8B" w:rsidRPr="000C252E" w:rsidRDefault="001A7D8B" w:rsidP="006E09D5">
            <w:pPr>
              <w:jc w:val="center"/>
            </w:pPr>
          </w:p>
        </w:tc>
        <w:tc>
          <w:tcPr>
            <w:tcW w:w="3685" w:type="dxa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зона многоквартирной и малоэтажной жилой застройки</w:t>
            </w:r>
          </w:p>
        </w:tc>
        <w:tc>
          <w:tcPr>
            <w:tcW w:w="3260" w:type="dxa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зона индивидуальной жилой застройки</w:t>
            </w:r>
          </w:p>
        </w:tc>
      </w:tr>
      <w:tr w:rsidR="001A7D8B" w:rsidRPr="000C252E" w:rsidTr="006E09D5">
        <w:trPr>
          <w:trHeight w:val="243"/>
        </w:trPr>
        <w:tc>
          <w:tcPr>
            <w:tcW w:w="1951" w:type="dxa"/>
          </w:tcPr>
          <w:p w:rsidR="001A7D8B" w:rsidRPr="000C252E" w:rsidRDefault="001A7D8B" w:rsidP="006E09D5">
            <w:pPr>
              <w:jc w:val="both"/>
            </w:pPr>
            <w:r w:rsidRPr="000C252E">
              <w:rPr>
                <w:sz w:val="22"/>
                <w:szCs w:val="22"/>
              </w:rPr>
              <w:t>Поликлиника</w:t>
            </w:r>
          </w:p>
        </w:tc>
        <w:tc>
          <w:tcPr>
            <w:tcW w:w="851" w:type="dxa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  <w:tc>
          <w:tcPr>
            <w:tcW w:w="3685" w:type="dxa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800</w:t>
            </w:r>
          </w:p>
        </w:tc>
        <w:tc>
          <w:tcPr>
            <w:tcW w:w="3260" w:type="dxa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1000</w:t>
            </w:r>
          </w:p>
        </w:tc>
      </w:tr>
      <w:tr w:rsidR="001A7D8B" w:rsidRPr="000C252E" w:rsidTr="006E09D5">
        <w:tc>
          <w:tcPr>
            <w:tcW w:w="1951" w:type="dxa"/>
          </w:tcPr>
          <w:p w:rsidR="001A7D8B" w:rsidRPr="000C252E" w:rsidRDefault="001A7D8B" w:rsidP="006E09D5">
            <w:pPr>
              <w:jc w:val="both"/>
            </w:pPr>
            <w:r w:rsidRPr="000C252E">
              <w:rPr>
                <w:sz w:val="22"/>
                <w:szCs w:val="22"/>
              </w:rPr>
              <w:t>Аптека</w:t>
            </w:r>
          </w:p>
        </w:tc>
        <w:tc>
          <w:tcPr>
            <w:tcW w:w="851" w:type="dxa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  <w:tc>
          <w:tcPr>
            <w:tcW w:w="3685" w:type="dxa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300</w:t>
            </w:r>
          </w:p>
        </w:tc>
        <w:tc>
          <w:tcPr>
            <w:tcW w:w="3260" w:type="dxa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600</w:t>
            </w: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2.9. Доступность учреждений здравоохранения (поликлиник, амбулаторий, фельдшерско-акушерских пунктов, аптек) для сельских населенных пунктов или их групп – в пределах 30-мин. доступности на транспорте.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2.10. Расстояние от стен зданий учреждений здравоохранения до красной линии:</w:t>
      </w:r>
    </w:p>
    <w:p w:rsidR="001A7D8B" w:rsidRPr="000C252E" w:rsidRDefault="001A7D8B" w:rsidP="001A7D8B">
      <w:pPr>
        <w:numPr>
          <w:ilvl w:val="0"/>
          <w:numId w:val="12"/>
        </w:numPr>
        <w:tabs>
          <w:tab w:val="left" w:pos="720"/>
        </w:tabs>
        <w:jc w:val="both"/>
        <w:rPr>
          <w:sz w:val="22"/>
          <w:szCs w:val="22"/>
        </w:rPr>
      </w:pPr>
      <w:r w:rsidRPr="000C252E">
        <w:rPr>
          <w:sz w:val="22"/>
          <w:szCs w:val="22"/>
        </w:rPr>
        <w:t xml:space="preserve">больничные корпуса (не менее) – </w:t>
      </w:r>
      <w:r w:rsidRPr="000C252E">
        <w:rPr>
          <w:b/>
          <w:sz w:val="22"/>
          <w:szCs w:val="22"/>
        </w:rPr>
        <w:t>30 м</w:t>
      </w:r>
      <w:r w:rsidRPr="000C252E">
        <w:rPr>
          <w:sz w:val="22"/>
          <w:szCs w:val="22"/>
        </w:rPr>
        <w:t>;</w:t>
      </w:r>
    </w:p>
    <w:p w:rsidR="001A7D8B" w:rsidRPr="000C252E" w:rsidRDefault="001A7D8B" w:rsidP="001A7D8B">
      <w:pPr>
        <w:numPr>
          <w:ilvl w:val="0"/>
          <w:numId w:val="12"/>
        </w:numPr>
        <w:tabs>
          <w:tab w:val="left" w:pos="720"/>
        </w:tabs>
        <w:jc w:val="both"/>
        <w:rPr>
          <w:b/>
          <w:sz w:val="22"/>
          <w:szCs w:val="22"/>
        </w:rPr>
      </w:pPr>
      <w:r w:rsidRPr="000C252E">
        <w:rPr>
          <w:sz w:val="22"/>
          <w:szCs w:val="22"/>
        </w:rPr>
        <w:t xml:space="preserve">поликлиники (не менее) – </w:t>
      </w:r>
      <w:r w:rsidRPr="000C252E">
        <w:rPr>
          <w:b/>
          <w:sz w:val="22"/>
          <w:szCs w:val="22"/>
        </w:rPr>
        <w:t>15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 xml:space="preserve">2.11. Норма обеспеченности предприятиями торговли и общественного питания и размер их земельного участка </w:t>
      </w:r>
    </w:p>
    <w:tbl>
      <w:tblPr>
        <w:tblW w:w="9752" w:type="dxa"/>
        <w:tblInd w:w="-5" w:type="dxa"/>
        <w:tblLayout w:type="fixed"/>
        <w:tblLook w:val="0000"/>
      </w:tblPr>
      <w:tblGrid>
        <w:gridCol w:w="1548"/>
        <w:gridCol w:w="1620"/>
        <w:gridCol w:w="1340"/>
        <w:gridCol w:w="2551"/>
        <w:gridCol w:w="2693"/>
      </w:tblGrid>
      <w:tr w:rsidR="001A7D8B" w:rsidRPr="000C252E" w:rsidTr="006E09D5">
        <w:trPr>
          <w:trHeight w:val="44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Учреждение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Примечание</w:t>
            </w:r>
          </w:p>
        </w:tc>
      </w:tr>
      <w:tr w:rsidR="001A7D8B" w:rsidRPr="000C252E" w:rsidTr="006E09D5">
        <w:trPr>
          <w:cantSplit/>
          <w:trHeight w:hRule="exact" w:val="47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Магазины, в том числе: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 xml:space="preserve">280 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м2 торговой площади на 1 тыс. чел.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Торговые центры сельских поселений с числом жителей, тыс. чел.: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до 1 тыс.чел. – 0,1 - 0,2 га на объект;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св.1 до 3 – 0,2-0,4 га.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В случае автономного обеспечения предприятий инженерными системами и коммуникациями, а также размещения на их территории подсобных зданий и сооружений площадь участка может быть увеличена до 50%.</w:t>
            </w:r>
          </w:p>
        </w:tc>
      </w:tr>
      <w:tr w:rsidR="001A7D8B" w:rsidRPr="000C252E" w:rsidTr="006E09D5">
        <w:trPr>
          <w:cantSplit/>
          <w:trHeight w:hRule="exact" w:val="47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Продовольст-венные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 xml:space="preserve">100 </w:t>
            </w:r>
          </w:p>
        </w:tc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1145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Непродоволь-ственные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180</w:t>
            </w:r>
          </w:p>
        </w:tc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Рыночные комплексы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24-40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м2 торговой площади на 1 тыс. чел.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При торговой площади рыночного комплекса: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до 600 м2 – 14 м2;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св.3000 м2 – 7 м2.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Минимальная площадь  торгового места составляет 6 м2.</w:t>
            </w:r>
          </w:p>
          <w:p w:rsidR="001A7D8B" w:rsidRPr="000C252E" w:rsidRDefault="001A7D8B" w:rsidP="006E09D5">
            <w:r w:rsidRPr="000C252E">
              <w:rPr>
                <w:sz w:val="22"/>
                <w:szCs w:val="22"/>
              </w:rPr>
              <w:t>Соотношение площади для круглогодичной и сезонной торговли устанавливается заданием на проектирование.</w:t>
            </w:r>
          </w:p>
        </w:tc>
      </w:tr>
      <w:tr w:rsidR="001A7D8B" w:rsidRPr="000C252E" w:rsidTr="006E0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548" w:type="dxa"/>
            <w:shd w:val="clear" w:color="auto" w:fill="auto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Магазины кулинарии</w:t>
            </w:r>
          </w:p>
        </w:tc>
        <w:tc>
          <w:tcPr>
            <w:tcW w:w="1620" w:type="dxa"/>
            <w:shd w:val="clear" w:color="auto" w:fill="auto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6-20</w:t>
            </w:r>
          </w:p>
        </w:tc>
        <w:tc>
          <w:tcPr>
            <w:tcW w:w="1340" w:type="dxa"/>
            <w:shd w:val="clear" w:color="auto" w:fill="auto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 xml:space="preserve">м2 торговой площади на 1 тыс. чел. </w:t>
            </w:r>
          </w:p>
        </w:tc>
        <w:tc>
          <w:tcPr>
            <w:tcW w:w="2551" w:type="dxa"/>
            <w:shd w:val="clear" w:color="auto" w:fill="auto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Преимущественно встроено-пристроенные.</w:t>
            </w:r>
          </w:p>
        </w:tc>
        <w:tc>
          <w:tcPr>
            <w:tcW w:w="2693" w:type="dxa"/>
            <w:shd w:val="clear" w:color="auto" w:fill="auto"/>
          </w:tcPr>
          <w:p w:rsidR="001A7D8B" w:rsidRPr="000C252E" w:rsidRDefault="001A7D8B" w:rsidP="006E09D5"/>
        </w:tc>
      </w:tr>
      <w:tr w:rsidR="001A7D8B" w:rsidRPr="000C252E" w:rsidTr="006E09D5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Предприятия общественного питания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кол. мест на 1 тыс.чел.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На 100 мест, при числе мест: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до 50 м2 – 0,2 - 0,25 га на объект;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св.50 до 150 – 0,2-0,15 га;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св.150 – 0,1 га.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rPr>
                <w:spacing w:val="-12"/>
              </w:rPr>
            </w:pPr>
            <w:r w:rsidRPr="000C252E">
              <w:rPr>
                <w:spacing w:val="-12"/>
                <w:sz w:val="22"/>
                <w:szCs w:val="22"/>
              </w:rPr>
              <w:t>Потребность в предприятиях питания на производственных предприятиях, организациях и учебных заведениях рассчитываются по ведомственным нормам на 1 тыс. работающих (учащихся) в максимальную смену.</w:t>
            </w:r>
          </w:p>
          <w:p w:rsidR="001A7D8B" w:rsidRPr="000C252E" w:rsidRDefault="001A7D8B" w:rsidP="006E09D5">
            <w:pPr>
              <w:rPr>
                <w:spacing w:val="-12"/>
              </w:rPr>
            </w:pPr>
            <w:r w:rsidRPr="000C252E">
              <w:rPr>
                <w:spacing w:val="-12"/>
                <w:sz w:val="22"/>
                <w:szCs w:val="22"/>
              </w:rPr>
              <w:t>Заготовочные предприятия общественного питания рассчитываются по норме — 300 кг в сутки на 1 тыс. чел.</w:t>
            </w: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2.12. Норма обеспеченности предприятиями бытового обслуживания населения и размер их земельного участка</w:t>
      </w:r>
    </w:p>
    <w:tbl>
      <w:tblPr>
        <w:tblW w:w="0" w:type="auto"/>
        <w:tblInd w:w="-5" w:type="dxa"/>
        <w:tblLayout w:type="fixed"/>
        <w:tblLook w:val="0000"/>
      </w:tblPr>
      <w:tblGrid>
        <w:gridCol w:w="1548"/>
        <w:gridCol w:w="1620"/>
        <w:gridCol w:w="1620"/>
        <w:gridCol w:w="1260"/>
        <w:gridCol w:w="1620"/>
        <w:gridCol w:w="1990"/>
      </w:tblGrid>
      <w:tr w:rsidR="001A7D8B" w:rsidRPr="000C252E" w:rsidTr="006E09D5">
        <w:trPr>
          <w:trHeight w:val="567"/>
        </w:trPr>
        <w:tc>
          <w:tcPr>
            <w:tcW w:w="3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Учреждение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Примечание</w:t>
            </w:r>
          </w:p>
        </w:tc>
      </w:tr>
      <w:tr w:rsidR="001A7D8B" w:rsidRPr="000C252E" w:rsidTr="006E09D5">
        <w:trPr>
          <w:cantSplit/>
          <w:trHeight w:hRule="exact" w:val="598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lastRenderedPageBreak/>
              <w:t>Предприятия бытового обслуживания,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в том числе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кол. рабочих мест на 1 тыс. чел.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На 10 рабочих мест для предприятий мощностью: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от 10 до 50 – 0,1-0,2 га;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от 50 до 150 – 0,05-0,08 га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св. 150 – 0,03-0,04 га.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Для производственных предприятий и других мест приложения труда показатель расчета предприятий бытового обслуживания следует принимать 5-10 % от общей нормы.</w:t>
            </w:r>
          </w:p>
        </w:tc>
      </w:tr>
      <w:tr w:rsidR="001A7D8B" w:rsidRPr="000C252E" w:rsidTr="006E09D5">
        <w:trPr>
          <w:cantSplit/>
          <w:trHeight w:hRule="exact" w:val="703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для обслуживания населения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1019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для обслуживания предприятий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472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0,5-1,2 га на объект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241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Прачечные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в том числе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кг. белья в смену на 1 тыс. чел.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0,1-0,2 га на объект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Показатель расчета фабрик-прачечных дан с учетом обслуживания общественного сектора до 40 кг. в смену.</w:t>
            </w:r>
          </w:p>
        </w:tc>
      </w:tr>
      <w:tr w:rsidR="001A7D8B" w:rsidRPr="000C252E" w:rsidTr="006E09D5">
        <w:trPr>
          <w:cantSplit/>
          <w:trHeight w:hRule="exact" w:val="231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для обслуживания населения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472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0,5-1,0 га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683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фабрики-прачечные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241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Химчистки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в том числе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3,5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кг. вещей в смену на 1 тыс. чел.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0,1-0,2 га на объект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</w:p>
        </w:tc>
      </w:tr>
      <w:tr w:rsidR="001A7D8B" w:rsidRPr="000C252E" w:rsidTr="006E09D5">
        <w:trPr>
          <w:cantSplit/>
          <w:trHeight w:hRule="exact" w:val="231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для обслуживания населения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1,2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472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0,51-1,0  га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472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фабрики-химчистки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2,3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Бани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кол. мест на 1 тыс. чел.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0,2-0,4 га на объект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</w:p>
        </w:tc>
      </w:tr>
    </w:tbl>
    <w:p w:rsidR="001A7D8B" w:rsidRPr="000C252E" w:rsidRDefault="001A7D8B" w:rsidP="001A7D8B">
      <w:pPr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Примечание</w:t>
      </w:r>
      <w:r w:rsidRPr="000C252E">
        <w:rPr>
          <w:sz w:val="22"/>
          <w:szCs w:val="22"/>
        </w:rPr>
        <w:t xml:space="preserve">: 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В поселениях, обеспеченных благоустроенным жилым фондом, нормы расчета вместимости бань и банно-оздоровительных комплексов на 1 тыс. чел. допускается уменьшать до 3 мест.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b/>
          <w:sz w:val="22"/>
          <w:szCs w:val="22"/>
        </w:rPr>
        <w:t>2.13. Радиус обслуживания учреждениями торговли и бытового обслуживания населения *:</w:t>
      </w:r>
      <w:r w:rsidRPr="000C252E">
        <w:rPr>
          <w:sz w:val="22"/>
          <w:szCs w:val="22"/>
        </w:rPr>
        <w:t xml:space="preserve"> </w:t>
      </w:r>
    </w:p>
    <w:tbl>
      <w:tblPr>
        <w:tblW w:w="9562" w:type="dxa"/>
        <w:tblInd w:w="-5" w:type="dxa"/>
        <w:tblLayout w:type="fixed"/>
        <w:tblLook w:val="0000"/>
      </w:tblPr>
      <w:tblGrid>
        <w:gridCol w:w="4791"/>
        <w:gridCol w:w="1701"/>
        <w:gridCol w:w="3070"/>
      </w:tblGrid>
      <w:tr w:rsidR="001A7D8B" w:rsidRPr="000C252E" w:rsidTr="006E09D5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Учреждение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Макс. расчетный показатель для сельских населенных пунктов</w:t>
            </w:r>
          </w:p>
        </w:tc>
      </w:tr>
      <w:tr w:rsidR="001A7D8B" w:rsidRPr="000C252E" w:rsidTr="006E09D5">
        <w:trPr>
          <w:trHeight w:val="243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Предприятия торговли, общественного питания и бытового обслуживания местного значения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2000</w:t>
            </w: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Примечания</w:t>
      </w:r>
      <w:r w:rsidRPr="000C252E">
        <w:rPr>
          <w:sz w:val="22"/>
          <w:szCs w:val="22"/>
        </w:rPr>
        <w:t xml:space="preserve">: 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 xml:space="preserve">1. Указанный радиус обслуживания не распространяется на специализированные учреждения. 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2. Доступность специализированных учреждений обслуживания всех типов, обусловливается характером учреждения, эффективностью и прибыльностью размещения его в структуре поселения.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2.14. Учреждения торговли и бытового обслуживания населения для сельских населенных пунктов или их групп следует размещать из расчета обеспечения жителей каждого поселения услугами первой необходимости в пределах пешеходной доступности не более 30-минут.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2.15. Норма обеспеченности организациями и учреждениями управления, кредитно-финансовыми организациями, а также предприятиями связи и размер их земельного участка</w:t>
      </w:r>
    </w:p>
    <w:tbl>
      <w:tblPr>
        <w:tblW w:w="9894" w:type="dxa"/>
        <w:tblInd w:w="-5" w:type="dxa"/>
        <w:tblLayout w:type="fixed"/>
        <w:tblLook w:val="0000"/>
      </w:tblPr>
      <w:tblGrid>
        <w:gridCol w:w="1728"/>
        <w:gridCol w:w="1620"/>
        <w:gridCol w:w="1980"/>
        <w:gridCol w:w="2700"/>
        <w:gridCol w:w="1866"/>
      </w:tblGrid>
      <w:tr w:rsidR="001A7D8B" w:rsidRPr="000C252E" w:rsidTr="006E09D5">
        <w:trPr>
          <w:trHeight w:val="460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Учреждение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Примечание</w:t>
            </w:r>
          </w:p>
        </w:tc>
      </w:tr>
      <w:tr w:rsidR="001A7D8B" w:rsidRPr="000C252E" w:rsidTr="006E09D5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Отделения и филиалы банков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кол. операц. мест (окон) на 1-2 тыс. чел.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При кол. операционных касс, га на объект: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 кассы – 0,05 га;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 касс – 0,4 га.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</w:p>
        </w:tc>
      </w:tr>
      <w:tr w:rsidR="001A7D8B" w:rsidRPr="000C252E" w:rsidTr="006E09D5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Отделение связи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 объект на 1-10 тыс.чел.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Для населенного пункта численностью: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0,5-2 тыс.чел. – 0,3-0,35 га;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lastRenderedPageBreak/>
              <w:t>2-6 тыс.чел. – 0,4-0,45 га.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</w:p>
        </w:tc>
      </w:tr>
      <w:tr w:rsidR="001A7D8B" w:rsidRPr="000C252E" w:rsidTr="006E09D5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lastRenderedPageBreak/>
              <w:t>Организации и учреждения управления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В соответствии с техническими регламентами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объект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 xml:space="preserve">Поселковых и сельских органов власти, м2 на 1 сотрудника: 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60-40 при этажности 2-3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Большая площадь принимается для объектов меньшей этажности.</w:t>
            </w: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2.16. Радиус обслуживания филиалами банков и отделениями связи – 500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2.17. Норма обеспеченности предприятиями жилищно-коммунального хозяйства и размер их земельного участка</w:t>
      </w:r>
    </w:p>
    <w:tbl>
      <w:tblPr>
        <w:tblW w:w="9894" w:type="dxa"/>
        <w:tblInd w:w="-5" w:type="dxa"/>
        <w:tblLayout w:type="fixed"/>
        <w:tblLook w:val="0000"/>
      </w:tblPr>
      <w:tblGrid>
        <w:gridCol w:w="1814"/>
        <w:gridCol w:w="1701"/>
        <w:gridCol w:w="1560"/>
        <w:gridCol w:w="2409"/>
        <w:gridCol w:w="2410"/>
      </w:tblGrid>
      <w:tr w:rsidR="001A7D8B" w:rsidRPr="000C252E" w:rsidTr="006E09D5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Учреждение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Примечание</w:t>
            </w:r>
          </w:p>
        </w:tc>
      </w:tr>
      <w:tr w:rsidR="001A7D8B" w:rsidRPr="000C252E" w:rsidTr="006E09D5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Гостиницы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кол. мест на 1 тыс. чел.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м2 на одно место при числе мест гостиницы: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от 25 до 100 – 55 м2;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св. 100 – 30 м2.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</w:p>
        </w:tc>
      </w:tr>
      <w:tr w:rsidR="001A7D8B" w:rsidRPr="000C252E" w:rsidTr="006E09D5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Жилищно-эксплуатационные организации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кол. объектов на 20 тыс. чел.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0,3 га на 1 объект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</w:p>
        </w:tc>
      </w:tr>
      <w:tr w:rsidR="001A7D8B" w:rsidRPr="000C252E" w:rsidTr="006E0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814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Пункты приема вторичного сырья</w:t>
            </w:r>
          </w:p>
        </w:tc>
        <w:tc>
          <w:tcPr>
            <w:tcW w:w="1701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кол. объектов на 20 тыс. чел.</w:t>
            </w:r>
          </w:p>
        </w:tc>
        <w:tc>
          <w:tcPr>
            <w:tcW w:w="2409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0,01 га"/>
              </w:smartTagPr>
              <w:r w:rsidRPr="000C252E">
                <w:rPr>
                  <w:b/>
                  <w:sz w:val="22"/>
                  <w:szCs w:val="22"/>
                </w:rPr>
                <w:t>0,01 га</w:t>
              </w:r>
            </w:smartTag>
            <w:r w:rsidRPr="000C252E">
              <w:rPr>
                <w:b/>
                <w:sz w:val="22"/>
                <w:szCs w:val="22"/>
              </w:rPr>
              <w:t xml:space="preserve"> на 1 объект</w:t>
            </w:r>
          </w:p>
        </w:tc>
        <w:tc>
          <w:tcPr>
            <w:tcW w:w="2410" w:type="dxa"/>
          </w:tcPr>
          <w:p w:rsidR="001A7D8B" w:rsidRPr="000C252E" w:rsidRDefault="001A7D8B" w:rsidP="006E09D5"/>
        </w:tc>
      </w:tr>
      <w:tr w:rsidR="001A7D8B" w:rsidRPr="000C252E" w:rsidTr="006E09D5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Пожарные депо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кол. пож. машин на 1 тыс. чел.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0,5-2 га на объект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Количество пож. машин зависит от размера территории населенного пункта или их групп</w:t>
            </w:r>
          </w:p>
        </w:tc>
      </w:tr>
      <w:tr w:rsidR="001A7D8B" w:rsidRPr="000C252E" w:rsidTr="006E09D5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Кладбища традиционного захоронения и крематории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га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 xml:space="preserve">0,24 га на 1 тыс. чел., </w:t>
            </w:r>
          </w:p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но не более 40 га.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Определяется с учетом количества жителей, перспективного роста численности населения и коэффициента смертности.</w:t>
            </w: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b/>
          <w:sz w:val="22"/>
          <w:szCs w:val="22"/>
        </w:rPr>
        <w:t xml:space="preserve">2.18. Радиус обслуживания пожарных депо – </w:t>
      </w:r>
      <w:r w:rsidRPr="000C252E">
        <w:rPr>
          <w:sz w:val="22"/>
          <w:szCs w:val="22"/>
        </w:rPr>
        <w:t>дислокация подразделений пожарной охраны на территориях поселений и городских округов определяется исходя из условия, что время прибытия первого подразделения к месту вызова в сельских поселениях - 20 минут.</w:t>
      </w:r>
    </w:p>
    <w:p w:rsidR="001A7D8B" w:rsidRPr="000C252E" w:rsidRDefault="001A7D8B" w:rsidP="001A7D8B">
      <w:pPr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2.19. Расстояние от похоронных бюро, бюро-магазинов похоронного обслуживания до жилых зданий, территорий лечебных, детских дошкольных и образовательных учреждений, спортивно-развлекательных, культурно-просветительных и учреждений социального обеспечения (не менее) – 50 м.</w:t>
      </w:r>
    </w:p>
    <w:p w:rsidR="001A7D8B" w:rsidRPr="000C252E" w:rsidRDefault="001A7D8B" w:rsidP="001A7D8B">
      <w:pPr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2.20. Расстояние от предприятий ритуальных услуг и домов траурных обрядов до жилых зданий, территорий лечебных, детских дошкольных и образовательных учреждений, спортивно-развлекательных, культурно-просветительных и учреждений социального обеспечения (не менее) – 100 м.</w:t>
      </w:r>
    </w:p>
    <w:p w:rsidR="001A7D8B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2.21. Расстояние от предприятий жилищно-коммунального хозяйства до стен жилых домов, общеобразовательных школ, детских дошкольных и учреждений здравоохранения: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628"/>
        <w:gridCol w:w="1191"/>
        <w:gridCol w:w="969"/>
        <w:gridCol w:w="2700"/>
        <w:gridCol w:w="1990"/>
      </w:tblGrid>
      <w:tr w:rsidR="001A7D8B" w:rsidRPr="000C252E" w:rsidTr="006E09D5">
        <w:trPr>
          <w:cantSplit/>
          <w:trHeight w:hRule="exact" w:val="472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Здания (земельные участки) 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Расстояние от зданий (границ участков) предприятий жилищно-коммунального хозяйства</w:t>
            </w:r>
          </w:p>
        </w:tc>
      </w:tr>
      <w:tr w:rsidR="001A7D8B" w:rsidRPr="000C252E" w:rsidTr="006E09D5">
        <w:trPr>
          <w:cantSplit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До стен жилых домов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До зданий общеобразовательных школ, детских дошкольных и учреждений здравоохранения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До водозаборных сооружений</w:t>
            </w:r>
          </w:p>
        </w:tc>
      </w:tr>
      <w:tr w:rsidR="001A7D8B" w:rsidRPr="000C252E" w:rsidTr="006E09D5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lastRenderedPageBreak/>
              <w:t>Приемные пункты вторичного сырья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м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  <w:i/>
                <w:color w:val="FF0000"/>
              </w:rPr>
            </w:pPr>
          </w:p>
        </w:tc>
      </w:tr>
      <w:tr w:rsidR="001A7D8B" w:rsidRPr="000C252E" w:rsidTr="006E09D5">
        <w:trPr>
          <w:cantSplit/>
          <w:trHeight w:hRule="exact" w:val="703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Кладбища традиционного захоронения и крематории</w:t>
            </w:r>
          </w:p>
          <w:p w:rsidR="001A7D8B" w:rsidRPr="000C252E" w:rsidRDefault="001A7D8B" w:rsidP="006E09D5">
            <w:r w:rsidRPr="000C252E">
              <w:rPr>
                <w:sz w:val="22"/>
                <w:szCs w:val="22"/>
              </w:rPr>
              <w:t xml:space="preserve"> (площадью от 20 до 40 га)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м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500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Не менее 1000</w:t>
            </w:r>
          </w:p>
          <w:p w:rsidR="001A7D8B" w:rsidRPr="000C252E" w:rsidRDefault="001A7D8B" w:rsidP="006E09D5">
            <w:pPr>
              <w:ind w:right="-104"/>
              <w:jc w:val="center"/>
            </w:pPr>
            <w:r w:rsidRPr="000C252E">
              <w:rPr>
                <w:sz w:val="22"/>
                <w:szCs w:val="22"/>
              </w:rPr>
              <w:t xml:space="preserve"> (с по расчетам поясов санитарной охраны источника водоснабжения и времени фильтрации)</w:t>
            </w:r>
          </w:p>
        </w:tc>
      </w:tr>
      <w:tr w:rsidR="001A7D8B" w:rsidRPr="000C252E" w:rsidTr="006E09D5">
        <w:trPr>
          <w:cantSplit/>
          <w:trHeight w:hRule="exact" w:val="703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Кладбища традиционного захоронения и крематории</w:t>
            </w:r>
          </w:p>
          <w:p w:rsidR="001A7D8B" w:rsidRPr="000C252E" w:rsidRDefault="001A7D8B" w:rsidP="006E09D5">
            <w:r w:rsidRPr="000C252E">
              <w:rPr>
                <w:sz w:val="22"/>
                <w:szCs w:val="22"/>
              </w:rPr>
              <w:t xml:space="preserve"> (площадью менее 20 га)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м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300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300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/>
        </w:tc>
      </w:tr>
      <w:tr w:rsidR="001A7D8B" w:rsidRPr="000C252E" w:rsidTr="006E09D5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Кладбища для погребения после кремации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м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</w:p>
        </w:tc>
      </w:tr>
    </w:tbl>
    <w:p w:rsidR="001A7D8B" w:rsidRPr="000C252E" w:rsidRDefault="001A7D8B" w:rsidP="001A7D8B">
      <w:pPr>
        <w:rPr>
          <w:sz w:val="22"/>
          <w:szCs w:val="22"/>
          <w:u w:val="single"/>
        </w:rPr>
      </w:pPr>
      <w:r w:rsidRPr="000C252E">
        <w:rPr>
          <w:sz w:val="22"/>
          <w:szCs w:val="22"/>
          <w:u w:val="single"/>
        </w:rPr>
        <w:t xml:space="preserve">Примечания: 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1. В сельских населенных пунктах, подлежащих реконструкции, расстояние от кладбищ до стен жилых домов, зданий детских и лечебных учреждений допускается уменьшать по согласованию с местными органами санитарного надзора, но принимать не менее 100 м.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2.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транспорта.</w:t>
      </w:r>
    </w:p>
    <w:p w:rsidR="001A7D8B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2.22. Норма обеспеченности школами-интернатами и размер их земельного участка</w:t>
      </w:r>
    </w:p>
    <w:tbl>
      <w:tblPr>
        <w:tblW w:w="0" w:type="auto"/>
        <w:tblInd w:w="-5" w:type="dxa"/>
        <w:tblLayout w:type="fixed"/>
        <w:tblLook w:val="0000"/>
      </w:tblPr>
      <w:tblGrid>
        <w:gridCol w:w="2448"/>
        <w:gridCol w:w="3420"/>
        <w:gridCol w:w="3606"/>
      </w:tblGrid>
      <w:tr w:rsidR="001A7D8B" w:rsidRPr="000C252E" w:rsidTr="006E09D5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Примечание</w:t>
            </w:r>
          </w:p>
        </w:tc>
      </w:tr>
      <w:tr w:rsidR="001A7D8B" w:rsidRPr="000C252E" w:rsidTr="006E09D5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В соответствии с техническими регламентами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На одно место при вместимости учреждений:</w:t>
            </w:r>
          </w:p>
          <w:p w:rsidR="001A7D8B" w:rsidRPr="000C252E" w:rsidRDefault="001A7D8B" w:rsidP="006E09D5">
            <w:pPr>
              <w:tabs>
                <w:tab w:val="right" w:pos="4464"/>
              </w:tabs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до 200 до 300  - 70 м2;</w:t>
            </w:r>
            <w:r w:rsidRPr="000C252E">
              <w:rPr>
                <w:b/>
                <w:sz w:val="22"/>
                <w:szCs w:val="22"/>
              </w:rPr>
              <w:tab/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св. 300 до 500 – 65 м2;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св. 500 и более – 45 м2.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При размещении на участке спального корпуса интерната площадь участка увеличивается на 0,2 га, относительно основного участка</w:t>
            </w:r>
          </w:p>
        </w:tc>
      </w:tr>
    </w:tbl>
    <w:p w:rsidR="001A7D8B" w:rsidRDefault="001A7D8B" w:rsidP="001A7D8B">
      <w:pPr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2.23. Норма обеспеченности специализированными объектами социального обеспечения и размер их земельного участка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1620"/>
        <w:gridCol w:w="1260"/>
        <w:gridCol w:w="3060"/>
      </w:tblGrid>
      <w:tr w:rsidR="001A7D8B" w:rsidRPr="000C252E" w:rsidTr="006E09D5">
        <w:tc>
          <w:tcPr>
            <w:tcW w:w="3348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Учреждение</w:t>
            </w:r>
          </w:p>
        </w:tc>
        <w:tc>
          <w:tcPr>
            <w:tcW w:w="1620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1260" w:type="dxa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060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</w:t>
            </w:r>
          </w:p>
        </w:tc>
      </w:tr>
      <w:tr w:rsidR="001A7D8B" w:rsidRPr="000C252E" w:rsidTr="006E09D5">
        <w:tc>
          <w:tcPr>
            <w:tcW w:w="3348" w:type="dxa"/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Дом-интернат для престарелых, ветеранов войны и труда (с 60 лет)</w:t>
            </w:r>
          </w:p>
        </w:tc>
        <w:tc>
          <w:tcPr>
            <w:tcW w:w="1620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260" w:type="dxa"/>
            <w:vAlign w:val="center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кол. мест на 10000 чел.</w:t>
            </w:r>
          </w:p>
        </w:tc>
        <w:tc>
          <w:tcPr>
            <w:tcW w:w="3060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В соответствии с техническими регламентами</w:t>
            </w:r>
          </w:p>
        </w:tc>
      </w:tr>
      <w:tr w:rsidR="001A7D8B" w:rsidRPr="000C252E" w:rsidTr="006E09D5">
        <w:tc>
          <w:tcPr>
            <w:tcW w:w="3348" w:type="dxa"/>
            <w:vAlign w:val="center"/>
          </w:tcPr>
          <w:p w:rsidR="001A7D8B" w:rsidRPr="000C252E" w:rsidRDefault="001A7D8B" w:rsidP="006E09D5">
            <w:pPr>
              <w:snapToGrid w:val="0"/>
              <w:rPr>
                <w:spacing w:val="-4"/>
              </w:rPr>
            </w:pPr>
            <w:r w:rsidRPr="000C252E">
              <w:rPr>
                <w:spacing w:val="-4"/>
                <w:sz w:val="22"/>
                <w:szCs w:val="22"/>
              </w:rPr>
              <w:t>Дом-интернат для взрослых с физическими нарушениями (с 18 лет)</w:t>
            </w:r>
          </w:p>
        </w:tc>
        <w:tc>
          <w:tcPr>
            <w:tcW w:w="1620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260" w:type="dxa"/>
            <w:vAlign w:val="center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кол. мест на 1000 чел.</w:t>
            </w:r>
          </w:p>
        </w:tc>
        <w:tc>
          <w:tcPr>
            <w:tcW w:w="3060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В соответствии с техническими регламентами</w:t>
            </w:r>
          </w:p>
        </w:tc>
      </w:tr>
      <w:tr w:rsidR="001A7D8B" w:rsidRPr="000C252E" w:rsidTr="006E09D5">
        <w:tc>
          <w:tcPr>
            <w:tcW w:w="3348" w:type="dxa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Дом-интернат для детей инвалидов</w:t>
            </w:r>
          </w:p>
        </w:tc>
        <w:tc>
          <w:tcPr>
            <w:tcW w:w="1620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260" w:type="dxa"/>
            <w:vAlign w:val="center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кол. мест на 10000 чел.</w:t>
            </w:r>
          </w:p>
        </w:tc>
        <w:tc>
          <w:tcPr>
            <w:tcW w:w="3060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В соответствии с техническими регламентами</w:t>
            </w:r>
          </w:p>
        </w:tc>
      </w:tr>
      <w:tr w:rsidR="001A7D8B" w:rsidRPr="000C252E" w:rsidTr="006E09D5">
        <w:tc>
          <w:tcPr>
            <w:tcW w:w="3348" w:type="dxa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Детские дома-интернаты  </w:t>
            </w:r>
          </w:p>
          <w:p w:rsidR="001A7D8B" w:rsidRPr="000C252E" w:rsidRDefault="001A7D8B" w:rsidP="006E09D5">
            <w:r w:rsidRPr="000C252E">
              <w:rPr>
                <w:sz w:val="22"/>
                <w:szCs w:val="22"/>
              </w:rPr>
              <w:t>(от 4до17 лет)</w:t>
            </w:r>
          </w:p>
        </w:tc>
        <w:tc>
          <w:tcPr>
            <w:tcW w:w="1620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кол. мест на 1000 чел.</w:t>
            </w:r>
          </w:p>
        </w:tc>
        <w:tc>
          <w:tcPr>
            <w:tcW w:w="3060" w:type="dxa"/>
          </w:tcPr>
          <w:p w:rsidR="001A7D8B" w:rsidRPr="000C252E" w:rsidRDefault="001A7D8B" w:rsidP="006E09D5">
            <w:pPr>
              <w:jc w:val="both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 xml:space="preserve">На одного воспитанника (вне зависимости от вместимости): не менее </w:t>
            </w:r>
            <w:smartTag w:uri="urn:schemas-microsoft-com:office:smarttags" w:element="metricconverter">
              <w:smartTagPr>
                <w:attr w:name="ProductID" w:val="150 кв. м"/>
              </w:smartTagPr>
              <w:r w:rsidRPr="000C252E">
                <w:rPr>
                  <w:b/>
                  <w:sz w:val="22"/>
                  <w:szCs w:val="22"/>
                </w:rPr>
                <w:t>150 кв. м</w:t>
              </w:r>
            </w:smartTag>
            <w:r w:rsidRPr="000C252E">
              <w:rPr>
                <w:b/>
                <w:sz w:val="22"/>
                <w:szCs w:val="22"/>
              </w:rPr>
              <w:t>, не считая площади хозяйственной зоны и площади застройки.</w:t>
            </w:r>
          </w:p>
        </w:tc>
      </w:tr>
      <w:tr w:rsidR="001A7D8B" w:rsidRPr="000C252E" w:rsidTr="006E09D5">
        <w:tc>
          <w:tcPr>
            <w:tcW w:w="3348" w:type="dxa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Реабилитационный центр для детей и   подростков с ограниченными возможностями</w:t>
            </w:r>
          </w:p>
        </w:tc>
        <w:tc>
          <w:tcPr>
            <w:tcW w:w="1620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центров на 1000 детей</w:t>
            </w:r>
          </w:p>
        </w:tc>
        <w:tc>
          <w:tcPr>
            <w:tcW w:w="3060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В соответствии с техническими регламентами</w:t>
            </w:r>
          </w:p>
        </w:tc>
      </w:tr>
      <w:tr w:rsidR="001A7D8B" w:rsidRPr="000C252E" w:rsidTr="006E09D5">
        <w:tc>
          <w:tcPr>
            <w:tcW w:w="3348" w:type="dxa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Территориальный центр социальной помощи семье и детям</w:t>
            </w:r>
          </w:p>
        </w:tc>
        <w:tc>
          <w:tcPr>
            <w:tcW w:w="1620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центров на 50000 чел.</w:t>
            </w:r>
          </w:p>
        </w:tc>
        <w:tc>
          <w:tcPr>
            <w:tcW w:w="3060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В соответствии с техническими регламентами</w:t>
            </w:r>
          </w:p>
        </w:tc>
      </w:tr>
      <w:tr w:rsidR="001A7D8B" w:rsidRPr="000C252E" w:rsidTr="006E09D5">
        <w:tc>
          <w:tcPr>
            <w:tcW w:w="3348" w:type="dxa"/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Психоневрологические интернаты  (с 18 лет)</w:t>
            </w:r>
          </w:p>
        </w:tc>
        <w:tc>
          <w:tcPr>
            <w:tcW w:w="1620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кол. мест на 1000 чел.</w:t>
            </w:r>
          </w:p>
        </w:tc>
        <w:tc>
          <w:tcPr>
            <w:tcW w:w="3060" w:type="dxa"/>
          </w:tcPr>
          <w:p w:rsidR="001A7D8B" w:rsidRPr="000C252E" w:rsidRDefault="001A7D8B" w:rsidP="006E09D5">
            <w:pPr>
              <w:jc w:val="both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На одно место при вместимости учреждений: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 xml:space="preserve">до 200 - </w:t>
            </w:r>
            <w:smartTag w:uri="urn:schemas-microsoft-com:office:smarttags" w:element="metricconverter">
              <w:smartTagPr>
                <w:attr w:name="ProductID" w:val="125 м2"/>
              </w:smartTagPr>
              <w:r w:rsidRPr="000C252E">
                <w:rPr>
                  <w:b/>
                  <w:sz w:val="22"/>
                  <w:szCs w:val="22"/>
                </w:rPr>
                <w:t>125 м2</w:t>
              </w:r>
            </w:smartTag>
            <w:r w:rsidRPr="000C252E">
              <w:rPr>
                <w:b/>
                <w:sz w:val="22"/>
                <w:szCs w:val="22"/>
              </w:rPr>
              <w:t>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 xml:space="preserve">св. 200 до 400 – </w:t>
            </w:r>
            <w:smartTag w:uri="urn:schemas-microsoft-com:office:smarttags" w:element="metricconverter">
              <w:smartTagPr>
                <w:attr w:name="ProductID" w:val="100 м2"/>
              </w:smartTagPr>
              <w:r w:rsidRPr="000C252E">
                <w:rPr>
                  <w:b/>
                  <w:sz w:val="22"/>
                  <w:szCs w:val="22"/>
                </w:rPr>
                <w:t>100 м2</w:t>
              </w:r>
            </w:smartTag>
            <w:r w:rsidRPr="000C252E">
              <w:rPr>
                <w:b/>
                <w:sz w:val="22"/>
                <w:szCs w:val="22"/>
              </w:rPr>
              <w:t>;</w:t>
            </w:r>
          </w:p>
          <w:p w:rsidR="001A7D8B" w:rsidRPr="000C252E" w:rsidRDefault="001A7D8B" w:rsidP="006E09D5">
            <w:pPr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 xml:space="preserve">св. 400 до 600 – </w:t>
            </w:r>
            <w:smartTag w:uri="urn:schemas-microsoft-com:office:smarttags" w:element="metricconverter">
              <w:smartTagPr>
                <w:attr w:name="ProductID" w:val="80 м2"/>
              </w:smartTagPr>
              <w:r w:rsidRPr="000C252E">
                <w:rPr>
                  <w:b/>
                  <w:sz w:val="22"/>
                  <w:szCs w:val="22"/>
                </w:rPr>
                <w:t>80 м2</w:t>
              </w:r>
            </w:smartTag>
            <w:r w:rsidRPr="000C252E">
              <w:rPr>
                <w:b/>
                <w:sz w:val="22"/>
                <w:szCs w:val="22"/>
              </w:rPr>
              <w:t>.</w:t>
            </w:r>
          </w:p>
        </w:tc>
      </w:tr>
    </w:tbl>
    <w:p w:rsidR="001A7D8B" w:rsidRPr="000C252E" w:rsidRDefault="001A7D8B" w:rsidP="001A7D8B">
      <w:pPr>
        <w:rPr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370"/>
      </w:tblGrid>
      <w:tr w:rsidR="001A7D8B" w:rsidRPr="000C252E" w:rsidTr="006E09D5">
        <w:trPr>
          <w:trHeight w:val="895"/>
        </w:trPr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1A7D8B" w:rsidRPr="000C252E" w:rsidRDefault="001A7D8B" w:rsidP="006E09D5">
            <w:pPr>
              <w:snapToGrid w:val="0"/>
              <w:ind w:left="1080"/>
              <w:rPr>
                <w:b/>
                <w:i/>
              </w:rPr>
            </w:pPr>
            <w:r w:rsidRPr="000C252E">
              <w:rPr>
                <w:b/>
                <w:i/>
                <w:sz w:val="22"/>
                <w:szCs w:val="22"/>
              </w:rPr>
              <w:lastRenderedPageBreak/>
              <w:t xml:space="preserve">3. Расчетные показатели обеспеченности и интенсивности использования территорий с учетом потребностей </w:t>
            </w:r>
          </w:p>
          <w:p w:rsidR="001A7D8B" w:rsidRPr="000C252E" w:rsidRDefault="001A7D8B" w:rsidP="006E09D5">
            <w:pPr>
              <w:ind w:left="360"/>
              <w:jc w:val="center"/>
              <w:rPr>
                <w:b/>
                <w:i/>
              </w:rPr>
            </w:pPr>
            <w:r w:rsidRPr="000C252E">
              <w:rPr>
                <w:b/>
                <w:i/>
                <w:sz w:val="22"/>
                <w:szCs w:val="22"/>
              </w:rPr>
              <w:t>маломобильных групп населения</w:t>
            </w:r>
          </w:p>
        </w:tc>
      </w:tr>
    </w:tbl>
    <w:p w:rsidR="001A7D8B" w:rsidRPr="000C252E" w:rsidRDefault="001A7D8B" w:rsidP="001A7D8B">
      <w:pPr>
        <w:rPr>
          <w:sz w:val="22"/>
          <w:szCs w:val="22"/>
        </w:rPr>
      </w:pPr>
    </w:p>
    <w:p w:rsidR="001A7D8B" w:rsidRPr="000C252E" w:rsidRDefault="001A7D8B" w:rsidP="001A7D8B">
      <w:pPr>
        <w:rPr>
          <w:sz w:val="22"/>
          <w:szCs w:val="22"/>
        </w:rPr>
      </w:pP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b/>
          <w:sz w:val="22"/>
          <w:szCs w:val="22"/>
        </w:rPr>
        <w:t>3.1. Специализированные жилые дома или группа квартир для инвалидов колясочников (</w:t>
      </w:r>
      <w:r w:rsidRPr="000C252E">
        <w:rPr>
          <w:sz w:val="22"/>
          <w:szCs w:val="22"/>
        </w:rPr>
        <w:t>кол. чел. на 1000 чел. населения</w:t>
      </w:r>
      <w:r w:rsidRPr="000C252E">
        <w:rPr>
          <w:b/>
          <w:sz w:val="22"/>
          <w:szCs w:val="22"/>
        </w:rPr>
        <w:t>) - 0,5 чел.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3.2. Количество мест парковки для индивидуального автотранспорта инвалида      (не менее):</w:t>
      </w:r>
    </w:p>
    <w:tbl>
      <w:tblPr>
        <w:tblW w:w="0" w:type="auto"/>
        <w:tblInd w:w="-5" w:type="dxa"/>
        <w:tblLayout w:type="fixed"/>
        <w:tblLook w:val="0000"/>
      </w:tblPr>
      <w:tblGrid>
        <w:gridCol w:w="4082"/>
        <w:gridCol w:w="1620"/>
        <w:gridCol w:w="2491"/>
        <w:gridCol w:w="1338"/>
      </w:tblGrid>
      <w:tr w:rsidR="001A7D8B" w:rsidRPr="000C252E" w:rsidTr="006E09D5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Место размещения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Примечание</w:t>
            </w:r>
          </w:p>
        </w:tc>
      </w:tr>
      <w:tr w:rsidR="001A7D8B" w:rsidRPr="000C252E" w:rsidTr="006E09D5">
        <w:trPr>
          <w:cantSplit/>
          <w:trHeight w:hRule="exact" w:val="748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на открытых стоянках для кратковременного хранения легковых автомобилей около учреждений и предприятий обслуживания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% мест от общего количества парковочных мест</w:t>
            </w:r>
          </w:p>
        </w:tc>
        <w:tc>
          <w:tcPr>
            <w:tcW w:w="1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Но не менее одного места.</w:t>
            </w:r>
          </w:p>
        </w:tc>
      </w:tr>
      <w:tr w:rsidR="001A7D8B" w:rsidRPr="000C252E" w:rsidTr="006E09D5">
        <w:trPr>
          <w:cantSplit/>
          <w:trHeight w:hRule="exact" w:val="716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на открытых стоянках для кратковременного хранения легковых автомобилей при специализированных зданиях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% мест от общего количества парковочных мест</w:t>
            </w:r>
          </w:p>
        </w:tc>
        <w:tc>
          <w:tcPr>
            <w:tcW w:w="13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982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на открытых стоянках для кратковременного хранения легковых автомобилей около учреждений, специализирующихся на лечении опорно-двигательного аппарата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% мест от общего количества парковочных мест</w:t>
            </w:r>
          </w:p>
        </w:tc>
        <w:tc>
          <w:tcPr>
            <w:tcW w:w="13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3.3. Расстояние от жилого дома до мест хранения индивидуального автотранспорта инвалида не более – 100 м; и не менее – 10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3.4. Расстояние от входа в общественное здание, доступное для инвалидов, до остановки специализированных средств общественного транспорта, перевозящих инвалидов (не более) – 100 м.</w:t>
      </w:r>
    </w:p>
    <w:p w:rsidR="001A7D8B" w:rsidRPr="000C252E" w:rsidRDefault="001A7D8B" w:rsidP="001A7D8B">
      <w:pPr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3.5. Расстояние от жилых зданий, в которых проживают инвалиды, до остановки специализированных средств общественного транспорта, перевозящих инвалидов (не более) – 300 м.</w:t>
      </w:r>
    </w:p>
    <w:p w:rsidR="001A7D8B" w:rsidRPr="000C252E" w:rsidRDefault="001A7D8B" w:rsidP="001A7D8B">
      <w:pPr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3.6. Размер машино-места для парковки индивидуального транспорта инвалида, без учета площади проездов (</w:t>
      </w:r>
      <w:r w:rsidRPr="000C252E">
        <w:rPr>
          <w:sz w:val="22"/>
          <w:szCs w:val="22"/>
        </w:rPr>
        <w:t>м2 на 1 машино-место</w:t>
      </w:r>
      <w:r w:rsidRPr="000C252E">
        <w:rPr>
          <w:b/>
          <w:sz w:val="22"/>
          <w:szCs w:val="22"/>
        </w:rPr>
        <w:t>) - 17,5 м2.</w:t>
      </w:r>
    </w:p>
    <w:p w:rsidR="001A7D8B" w:rsidRPr="000C252E" w:rsidRDefault="001A7D8B" w:rsidP="001A7D8B">
      <w:pPr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3.7. Размер земельного участка крытого бокса для хранения индивидуального транспорта инвалида (</w:t>
      </w:r>
      <w:r w:rsidRPr="000C252E">
        <w:rPr>
          <w:sz w:val="22"/>
          <w:szCs w:val="22"/>
        </w:rPr>
        <w:t>м2 на 1 машино-мест</w:t>
      </w:r>
      <w:r w:rsidRPr="000C252E">
        <w:rPr>
          <w:b/>
          <w:sz w:val="22"/>
          <w:szCs w:val="22"/>
        </w:rPr>
        <w:t>) – 21 м2.</w:t>
      </w:r>
    </w:p>
    <w:p w:rsidR="001A7D8B" w:rsidRPr="000C252E" w:rsidRDefault="001A7D8B" w:rsidP="001A7D8B">
      <w:pPr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3.8. Ширина зоны для парковки автомобиля инвалида (не менее) - 3,5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3.9. Стоянки с м</w:t>
      </w:r>
      <w:bookmarkStart w:id="0" w:name="OCRUncertain388"/>
      <w:r w:rsidRPr="000C252E">
        <w:rPr>
          <w:b/>
          <w:sz w:val="22"/>
          <w:szCs w:val="22"/>
        </w:rPr>
        <w:t>е</w:t>
      </w:r>
      <w:bookmarkEnd w:id="0"/>
      <w:r w:rsidRPr="000C252E">
        <w:rPr>
          <w:b/>
          <w:sz w:val="22"/>
          <w:szCs w:val="22"/>
        </w:rPr>
        <w:t>стами для автомобил</w:t>
      </w:r>
      <w:bookmarkStart w:id="1" w:name="OCRUncertain389"/>
      <w:r w:rsidRPr="000C252E">
        <w:rPr>
          <w:b/>
          <w:sz w:val="22"/>
          <w:szCs w:val="22"/>
        </w:rPr>
        <w:t>е</w:t>
      </w:r>
      <w:bookmarkEnd w:id="1"/>
      <w:r w:rsidRPr="000C252E">
        <w:rPr>
          <w:b/>
          <w:sz w:val="22"/>
          <w:szCs w:val="22"/>
        </w:rPr>
        <w:t xml:space="preserve">й </w:t>
      </w:r>
      <w:bookmarkStart w:id="2" w:name="OCRUncertain390"/>
      <w:r w:rsidRPr="000C252E">
        <w:rPr>
          <w:b/>
          <w:sz w:val="22"/>
          <w:szCs w:val="22"/>
        </w:rPr>
        <w:t>инвалидов</w:t>
      </w:r>
      <w:bookmarkEnd w:id="2"/>
      <w:r w:rsidRPr="000C252E">
        <w:rPr>
          <w:b/>
          <w:sz w:val="22"/>
          <w:szCs w:val="22"/>
        </w:rPr>
        <w:t xml:space="preserve"> д</w:t>
      </w:r>
      <w:bookmarkStart w:id="3" w:name="OCRUncertain391"/>
      <w:r w:rsidRPr="000C252E">
        <w:rPr>
          <w:b/>
          <w:sz w:val="22"/>
          <w:szCs w:val="22"/>
        </w:rPr>
        <w:t>о</w:t>
      </w:r>
      <w:bookmarkEnd w:id="3"/>
      <w:r w:rsidRPr="000C252E">
        <w:rPr>
          <w:b/>
          <w:sz w:val="22"/>
          <w:szCs w:val="22"/>
        </w:rPr>
        <w:t>лжны располагаться на расстоянии не бол</w:t>
      </w:r>
      <w:bookmarkStart w:id="4" w:name="OCRUncertain392"/>
      <w:r w:rsidRPr="000C252E">
        <w:rPr>
          <w:b/>
          <w:sz w:val="22"/>
          <w:szCs w:val="22"/>
        </w:rPr>
        <w:t>ее</w:t>
      </w:r>
      <w:bookmarkEnd w:id="4"/>
      <w:r w:rsidRPr="000C252E">
        <w:rPr>
          <w:b/>
          <w:sz w:val="22"/>
          <w:szCs w:val="22"/>
        </w:rPr>
        <w:t xml:space="preserve"> 50 </w:t>
      </w:r>
      <w:bookmarkStart w:id="5" w:name="OCRUncertain393"/>
      <w:r w:rsidRPr="000C252E">
        <w:rPr>
          <w:b/>
          <w:sz w:val="22"/>
          <w:szCs w:val="22"/>
        </w:rPr>
        <w:t>м</w:t>
      </w:r>
      <w:bookmarkEnd w:id="5"/>
      <w:r w:rsidRPr="000C252E">
        <w:rPr>
          <w:b/>
          <w:sz w:val="22"/>
          <w:szCs w:val="22"/>
        </w:rPr>
        <w:t xml:space="preserve"> от общ</w:t>
      </w:r>
      <w:bookmarkStart w:id="6" w:name="OCRUncertain394"/>
      <w:r w:rsidRPr="000C252E">
        <w:rPr>
          <w:b/>
          <w:sz w:val="22"/>
          <w:szCs w:val="22"/>
        </w:rPr>
        <w:t>е</w:t>
      </w:r>
      <w:bookmarkEnd w:id="6"/>
      <w:r w:rsidRPr="000C252E">
        <w:rPr>
          <w:b/>
          <w:sz w:val="22"/>
          <w:szCs w:val="22"/>
        </w:rPr>
        <w:t>ств</w:t>
      </w:r>
      <w:bookmarkStart w:id="7" w:name="OCRUncertain395"/>
      <w:r w:rsidRPr="000C252E">
        <w:rPr>
          <w:b/>
          <w:sz w:val="22"/>
          <w:szCs w:val="22"/>
        </w:rPr>
        <w:t>е</w:t>
      </w:r>
      <w:bookmarkEnd w:id="7"/>
      <w:r w:rsidRPr="000C252E">
        <w:rPr>
          <w:b/>
          <w:sz w:val="22"/>
          <w:szCs w:val="22"/>
        </w:rPr>
        <w:t>нных зданий, сооруж</w:t>
      </w:r>
      <w:bookmarkStart w:id="8" w:name="OCRUncertain396"/>
      <w:r w:rsidRPr="000C252E">
        <w:rPr>
          <w:b/>
          <w:sz w:val="22"/>
          <w:szCs w:val="22"/>
        </w:rPr>
        <w:t>е</w:t>
      </w:r>
      <w:bookmarkEnd w:id="8"/>
      <w:r w:rsidRPr="000C252E">
        <w:rPr>
          <w:b/>
          <w:sz w:val="22"/>
          <w:szCs w:val="22"/>
        </w:rPr>
        <w:t>ний, а такж</w:t>
      </w:r>
      <w:bookmarkStart w:id="9" w:name="OCRUncertain401"/>
      <w:r w:rsidRPr="000C252E">
        <w:rPr>
          <w:b/>
          <w:sz w:val="22"/>
          <w:szCs w:val="22"/>
        </w:rPr>
        <w:t>е</w:t>
      </w:r>
      <w:bookmarkEnd w:id="9"/>
      <w:r w:rsidRPr="000C252E">
        <w:rPr>
          <w:b/>
          <w:sz w:val="22"/>
          <w:szCs w:val="22"/>
        </w:rPr>
        <w:t xml:space="preserve"> от входов на т</w:t>
      </w:r>
      <w:bookmarkStart w:id="10" w:name="OCRUncertain402"/>
      <w:r w:rsidRPr="000C252E">
        <w:rPr>
          <w:b/>
          <w:sz w:val="22"/>
          <w:szCs w:val="22"/>
        </w:rPr>
        <w:t>е</w:t>
      </w:r>
      <w:bookmarkEnd w:id="10"/>
      <w:r w:rsidRPr="000C252E">
        <w:rPr>
          <w:b/>
          <w:sz w:val="22"/>
          <w:szCs w:val="22"/>
        </w:rPr>
        <w:t xml:space="preserve">рритории предприятий, </w:t>
      </w:r>
      <w:bookmarkStart w:id="11" w:name="OCRUncertain403"/>
      <w:r w:rsidRPr="000C252E">
        <w:rPr>
          <w:b/>
          <w:sz w:val="22"/>
          <w:szCs w:val="22"/>
        </w:rPr>
        <w:t>и</w:t>
      </w:r>
      <w:bookmarkEnd w:id="11"/>
      <w:r w:rsidRPr="000C252E">
        <w:rPr>
          <w:b/>
          <w:sz w:val="22"/>
          <w:szCs w:val="22"/>
        </w:rPr>
        <w:t>спользующих труд инвалидов.</w:t>
      </w:r>
    </w:p>
    <w:p w:rsidR="001A7D8B" w:rsidRPr="000C252E" w:rsidRDefault="001A7D8B" w:rsidP="001A7D8B">
      <w:pPr>
        <w:rPr>
          <w:b/>
          <w:sz w:val="22"/>
          <w:szCs w:val="22"/>
          <w:shd w:val="clear" w:color="auto" w:fill="FFFF99"/>
        </w:rPr>
      </w:pPr>
    </w:p>
    <w:tbl>
      <w:tblPr>
        <w:tblW w:w="9478" w:type="dxa"/>
        <w:tblInd w:w="108" w:type="dxa"/>
        <w:tblLayout w:type="fixed"/>
        <w:tblLook w:val="0000"/>
      </w:tblPr>
      <w:tblGrid>
        <w:gridCol w:w="9478"/>
      </w:tblGrid>
      <w:tr w:rsidR="001A7D8B" w:rsidRPr="000C252E" w:rsidTr="006E09D5">
        <w:trPr>
          <w:trHeight w:val="786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  <w:i/>
              </w:rPr>
            </w:pPr>
            <w:r w:rsidRPr="000C252E">
              <w:rPr>
                <w:b/>
                <w:i/>
                <w:sz w:val="22"/>
                <w:szCs w:val="22"/>
              </w:rPr>
              <w:t>4. Расчетные показатели обеспеченности и интенсивности использования территорий рекреационных зон</w:t>
            </w:r>
          </w:p>
        </w:tc>
      </w:tr>
    </w:tbl>
    <w:p w:rsidR="001A7D8B" w:rsidRPr="000C252E" w:rsidRDefault="001A7D8B" w:rsidP="001A7D8B">
      <w:pPr>
        <w:rPr>
          <w:b/>
          <w:sz w:val="22"/>
          <w:szCs w:val="22"/>
          <w:shd w:val="clear" w:color="auto" w:fill="FFFF99"/>
        </w:rPr>
      </w:pPr>
    </w:p>
    <w:p w:rsidR="001A7D8B" w:rsidRPr="000C252E" w:rsidRDefault="001A7D8B" w:rsidP="001A7D8B">
      <w:pPr>
        <w:rPr>
          <w:b/>
          <w:sz w:val="22"/>
          <w:szCs w:val="22"/>
          <w:shd w:val="clear" w:color="auto" w:fill="FFFF99"/>
        </w:rPr>
      </w:pP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4.1. Норма обеспеченности территории населенного пункта зелеными насаждениями общего пользования (</w:t>
      </w:r>
      <w:r w:rsidRPr="000C252E">
        <w:rPr>
          <w:sz w:val="22"/>
          <w:szCs w:val="22"/>
        </w:rPr>
        <w:t>м2 на 1 чел.</w:t>
      </w:r>
      <w:r w:rsidRPr="000C252E">
        <w:rPr>
          <w:b/>
          <w:sz w:val="22"/>
          <w:szCs w:val="22"/>
        </w:rPr>
        <w:t>) – 6 м2.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4.2. Минимальная площадь территорий общего пользования (парки, скверы, сады):</w:t>
      </w:r>
    </w:p>
    <w:p w:rsidR="001A7D8B" w:rsidRPr="000C252E" w:rsidRDefault="001A7D8B" w:rsidP="001A7D8B">
      <w:pPr>
        <w:numPr>
          <w:ilvl w:val="0"/>
          <w:numId w:val="9"/>
        </w:numPr>
        <w:tabs>
          <w:tab w:val="left" w:pos="720"/>
        </w:tabs>
        <w:jc w:val="both"/>
        <w:rPr>
          <w:b/>
          <w:sz w:val="22"/>
          <w:szCs w:val="22"/>
        </w:rPr>
      </w:pPr>
      <w:r w:rsidRPr="000C252E">
        <w:rPr>
          <w:sz w:val="22"/>
          <w:szCs w:val="22"/>
        </w:rPr>
        <w:t>парков –</w:t>
      </w:r>
      <w:r w:rsidRPr="000C252E">
        <w:rPr>
          <w:b/>
          <w:sz w:val="22"/>
          <w:szCs w:val="22"/>
        </w:rPr>
        <w:t xml:space="preserve"> 10 га;</w:t>
      </w:r>
    </w:p>
    <w:p w:rsidR="001A7D8B" w:rsidRPr="000C252E" w:rsidRDefault="001A7D8B" w:rsidP="001A7D8B">
      <w:pPr>
        <w:numPr>
          <w:ilvl w:val="0"/>
          <w:numId w:val="9"/>
        </w:numPr>
        <w:tabs>
          <w:tab w:val="left" w:pos="720"/>
        </w:tabs>
        <w:jc w:val="both"/>
        <w:rPr>
          <w:b/>
          <w:sz w:val="22"/>
          <w:szCs w:val="22"/>
        </w:rPr>
      </w:pPr>
      <w:r w:rsidRPr="000C252E">
        <w:rPr>
          <w:sz w:val="22"/>
          <w:szCs w:val="22"/>
        </w:rPr>
        <w:t xml:space="preserve">садов </w:t>
      </w:r>
      <w:r w:rsidRPr="000C252E">
        <w:rPr>
          <w:b/>
          <w:sz w:val="22"/>
          <w:szCs w:val="22"/>
        </w:rPr>
        <w:t>– 3 га;</w:t>
      </w:r>
    </w:p>
    <w:p w:rsidR="001A7D8B" w:rsidRPr="000C252E" w:rsidRDefault="001A7D8B" w:rsidP="001A7D8B">
      <w:pPr>
        <w:numPr>
          <w:ilvl w:val="0"/>
          <w:numId w:val="9"/>
        </w:numPr>
        <w:tabs>
          <w:tab w:val="left" w:pos="720"/>
        </w:tabs>
        <w:jc w:val="both"/>
        <w:rPr>
          <w:b/>
          <w:sz w:val="22"/>
          <w:szCs w:val="22"/>
        </w:rPr>
      </w:pPr>
      <w:r w:rsidRPr="000C252E">
        <w:rPr>
          <w:sz w:val="22"/>
          <w:szCs w:val="22"/>
        </w:rPr>
        <w:t xml:space="preserve">скверов – </w:t>
      </w:r>
      <w:r w:rsidRPr="000C252E">
        <w:rPr>
          <w:b/>
          <w:sz w:val="22"/>
          <w:szCs w:val="22"/>
        </w:rPr>
        <w:t>0,5 га.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Примечание:</w:t>
      </w:r>
      <w:r w:rsidRPr="000C252E">
        <w:rPr>
          <w:sz w:val="22"/>
          <w:szCs w:val="22"/>
        </w:rPr>
        <w:t xml:space="preserve"> В условиях реконструкции площадь территорий общего пользования может быть меньших размеров.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b/>
          <w:sz w:val="22"/>
          <w:szCs w:val="22"/>
        </w:rPr>
        <w:t>4.3. Процент озелененности территории парков и садов (не менее) (</w:t>
      </w:r>
      <w:r w:rsidRPr="000C252E">
        <w:rPr>
          <w:sz w:val="22"/>
          <w:szCs w:val="22"/>
        </w:rPr>
        <w:t>% от общей площади парка, сада</w:t>
      </w:r>
      <w:r w:rsidRPr="000C252E">
        <w:rPr>
          <w:b/>
          <w:sz w:val="22"/>
          <w:szCs w:val="22"/>
        </w:rPr>
        <w:t>) – 70 %.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b/>
          <w:sz w:val="22"/>
          <w:szCs w:val="22"/>
        </w:rPr>
        <w:t>4.4. Расчетное число единовременных посетителей территорий парков (</w:t>
      </w:r>
      <w:r w:rsidRPr="000C252E">
        <w:rPr>
          <w:sz w:val="22"/>
          <w:szCs w:val="22"/>
        </w:rPr>
        <w:t>кол. посетителей на 1 га парка</w:t>
      </w:r>
      <w:r w:rsidRPr="000C252E">
        <w:rPr>
          <w:b/>
          <w:sz w:val="22"/>
          <w:szCs w:val="22"/>
        </w:rPr>
        <w:t>) – 100 чел.</w:t>
      </w:r>
    </w:p>
    <w:p w:rsidR="001A7D8B" w:rsidRPr="000C252E" w:rsidRDefault="001A7D8B" w:rsidP="001A7D8B">
      <w:pPr>
        <w:widowControl w:val="0"/>
        <w:jc w:val="both"/>
        <w:rPr>
          <w:sz w:val="22"/>
          <w:szCs w:val="22"/>
        </w:rPr>
      </w:pPr>
      <w:r w:rsidRPr="000C252E">
        <w:rPr>
          <w:b/>
          <w:sz w:val="22"/>
          <w:szCs w:val="22"/>
        </w:rPr>
        <w:t>4.5. Размеры земельных участков автостоянок для посетителей парков</w:t>
      </w:r>
      <w:r w:rsidRPr="000C252E">
        <w:rPr>
          <w:sz w:val="22"/>
          <w:szCs w:val="22"/>
        </w:rPr>
        <w:t xml:space="preserve"> </w:t>
      </w:r>
      <w:r w:rsidRPr="000C252E">
        <w:rPr>
          <w:b/>
          <w:sz w:val="22"/>
          <w:szCs w:val="22"/>
        </w:rPr>
        <w:t xml:space="preserve">на одно место следует принимать: </w:t>
      </w:r>
    </w:p>
    <w:p w:rsidR="001A7D8B" w:rsidRPr="000C252E" w:rsidRDefault="001A7D8B" w:rsidP="001A7D8B">
      <w:pPr>
        <w:widowControl w:val="0"/>
        <w:numPr>
          <w:ilvl w:val="0"/>
          <w:numId w:val="28"/>
        </w:numPr>
        <w:suppressAutoHyphens w:val="0"/>
        <w:jc w:val="both"/>
        <w:rPr>
          <w:sz w:val="22"/>
          <w:szCs w:val="22"/>
        </w:rPr>
      </w:pPr>
      <w:r w:rsidRPr="000C252E">
        <w:rPr>
          <w:sz w:val="22"/>
          <w:szCs w:val="22"/>
        </w:rPr>
        <w:lastRenderedPageBreak/>
        <w:t xml:space="preserve">для легковых автомобилей – </w:t>
      </w:r>
      <w:r w:rsidRPr="000C252E">
        <w:rPr>
          <w:b/>
          <w:sz w:val="22"/>
          <w:szCs w:val="22"/>
        </w:rPr>
        <w:t>25 м2</w:t>
      </w:r>
      <w:r w:rsidRPr="000C252E">
        <w:rPr>
          <w:sz w:val="22"/>
          <w:szCs w:val="22"/>
        </w:rPr>
        <w:t xml:space="preserve">; </w:t>
      </w:r>
    </w:p>
    <w:p w:rsidR="001A7D8B" w:rsidRPr="000C252E" w:rsidRDefault="001A7D8B" w:rsidP="001A7D8B">
      <w:pPr>
        <w:widowControl w:val="0"/>
        <w:numPr>
          <w:ilvl w:val="0"/>
          <w:numId w:val="28"/>
        </w:numPr>
        <w:suppressAutoHyphens w:val="0"/>
        <w:jc w:val="both"/>
        <w:rPr>
          <w:sz w:val="22"/>
          <w:szCs w:val="22"/>
        </w:rPr>
      </w:pPr>
      <w:r w:rsidRPr="000C252E">
        <w:rPr>
          <w:sz w:val="22"/>
          <w:szCs w:val="22"/>
        </w:rPr>
        <w:t xml:space="preserve">автобусов – </w:t>
      </w:r>
      <w:r w:rsidRPr="000C252E">
        <w:rPr>
          <w:b/>
          <w:sz w:val="22"/>
          <w:szCs w:val="22"/>
        </w:rPr>
        <w:t>40 м2</w:t>
      </w:r>
      <w:r w:rsidRPr="000C252E">
        <w:rPr>
          <w:sz w:val="22"/>
          <w:szCs w:val="22"/>
        </w:rPr>
        <w:t xml:space="preserve">; </w:t>
      </w:r>
    </w:p>
    <w:p w:rsidR="001A7D8B" w:rsidRPr="000C252E" w:rsidRDefault="001A7D8B" w:rsidP="001A7D8B">
      <w:pPr>
        <w:widowControl w:val="0"/>
        <w:numPr>
          <w:ilvl w:val="0"/>
          <w:numId w:val="28"/>
        </w:numPr>
        <w:suppressAutoHyphens w:val="0"/>
        <w:jc w:val="both"/>
        <w:rPr>
          <w:sz w:val="22"/>
          <w:szCs w:val="22"/>
        </w:rPr>
      </w:pPr>
      <w:r w:rsidRPr="000C252E">
        <w:rPr>
          <w:sz w:val="22"/>
          <w:szCs w:val="22"/>
        </w:rPr>
        <w:t xml:space="preserve">для велосипедов – </w:t>
      </w:r>
      <w:r w:rsidRPr="000C252E">
        <w:rPr>
          <w:b/>
          <w:sz w:val="22"/>
          <w:szCs w:val="22"/>
        </w:rPr>
        <w:t>0,9 м2</w:t>
      </w:r>
      <w:r w:rsidRPr="000C252E">
        <w:rPr>
          <w:sz w:val="22"/>
          <w:szCs w:val="22"/>
        </w:rPr>
        <w:t xml:space="preserve">. 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 xml:space="preserve">Примечание: </w:t>
      </w:r>
      <w:r w:rsidRPr="000C252E">
        <w:rPr>
          <w:sz w:val="22"/>
          <w:szCs w:val="22"/>
        </w:rPr>
        <w:t>Автостоянки следует размещать за пределами его территории, но не далее 400 м от входа.</w:t>
      </w:r>
    </w:p>
    <w:p w:rsidR="001A7D8B" w:rsidRPr="000C252E" w:rsidRDefault="001A7D8B" w:rsidP="001A7D8B">
      <w:pPr>
        <w:jc w:val="both"/>
        <w:rPr>
          <w:b/>
          <w:spacing w:val="-2"/>
          <w:sz w:val="22"/>
          <w:szCs w:val="22"/>
        </w:rPr>
      </w:pPr>
      <w:r w:rsidRPr="000C252E">
        <w:rPr>
          <w:b/>
          <w:spacing w:val="-2"/>
          <w:sz w:val="22"/>
          <w:szCs w:val="22"/>
        </w:rPr>
        <w:t>4.6. Площадь питомников древесных и кустарниковых растений (</w:t>
      </w:r>
      <w:r w:rsidRPr="000C252E">
        <w:rPr>
          <w:spacing w:val="-2"/>
          <w:sz w:val="22"/>
          <w:szCs w:val="22"/>
        </w:rPr>
        <w:t>м2 на 1 чел.</w:t>
      </w:r>
      <w:r w:rsidRPr="000C252E">
        <w:rPr>
          <w:b/>
          <w:spacing w:val="-2"/>
          <w:sz w:val="22"/>
          <w:szCs w:val="22"/>
        </w:rPr>
        <w:t>) - 3-5 м2.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 xml:space="preserve">Примечание: </w:t>
      </w:r>
      <w:r w:rsidRPr="000C252E">
        <w:rPr>
          <w:sz w:val="22"/>
          <w:szCs w:val="22"/>
        </w:rPr>
        <w:t>Площадь питомников зависит от уровня обеспеченности населения озелененными территориями общего пользования.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b/>
          <w:sz w:val="22"/>
          <w:szCs w:val="22"/>
        </w:rPr>
        <w:t>4.7. Площадь цветочно-оранжерейных хозяйств (</w:t>
      </w:r>
      <w:r w:rsidRPr="000C252E">
        <w:rPr>
          <w:sz w:val="22"/>
          <w:szCs w:val="22"/>
        </w:rPr>
        <w:t>м2 на 1 чел.</w:t>
      </w:r>
      <w:r w:rsidRPr="000C252E">
        <w:rPr>
          <w:b/>
          <w:sz w:val="22"/>
          <w:szCs w:val="22"/>
        </w:rPr>
        <w:t>) - 0,4 м2.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 xml:space="preserve">Примечание: </w:t>
      </w:r>
      <w:r w:rsidRPr="000C252E">
        <w:rPr>
          <w:sz w:val="22"/>
          <w:szCs w:val="22"/>
        </w:rPr>
        <w:t>Площадь оранжерейных хозяйств зависит от уровня обеспеченности населения озелененными территориями общего пользования и уровня их благоустройства.</w:t>
      </w:r>
    </w:p>
    <w:p w:rsidR="001A7D8B" w:rsidRPr="000C252E" w:rsidRDefault="001A7D8B" w:rsidP="001A7D8B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4.8. Размещение общественных туалетов на территории парков: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551"/>
        <w:gridCol w:w="1985"/>
      </w:tblGrid>
      <w:tr w:rsidR="001A7D8B" w:rsidRPr="000C252E" w:rsidTr="006E09D5">
        <w:tc>
          <w:tcPr>
            <w:tcW w:w="4928" w:type="dxa"/>
          </w:tcPr>
          <w:p w:rsidR="001A7D8B" w:rsidRPr="000C252E" w:rsidRDefault="001A7D8B" w:rsidP="006E09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</w:tcPr>
          <w:p w:rsidR="001A7D8B" w:rsidRPr="000C252E" w:rsidRDefault="001A7D8B" w:rsidP="006E09D5">
            <w:pPr>
              <w:autoSpaceDE w:val="0"/>
              <w:autoSpaceDN w:val="0"/>
              <w:adjustRightIn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85" w:type="dxa"/>
            <w:vAlign w:val="center"/>
          </w:tcPr>
          <w:p w:rsidR="001A7D8B" w:rsidRPr="000C252E" w:rsidRDefault="001A7D8B" w:rsidP="006E09D5">
            <w:pPr>
              <w:autoSpaceDE w:val="0"/>
              <w:autoSpaceDN w:val="0"/>
              <w:adjustRightInd w:val="0"/>
              <w:jc w:val="center"/>
            </w:pPr>
            <w:r w:rsidRPr="000C252E">
              <w:rPr>
                <w:sz w:val="22"/>
                <w:szCs w:val="22"/>
              </w:rPr>
              <w:t>Норматив</w:t>
            </w:r>
          </w:p>
        </w:tc>
      </w:tr>
      <w:tr w:rsidR="001A7D8B" w:rsidRPr="000C252E" w:rsidTr="006E09D5">
        <w:tc>
          <w:tcPr>
            <w:tcW w:w="4928" w:type="dxa"/>
          </w:tcPr>
          <w:p w:rsidR="001A7D8B" w:rsidRPr="000C252E" w:rsidRDefault="001A7D8B" w:rsidP="006E09D5">
            <w:pPr>
              <w:autoSpaceDE w:val="0"/>
              <w:autoSpaceDN w:val="0"/>
              <w:adjustRightInd w:val="0"/>
              <w:jc w:val="both"/>
            </w:pPr>
            <w:r w:rsidRPr="000C252E">
              <w:rPr>
                <w:sz w:val="22"/>
                <w:szCs w:val="22"/>
              </w:rPr>
              <w:t>Расстояние от мест массового скопления отдыхающих</w:t>
            </w:r>
          </w:p>
        </w:tc>
        <w:tc>
          <w:tcPr>
            <w:tcW w:w="2551" w:type="dxa"/>
            <w:vAlign w:val="center"/>
          </w:tcPr>
          <w:p w:rsidR="001A7D8B" w:rsidRPr="000C252E" w:rsidRDefault="001A7D8B" w:rsidP="006E09D5">
            <w:pPr>
              <w:autoSpaceDE w:val="0"/>
              <w:autoSpaceDN w:val="0"/>
              <w:adjustRightInd w:val="0"/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  <w:tc>
          <w:tcPr>
            <w:tcW w:w="1985" w:type="dxa"/>
            <w:vAlign w:val="center"/>
          </w:tcPr>
          <w:p w:rsidR="001A7D8B" w:rsidRPr="000C252E" w:rsidRDefault="001A7D8B" w:rsidP="006E09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C252E">
              <w:rPr>
                <w:sz w:val="22"/>
                <w:szCs w:val="22"/>
              </w:rPr>
              <w:t xml:space="preserve">не менее 50 </w:t>
            </w:r>
          </w:p>
        </w:tc>
      </w:tr>
      <w:tr w:rsidR="001A7D8B" w:rsidRPr="000C252E" w:rsidTr="006E09D5">
        <w:tc>
          <w:tcPr>
            <w:tcW w:w="4928" w:type="dxa"/>
          </w:tcPr>
          <w:p w:rsidR="001A7D8B" w:rsidRPr="000C252E" w:rsidRDefault="001A7D8B" w:rsidP="006E09D5">
            <w:pPr>
              <w:autoSpaceDE w:val="0"/>
              <w:autoSpaceDN w:val="0"/>
              <w:adjustRightInd w:val="0"/>
              <w:jc w:val="both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2551" w:type="dxa"/>
            <w:vAlign w:val="center"/>
          </w:tcPr>
          <w:p w:rsidR="001A7D8B" w:rsidRPr="000C252E" w:rsidRDefault="001A7D8B" w:rsidP="006E09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C252E">
              <w:rPr>
                <w:sz w:val="22"/>
                <w:szCs w:val="22"/>
              </w:rPr>
              <w:t>мест на 1000 посетителей</w:t>
            </w:r>
          </w:p>
        </w:tc>
        <w:tc>
          <w:tcPr>
            <w:tcW w:w="1985" w:type="dxa"/>
            <w:vAlign w:val="center"/>
          </w:tcPr>
          <w:p w:rsidR="001A7D8B" w:rsidRPr="000C252E" w:rsidRDefault="001A7D8B" w:rsidP="006E09D5">
            <w:pPr>
              <w:autoSpaceDE w:val="0"/>
              <w:autoSpaceDN w:val="0"/>
              <w:adjustRightInd w:val="0"/>
              <w:jc w:val="center"/>
            </w:pPr>
            <w:r w:rsidRPr="000C252E">
              <w:rPr>
                <w:sz w:val="22"/>
                <w:szCs w:val="22"/>
              </w:rPr>
              <w:t>2</w:t>
            </w: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4.9. Расстояние от зданий, сооружений и объектов инженерного благоустройства до деревьев и кустарников</w:t>
      </w:r>
    </w:p>
    <w:tbl>
      <w:tblPr>
        <w:tblW w:w="0" w:type="auto"/>
        <w:tblInd w:w="-5" w:type="dxa"/>
        <w:tblLayout w:type="fixed"/>
        <w:tblLook w:val="0000"/>
      </w:tblPr>
      <w:tblGrid>
        <w:gridCol w:w="3708"/>
        <w:gridCol w:w="1800"/>
        <w:gridCol w:w="1980"/>
        <w:gridCol w:w="1990"/>
      </w:tblGrid>
      <w:tr w:rsidR="001A7D8B" w:rsidRPr="000C252E" w:rsidTr="006E09D5">
        <w:trPr>
          <w:cantSplit/>
          <w:trHeight w:hRule="exact" w:val="703"/>
        </w:trPr>
        <w:tc>
          <w:tcPr>
            <w:tcW w:w="3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Здания, сооружения и объекты инженерного благоустройства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Расстояние, м от зданий, сооружений и объектов инженерного благоустройства до оси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Примечание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ствола дерева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кустарника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241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Наружная стена здания и сооружения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1,5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Приведенные нормы относятся к деревьям с диаметром кроны не более 5 м и увеличиваются для деревьев с кроной большего диаметра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Край тротуара и садовой дорожки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703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Край проезжей части улиц, кромка укрепленной полосы обочины дороги или бровки канавы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1,0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472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Мачта и опора осветительной сети, мостовая опора и эстакада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241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Подошва откоса, террасы и др.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472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Подошва или внутренняя грань подпорной стенки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1,0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472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Подземной сети газопровода, канализации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703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Подземной тепловой сети (стенка канала, тоннеля или оболочки при бесканальной прокладке)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1,0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241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Подземные сети водопровода, дренажа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472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Подземный силовой кабель, кабель связи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0,7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4.10. Доступность зон массового кратковременного отдыха на транспорте – не более 1,5 часа.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4.11. Площадь территории зон массового кратковременного отдыха – не менее 50 га.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4.12. Размеры зон на территории массового кратковременного отдыха</w:t>
      </w:r>
    </w:p>
    <w:tbl>
      <w:tblPr>
        <w:tblW w:w="0" w:type="auto"/>
        <w:tblInd w:w="-5" w:type="dxa"/>
        <w:tblLayout w:type="fixed"/>
        <w:tblLook w:val="0000"/>
      </w:tblPr>
      <w:tblGrid>
        <w:gridCol w:w="3190"/>
        <w:gridCol w:w="3190"/>
        <w:gridCol w:w="3089"/>
      </w:tblGrid>
      <w:tr w:rsidR="001A7D8B" w:rsidRPr="000C252E" w:rsidTr="006E09D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Интенсивность использования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Зона активного отдыха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3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м2 на 1 посетителя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Зона средней и низкой активности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500-1000</w:t>
            </w:r>
          </w:p>
        </w:tc>
        <w:tc>
          <w:tcPr>
            <w:tcW w:w="3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/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4.13. Норма обеспеченности учреждениями отдыха и размер их земельного участка</w:t>
      </w:r>
    </w:p>
    <w:tbl>
      <w:tblPr>
        <w:tblW w:w="9469" w:type="dxa"/>
        <w:tblInd w:w="-5" w:type="dxa"/>
        <w:tblLayout w:type="fixed"/>
        <w:tblLook w:val="0000"/>
      </w:tblPr>
      <w:tblGrid>
        <w:gridCol w:w="3374"/>
        <w:gridCol w:w="2126"/>
        <w:gridCol w:w="1417"/>
        <w:gridCol w:w="2552"/>
      </w:tblGrid>
      <w:tr w:rsidR="001A7D8B" w:rsidRPr="000C252E" w:rsidTr="006E09D5"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Учреждение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участка, м2</w:t>
            </w:r>
          </w:p>
        </w:tc>
      </w:tr>
      <w:tr w:rsidR="001A7D8B" w:rsidRPr="000C252E" w:rsidTr="006E09D5"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Базы отдыха, санатории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по заданию на проектирование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место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на 1 место 140-160</w:t>
            </w:r>
          </w:p>
        </w:tc>
      </w:tr>
      <w:tr w:rsidR="001A7D8B" w:rsidRPr="000C252E" w:rsidTr="006E09D5"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Туристские базы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по заданию на проектирование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место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на 1 место 65-80</w:t>
            </w:r>
          </w:p>
        </w:tc>
      </w:tr>
      <w:tr w:rsidR="001A7D8B" w:rsidRPr="000C252E" w:rsidTr="006E09D5"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Туристские базы для семей с детьми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по заданию на проектирование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место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на 1 место 95-120</w:t>
            </w: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lastRenderedPageBreak/>
        <w:t>4.11. Расстояние от зон отдыха до санаториев, дошкольных санитарно-оздоровительных учреждений, садоводческих и огороднических объединений, автомобильных дорог общей сети – не менее 500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4.12. Расстояние от зон отдыха до домов отдыха – не менее 300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</w:p>
    <w:tbl>
      <w:tblPr>
        <w:tblW w:w="9640" w:type="dxa"/>
        <w:tblInd w:w="-34" w:type="dxa"/>
        <w:tblLayout w:type="fixed"/>
        <w:tblLook w:val="0000"/>
      </w:tblPr>
      <w:tblGrid>
        <w:gridCol w:w="9640"/>
      </w:tblGrid>
      <w:tr w:rsidR="001A7D8B" w:rsidRPr="000C252E" w:rsidTr="006E09D5">
        <w:trPr>
          <w:trHeight w:val="78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  <w:i/>
              </w:rPr>
            </w:pPr>
            <w:r w:rsidRPr="000C252E">
              <w:rPr>
                <w:b/>
                <w:i/>
                <w:sz w:val="22"/>
                <w:szCs w:val="22"/>
              </w:rPr>
              <w:t>5. Расчетные показатели обеспеченности и интенсивности использования территорий садоводческих, огороднических и дачных некоммерческих объединений</w:t>
            </w: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D60825">
        <w:rPr>
          <w:b/>
          <w:sz w:val="22"/>
          <w:szCs w:val="22"/>
          <w:highlight w:val="yellow"/>
        </w:rPr>
        <w:t>5.1. Классификация садоводческих, огороднических и дачных</w:t>
      </w:r>
      <w:r w:rsidRPr="00D60825">
        <w:rPr>
          <w:b/>
          <w:i/>
          <w:sz w:val="22"/>
          <w:szCs w:val="22"/>
          <w:highlight w:val="yellow"/>
        </w:rPr>
        <w:t xml:space="preserve"> </w:t>
      </w:r>
      <w:r w:rsidRPr="00D60825">
        <w:rPr>
          <w:b/>
          <w:sz w:val="22"/>
          <w:szCs w:val="22"/>
          <w:highlight w:val="yellow"/>
        </w:rPr>
        <w:t>объединений</w:t>
      </w:r>
    </w:p>
    <w:tbl>
      <w:tblPr>
        <w:tblW w:w="9611" w:type="dxa"/>
        <w:tblInd w:w="-5" w:type="dxa"/>
        <w:tblLayout w:type="fixed"/>
        <w:tblLook w:val="0000"/>
      </w:tblPr>
      <w:tblGrid>
        <w:gridCol w:w="5216"/>
        <w:gridCol w:w="4395"/>
      </w:tblGrid>
      <w:tr w:rsidR="001A7D8B" w:rsidRPr="000C252E" w:rsidTr="006E09D5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Тип садоводческого и огороднического объединения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Количество садовых участков</w:t>
            </w:r>
          </w:p>
        </w:tc>
      </w:tr>
      <w:tr w:rsidR="001A7D8B" w:rsidRPr="000C252E" w:rsidTr="006E09D5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Малые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15 - 100</w:t>
            </w:r>
          </w:p>
        </w:tc>
      </w:tr>
      <w:tr w:rsidR="001A7D8B" w:rsidRPr="000C252E" w:rsidTr="006E09D5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 xml:space="preserve">Средние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101 – 300</w:t>
            </w:r>
          </w:p>
        </w:tc>
      </w:tr>
      <w:tr w:rsidR="001A7D8B" w:rsidRPr="000C252E" w:rsidTr="006E09D5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Крупные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301 и более</w:t>
            </w:r>
          </w:p>
        </w:tc>
      </w:tr>
    </w:tbl>
    <w:p w:rsidR="00D60825" w:rsidRDefault="00D60825" w:rsidP="001A7D8B">
      <w:pPr>
        <w:jc w:val="both"/>
        <w:rPr>
          <w:b/>
          <w:sz w:val="22"/>
          <w:szCs w:val="22"/>
          <w:lang w:val="en-US"/>
        </w:rPr>
      </w:pP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5.2. Предельные размеры земельных участков для ведения: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2551"/>
        <w:gridCol w:w="2552"/>
      </w:tblGrid>
      <w:tr w:rsidR="001A7D8B" w:rsidRPr="000C252E" w:rsidTr="006E09D5">
        <w:tc>
          <w:tcPr>
            <w:tcW w:w="4503" w:type="dxa"/>
            <w:vMerge w:val="restart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Цель предоставления</w:t>
            </w:r>
          </w:p>
        </w:tc>
        <w:tc>
          <w:tcPr>
            <w:tcW w:w="5103" w:type="dxa"/>
            <w:gridSpan w:val="2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Размеры земельных участков, га</w:t>
            </w:r>
          </w:p>
        </w:tc>
      </w:tr>
      <w:tr w:rsidR="001A7D8B" w:rsidRPr="000C252E" w:rsidTr="006E09D5">
        <w:tc>
          <w:tcPr>
            <w:tcW w:w="4503" w:type="dxa"/>
            <w:vMerge/>
          </w:tcPr>
          <w:p w:rsidR="001A7D8B" w:rsidRPr="000C252E" w:rsidRDefault="001A7D8B" w:rsidP="006E09D5"/>
        </w:tc>
        <w:tc>
          <w:tcPr>
            <w:tcW w:w="2551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минимальные</w:t>
            </w:r>
          </w:p>
        </w:tc>
        <w:tc>
          <w:tcPr>
            <w:tcW w:w="2552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максимальные</w:t>
            </w:r>
          </w:p>
        </w:tc>
      </w:tr>
      <w:tr w:rsidR="001A7D8B" w:rsidRPr="000C252E" w:rsidTr="006E09D5">
        <w:tc>
          <w:tcPr>
            <w:tcW w:w="4503" w:type="dxa"/>
            <w:shd w:val="clear" w:color="auto" w:fill="auto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садоводства</w:t>
            </w:r>
          </w:p>
        </w:tc>
        <w:tc>
          <w:tcPr>
            <w:tcW w:w="2551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0,06</w:t>
            </w:r>
          </w:p>
        </w:tc>
        <w:tc>
          <w:tcPr>
            <w:tcW w:w="2552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0,15</w:t>
            </w:r>
          </w:p>
        </w:tc>
      </w:tr>
      <w:tr w:rsidR="001A7D8B" w:rsidRPr="000C252E" w:rsidTr="006E09D5">
        <w:tc>
          <w:tcPr>
            <w:tcW w:w="4503" w:type="dxa"/>
            <w:shd w:val="clear" w:color="auto" w:fill="auto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огородничества</w:t>
            </w:r>
          </w:p>
        </w:tc>
        <w:tc>
          <w:tcPr>
            <w:tcW w:w="2551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0,04</w:t>
            </w:r>
          </w:p>
        </w:tc>
        <w:tc>
          <w:tcPr>
            <w:tcW w:w="2552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0,15</w:t>
            </w:r>
          </w:p>
        </w:tc>
      </w:tr>
      <w:tr w:rsidR="001A7D8B" w:rsidRPr="000C252E" w:rsidTr="006E09D5">
        <w:tc>
          <w:tcPr>
            <w:tcW w:w="4503" w:type="dxa"/>
            <w:shd w:val="clear" w:color="auto" w:fill="auto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дачного строительства</w:t>
            </w:r>
          </w:p>
        </w:tc>
        <w:tc>
          <w:tcPr>
            <w:tcW w:w="2551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0,10</w:t>
            </w:r>
          </w:p>
        </w:tc>
        <w:tc>
          <w:tcPr>
            <w:tcW w:w="2552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0,15</w:t>
            </w: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5.3. Расстояние от автомобильных и железных дорог до садоводческих, огороднических и дачных</w:t>
      </w:r>
      <w:r w:rsidRPr="000C252E">
        <w:rPr>
          <w:b/>
          <w:i/>
          <w:sz w:val="22"/>
          <w:szCs w:val="22"/>
        </w:rPr>
        <w:t xml:space="preserve"> </w:t>
      </w:r>
      <w:r w:rsidRPr="000C252E">
        <w:rPr>
          <w:b/>
          <w:sz w:val="22"/>
          <w:szCs w:val="22"/>
        </w:rPr>
        <w:t>объединений</w:t>
      </w:r>
    </w:p>
    <w:tbl>
      <w:tblPr>
        <w:tblW w:w="9469" w:type="dxa"/>
        <w:tblInd w:w="-5" w:type="dxa"/>
        <w:tblLayout w:type="fixed"/>
        <w:tblLook w:val="0000"/>
      </w:tblPr>
      <w:tblGrid>
        <w:gridCol w:w="4508"/>
        <w:gridCol w:w="2501"/>
        <w:gridCol w:w="2460"/>
      </w:tblGrid>
      <w:tr w:rsidR="001A7D8B" w:rsidRPr="000C252E" w:rsidTr="006E09D5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Расстояние (не менее), м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Примечание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Железные дороги любой категории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2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Устройство лесополосы не менее 10 м.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Автодороги </w:t>
            </w:r>
            <w:r w:rsidRPr="000C252E">
              <w:rPr>
                <w:sz w:val="22"/>
                <w:szCs w:val="22"/>
                <w:lang w:val="en-US"/>
              </w:rPr>
              <w:t>I</w:t>
            </w:r>
            <w:r w:rsidRPr="000C252E">
              <w:rPr>
                <w:sz w:val="22"/>
                <w:szCs w:val="22"/>
              </w:rPr>
              <w:t xml:space="preserve">, </w:t>
            </w:r>
            <w:r w:rsidRPr="000C252E">
              <w:rPr>
                <w:sz w:val="22"/>
                <w:szCs w:val="22"/>
                <w:lang w:val="en-US"/>
              </w:rPr>
              <w:t>II</w:t>
            </w:r>
            <w:r w:rsidRPr="000C252E">
              <w:rPr>
                <w:sz w:val="22"/>
                <w:szCs w:val="22"/>
              </w:rPr>
              <w:t xml:space="preserve">, </w:t>
            </w:r>
            <w:r w:rsidRPr="000C252E">
              <w:rPr>
                <w:sz w:val="22"/>
                <w:szCs w:val="22"/>
                <w:lang w:val="en-US"/>
              </w:rPr>
              <w:t>III</w:t>
            </w:r>
            <w:r w:rsidRPr="000C252E">
              <w:rPr>
                <w:sz w:val="22"/>
                <w:szCs w:val="22"/>
              </w:rPr>
              <w:t xml:space="preserve"> категории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2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241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Автодороги </w:t>
            </w:r>
            <w:r w:rsidRPr="000C252E">
              <w:rPr>
                <w:sz w:val="22"/>
                <w:szCs w:val="22"/>
                <w:lang w:val="en-US"/>
              </w:rPr>
              <w:t>IV</w:t>
            </w:r>
            <w:r w:rsidRPr="000C252E">
              <w:rPr>
                <w:sz w:val="22"/>
                <w:szCs w:val="22"/>
              </w:rPr>
              <w:t xml:space="preserve"> категории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2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5.4. Расстояние от застройки на территории до садоводческих, огороднических и дачных</w:t>
      </w:r>
      <w:r w:rsidRPr="000C252E">
        <w:rPr>
          <w:b/>
          <w:i/>
          <w:sz w:val="22"/>
          <w:szCs w:val="22"/>
        </w:rPr>
        <w:t xml:space="preserve"> </w:t>
      </w:r>
      <w:r w:rsidRPr="000C252E">
        <w:rPr>
          <w:b/>
          <w:sz w:val="22"/>
          <w:szCs w:val="22"/>
        </w:rPr>
        <w:t>объединений до лесных массивов (не менее) – 15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5.5. Здания и сооружения общего пользо</w:t>
      </w:r>
      <w:r w:rsidRPr="000C252E">
        <w:rPr>
          <w:b/>
          <w:sz w:val="22"/>
          <w:szCs w:val="22"/>
        </w:rPr>
        <w:softHyphen/>
        <w:t>вания должны отстоять от границ садовых уча</w:t>
      </w:r>
      <w:r w:rsidRPr="000C252E">
        <w:rPr>
          <w:b/>
          <w:sz w:val="22"/>
          <w:szCs w:val="22"/>
        </w:rPr>
        <w:softHyphen/>
        <w:t>стков не менее чем на 4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5.6. Размеры и состав площадок общего пользования на территориях до садоводческих, огороднических и дачных</w:t>
      </w:r>
      <w:r w:rsidRPr="000C252E">
        <w:rPr>
          <w:b/>
          <w:i/>
          <w:sz w:val="22"/>
          <w:szCs w:val="22"/>
        </w:rPr>
        <w:t xml:space="preserve"> </w:t>
      </w:r>
      <w:r w:rsidRPr="000C252E">
        <w:rPr>
          <w:b/>
          <w:sz w:val="22"/>
          <w:szCs w:val="22"/>
        </w:rPr>
        <w:t>объединений</w:t>
      </w:r>
    </w:p>
    <w:tbl>
      <w:tblPr>
        <w:tblW w:w="9487" w:type="dxa"/>
        <w:tblInd w:w="-5" w:type="dxa"/>
        <w:tblLayout w:type="fixed"/>
        <w:tblLook w:val="0000"/>
      </w:tblPr>
      <w:tblGrid>
        <w:gridCol w:w="3941"/>
        <w:gridCol w:w="1559"/>
        <w:gridCol w:w="1843"/>
        <w:gridCol w:w="2144"/>
      </w:tblGrid>
      <w:tr w:rsidR="001A7D8B" w:rsidRPr="000C252E" w:rsidTr="006E09D5">
        <w:trPr>
          <w:cantSplit/>
          <w:trHeight w:hRule="exact" w:val="241"/>
        </w:trPr>
        <w:tc>
          <w:tcPr>
            <w:tcW w:w="3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5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Размеры земельных участков, м2 на 1 садовый участок</w:t>
            </w:r>
          </w:p>
        </w:tc>
      </w:tr>
      <w:tr w:rsidR="001A7D8B" w:rsidRPr="000C252E" w:rsidTr="006E09D5">
        <w:trPr>
          <w:cantSplit/>
        </w:trPr>
        <w:tc>
          <w:tcPr>
            <w:tcW w:w="3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15-100 (малые)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101-300 (средние)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301 и более (крупные)</w:t>
            </w:r>
          </w:p>
        </w:tc>
      </w:tr>
      <w:tr w:rsidR="001A7D8B" w:rsidRPr="000C252E" w:rsidTr="006E09D5"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Здания и сооружения для хранения средств пожаротушения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0,4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0,35</w:t>
            </w:r>
          </w:p>
        </w:tc>
      </w:tr>
      <w:tr w:rsidR="001A7D8B" w:rsidRPr="000C252E" w:rsidTr="006E09D5"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Площадки для мусоросборников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</w:t>
            </w:r>
          </w:p>
        </w:tc>
      </w:tr>
      <w:tr w:rsidR="001A7D8B" w:rsidRPr="000C252E" w:rsidTr="006E09D5"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Площадка для стоянки автомобилей при въезде на территорию объединения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1,5-1,0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1,0 и менее</w:t>
            </w: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5.7. Расстояние от площадки мусоросборников до границ садовых участков – не менее 20 м и не более 100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5.8. Ширина улиц и проездов в красных линиях на территории до садоводческих, огороднических и дачных</w:t>
      </w:r>
      <w:r w:rsidRPr="000C252E">
        <w:rPr>
          <w:b/>
          <w:i/>
          <w:sz w:val="22"/>
          <w:szCs w:val="22"/>
        </w:rPr>
        <w:t xml:space="preserve"> </w:t>
      </w:r>
      <w:r w:rsidRPr="000C252E">
        <w:rPr>
          <w:b/>
          <w:sz w:val="22"/>
          <w:szCs w:val="22"/>
        </w:rPr>
        <w:t xml:space="preserve">объединений </w:t>
      </w:r>
    </w:p>
    <w:tbl>
      <w:tblPr>
        <w:tblW w:w="9469" w:type="dxa"/>
        <w:tblInd w:w="-5" w:type="dxa"/>
        <w:tblLayout w:type="fixed"/>
        <w:tblLook w:val="0000"/>
      </w:tblPr>
      <w:tblGrid>
        <w:gridCol w:w="3190"/>
        <w:gridCol w:w="3190"/>
        <w:gridCol w:w="3089"/>
      </w:tblGrid>
      <w:tr w:rsidR="001A7D8B" w:rsidRPr="000C252E" w:rsidTr="006E09D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Ширина улиц и проездов в красных линиях (не менее), м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Минимальный радиус поворота, м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Улицы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6,5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Проезды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/>
        </w:tc>
      </w:tr>
    </w:tbl>
    <w:p w:rsidR="001A7D8B" w:rsidRPr="000C252E" w:rsidRDefault="001A7D8B" w:rsidP="001A7D8B">
      <w:pPr>
        <w:shd w:val="clear" w:color="auto" w:fill="FFFFFF"/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Примечания:</w:t>
      </w:r>
      <w:r w:rsidRPr="000C252E">
        <w:rPr>
          <w:sz w:val="22"/>
          <w:szCs w:val="22"/>
        </w:rPr>
        <w:t xml:space="preserve"> 1. На проездах следует предусматривать разъездные площадки длиной не менее 15 м и шириной не менее 7 м, включая ширину проезжей части. Расстояние между разъездными площадками, а также между разъездными пло</w:t>
      </w:r>
      <w:r w:rsidRPr="000C252E">
        <w:rPr>
          <w:sz w:val="22"/>
          <w:szCs w:val="22"/>
        </w:rPr>
        <w:softHyphen/>
        <w:t>щадками и перекрестк</w:t>
      </w:r>
      <w:r>
        <w:rPr>
          <w:sz w:val="22"/>
          <w:szCs w:val="22"/>
        </w:rPr>
        <w:t xml:space="preserve">ами </w:t>
      </w:r>
      <w:r w:rsidRPr="000C252E">
        <w:rPr>
          <w:sz w:val="22"/>
          <w:szCs w:val="22"/>
        </w:rPr>
        <w:t>не более 200 м.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2. Максимальная протяженность тупикового проезда не должна превышать 150 м. Тупиковые проезды обеспечиваются разво</w:t>
      </w:r>
      <w:r w:rsidRPr="000C252E">
        <w:rPr>
          <w:sz w:val="22"/>
          <w:szCs w:val="22"/>
        </w:rPr>
        <w:softHyphen/>
        <w:t xml:space="preserve">ротными площадками   размером не менее 12х12 м. </w:t>
      </w:r>
    </w:p>
    <w:tbl>
      <w:tblPr>
        <w:tblW w:w="0" w:type="auto"/>
        <w:tblInd w:w="108" w:type="dxa"/>
        <w:tblLayout w:type="fixed"/>
        <w:tblLook w:val="0000"/>
      </w:tblPr>
      <w:tblGrid>
        <w:gridCol w:w="9370"/>
      </w:tblGrid>
      <w:tr w:rsidR="001A7D8B" w:rsidRPr="000C252E" w:rsidTr="006E09D5">
        <w:trPr>
          <w:trHeight w:val="891"/>
        </w:trPr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  <w:i/>
              </w:rPr>
            </w:pPr>
            <w:r w:rsidRPr="000C252E">
              <w:rPr>
                <w:b/>
                <w:i/>
                <w:sz w:val="22"/>
                <w:szCs w:val="22"/>
              </w:rPr>
              <w:lastRenderedPageBreak/>
              <w:t xml:space="preserve">6. Расчетные показатели обеспеченности и интенсивности использования сооружений для хранения </w:t>
            </w:r>
          </w:p>
          <w:p w:rsidR="001A7D8B" w:rsidRPr="000C252E" w:rsidRDefault="001A7D8B" w:rsidP="006E09D5">
            <w:pPr>
              <w:jc w:val="center"/>
              <w:rPr>
                <w:b/>
                <w:i/>
              </w:rPr>
            </w:pPr>
            <w:r w:rsidRPr="000C252E">
              <w:rPr>
                <w:b/>
                <w:i/>
                <w:sz w:val="22"/>
                <w:szCs w:val="22"/>
              </w:rPr>
              <w:t>и обслуживания транспортных средств</w:t>
            </w:r>
          </w:p>
        </w:tc>
      </w:tr>
    </w:tbl>
    <w:p w:rsidR="001A7D8B" w:rsidRPr="000C252E" w:rsidRDefault="001A7D8B" w:rsidP="001A7D8B">
      <w:pPr>
        <w:rPr>
          <w:sz w:val="22"/>
          <w:szCs w:val="22"/>
        </w:rPr>
      </w:pP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 xml:space="preserve">6.1. Норма обеспеченности местами постоянного хранения индивидуального автотранспорта </w:t>
      </w:r>
      <w:r w:rsidRPr="000C252E">
        <w:rPr>
          <w:sz w:val="22"/>
          <w:szCs w:val="22"/>
        </w:rPr>
        <w:t>(% машино-мест от расчетного числа индивид. транспорта</w:t>
      </w:r>
      <w:r w:rsidRPr="000C252E">
        <w:rPr>
          <w:b/>
          <w:sz w:val="22"/>
          <w:szCs w:val="22"/>
        </w:rPr>
        <w:t>) – 90 %.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6.2. Расстояние от мест постоянного хранения индивидуального автотранспорта до жилой застройки (не более) – 800 м, а в районах реконструкции – не более 1500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6.3. Нормы обеспеченности местами парковки для учреждений и предприятий обслуживания</w:t>
      </w:r>
    </w:p>
    <w:tbl>
      <w:tblPr>
        <w:tblW w:w="0" w:type="auto"/>
        <w:tblInd w:w="-5" w:type="dxa"/>
        <w:tblLayout w:type="fixed"/>
        <w:tblLook w:val="0000"/>
      </w:tblPr>
      <w:tblGrid>
        <w:gridCol w:w="4082"/>
        <w:gridCol w:w="3119"/>
        <w:gridCol w:w="2268"/>
        <w:gridCol w:w="9"/>
      </w:tblGrid>
      <w:tr w:rsidR="001A7D8B" w:rsidRPr="000C252E" w:rsidTr="006E09D5">
        <w:trPr>
          <w:trHeight w:val="355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Учреждений и предприятий обслуживания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</w:tr>
      <w:tr w:rsidR="001A7D8B" w:rsidRPr="000C252E" w:rsidTr="006E09D5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Учреждения управления, кредитно-финансовые и юридические учреждения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кол. мест парковки на 100 работников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10-15</w:t>
            </w:r>
          </w:p>
        </w:tc>
      </w:tr>
      <w:tr w:rsidR="001A7D8B" w:rsidRPr="000C252E" w:rsidTr="006E0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9" w:type="dxa"/>
        </w:trPr>
        <w:tc>
          <w:tcPr>
            <w:tcW w:w="4082" w:type="dxa"/>
            <w:vAlign w:val="center"/>
          </w:tcPr>
          <w:p w:rsidR="001A7D8B" w:rsidRPr="000C252E" w:rsidRDefault="001A7D8B" w:rsidP="006E09D5">
            <w:pPr>
              <w:snapToGrid w:val="0"/>
              <w:ind w:right="-108"/>
            </w:pPr>
            <w:r w:rsidRPr="000C252E">
              <w:rPr>
                <w:sz w:val="22"/>
                <w:szCs w:val="22"/>
              </w:rPr>
              <w:t>Промышленные и коммунально-складские объекты</w:t>
            </w:r>
          </w:p>
        </w:tc>
        <w:tc>
          <w:tcPr>
            <w:tcW w:w="3119" w:type="dxa"/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кол. мест парковки </w:t>
            </w:r>
          </w:p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на 100 работников</w:t>
            </w:r>
          </w:p>
        </w:tc>
        <w:tc>
          <w:tcPr>
            <w:tcW w:w="2268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8-10</w:t>
            </w:r>
          </w:p>
        </w:tc>
      </w:tr>
      <w:tr w:rsidR="001A7D8B" w:rsidRPr="000C252E" w:rsidTr="006E09D5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Стационары всех типов со вспомогательными зданиями и сооружениями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кол. мест парковки на 100 коек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10-15</w:t>
            </w:r>
          </w:p>
        </w:tc>
      </w:tr>
      <w:tr w:rsidR="001A7D8B" w:rsidRPr="000C252E" w:rsidTr="006E09D5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Поликлиники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кол. мест парковки на 100 посещений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10-20</w:t>
            </w:r>
          </w:p>
        </w:tc>
      </w:tr>
      <w:tr w:rsidR="001A7D8B" w:rsidRPr="000C252E" w:rsidTr="006E09D5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Клубы, дома культуры, кинотеатры, массовые библиотеки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кол. мест парковки на 100 мест или единоврем. посетителей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10-15</w:t>
            </w:r>
          </w:p>
        </w:tc>
      </w:tr>
      <w:tr w:rsidR="001A7D8B" w:rsidRPr="000C252E" w:rsidTr="006E09D5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Рыночные комплексы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кол. мест парковки </w:t>
            </w:r>
          </w:p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на 50 торговых мест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20-25</w:t>
            </w:r>
          </w:p>
        </w:tc>
      </w:tr>
      <w:tr w:rsidR="001A7D8B" w:rsidRPr="000C252E" w:rsidTr="006E09D5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Предприятия общественного питания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кол. мест парковки на 100 мест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10-15</w:t>
            </w:r>
          </w:p>
        </w:tc>
      </w:tr>
      <w:tr w:rsidR="001A7D8B" w:rsidRPr="000C252E" w:rsidTr="006E09D5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Гостиницы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кол. мест парковки на 100 мест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8-10</w:t>
            </w:r>
          </w:p>
        </w:tc>
      </w:tr>
      <w:tr w:rsidR="001A7D8B" w:rsidRPr="000C252E" w:rsidTr="006E09D5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Парки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кол. мест парковки </w:t>
            </w:r>
          </w:p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на 100 единоврем. посетителей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5-7</w:t>
            </w:r>
          </w:p>
        </w:tc>
      </w:tr>
      <w:tr w:rsidR="001A7D8B" w:rsidRPr="000C252E" w:rsidTr="006E09D5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Вокзалы всех видов транспорта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кол. мест парковки на 100 пассаж. дальнего и местного сообщений, прибыв. в час «пик»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10-15</w:t>
            </w:r>
          </w:p>
        </w:tc>
      </w:tr>
      <w:tr w:rsidR="001A7D8B" w:rsidRPr="000C252E" w:rsidTr="006E09D5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Зоны  кратковременного отдыха (базы спортивные, рыболовные и т.п.)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кол. мест парковки на 100 мест или единоврем. посетителей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10-15</w:t>
            </w:r>
          </w:p>
        </w:tc>
      </w:tr>
      <w:tr w:rsidR="001A7D8B" w:rsidRPr="000C252E" w:rsidTr="006E09D5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Дома и базы отдыха и санатории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кол. мест парковки на 100 отдыхающ. и обслуживающего персонала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5-10</w:t>
            </w:r>
          </w:p>
        </w:tc>
      </w:tr>
      <w:tr w:rsidR="001A7D8B" w:rsidRPr="000C252E" w:rsidTr="006E09D5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Береговые базы маломерного флота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кол. мест парковки на 100 мест или единоврем. посетителей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10-15</w:t>
            </w:r>
          </w:p>
        </w:tc>
      </w:tr>
      <w:tr w:rsidR="001A7D8B" w:rsidRPr="000C252E" w:rsidTr="006E09D5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Садоводческие и огороднические объединения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кол. мест парковки на 10 участков</w:t>
            </w: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7-10</w:t>
            </w: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6.4. Расстояние пешеходных подходов от стоянок для временного хранения легковых автомобилей следует принимать, не более:</w:t>
      </w:r>
    </w:p>
    <w:p w:rsidR="001A7D8B" w:rsidRPr="000C252E" w:rsidRDefault="001A7D8B" w:rsidP="001A7D8B">
      <w:pPr>
        <w:numPr>
          <w:ilvl w:val="0"/>
          <w:numId w:val="4"/>
        </w:numPr>
        <w:tabs>
          <w:tab w:val="clear" w:pos="720"/>
          <w:tab w:val="left" w:pos="284"/>
          <w:tab w:val="num" w:pos="1429"/>
        </w:tabs>
        <w:overflowPunct w:val="0"/>
        <w:autoSpaceDE w:val="0"/>
        <w:ind w:left="0" w:firstLine="0"/>
        <w:jc w:val="both"/>
        <w:textAlignment w:val="baseline"/>
        <w:rPr>
          <w:sz w:val="22"/>
          <w:szCs w:val="22"/>
        </w:rPr>
      </w:pPr>
      <w:r w:rsidRPr="000C252E">
        <w:rPr>
          <w:sz w:val="22"/>
          <w:szCs w:val="22"/>
        </w:rPr>
        <w:t>до входов в жилые дома - 100 м;</w:t>
      </w:r>
    </w:p>
    <w:p w:rsidR="001A7D8B" w:rsidRPr="000C252E" w:rsidRDefault="001A7D8B" w:rsidP="001A7D8B">
      <w:pPr>
        <w:numPr>
          <w:ilvl w:val="0"/>
          <w:numId w:val="4"/>
        </w:numPr>
        <w:tabs>
          <w:tab w:val="clear" w:pos="720"/>
          <w:tab w:val="left" w:pos="284"/>
          <w:tab w:val="num" w:pos="1429"/>
        </w:tabs>
        <w:overflowPunct w:val="0"/>
        <w:autoSpaceDE w:val="0"/>
        <w:ind w:left="0" w:firstLine="0"/>
        <w:jc w:val="both"/>
        <w:textAlignment w:val="baseline"/>
        <w:rPr>
          <w:sz w:val="22"/>
          <w:szCs w:val="22"/>
        </w:rPr>
      </w:pPr>
      <w:r w:rsidRPr="000C252E">
        <w:rPr>
          <w:sz w:val="22"/>
          <w:szCs w:val="22"/>
        </w:rPr>
        <w:t>до пассажирских помещений вокзалов, входов в места крупных учреждений торговли и общественного питания - 150 м;</w:t>
      </w:r>
    </w:p>
    <w:p w:rsidR="001A7D8B" w:rsidRPr="000C252E" w:rsidRDefault="001A7D8B" w:rsidP="001A7D8B">
      <w:pPr>
        <w:numPr>
          <w:ilvl w:val="0"/>
          <w:numId w:val="4"/>
        </w:numPr>
        <w:tabs>
          <w:tab w:val="clear" w:pos="720"/>
          <w:tab w:val="left" w:pos="284"/>
          <w:tab w:val="num" w:pos="1429"/>
        </w:tabs>
        <w:overflowPunct w:val="0"/>
        <w:autoSpaceDE w:val="0"/>
        <w:ind w:left="0" w:firstLine="0"/>
        <w:jc w:val="both"/>
        <w:textAlignment w:val="baseline"/>
        <w:rPr>
          <w:sz w:val="22"/>
          <w:szCs w:val="22"/>
        </w:rPr>
      </w:pPr>
      <w:r w:rsidRPr="000C252E">
        <w:rPr>
          <w:sz w:val="22"/>
          <w:szCs w:val="22"/>
        </w:rPr>
        <w:t>до прочих учреждений и предприятий обслуживания населения и административных зданий - 250 м;</w:t>
      </w:r>
    </w:p>
    <w:p w:rsidR="001A7D8B" w:rsidRPr="000C252E" w:rsidRDefault="001A7D8B" w:rsidP="001A7D8B">
      <w:pPr>
        <w:numPr>
          <w:ilvl w:val="0"/>
          <w:numId w:val="4"/>
        </w:numPr>
        <w:tabs>
          <w:tab w:val="clear" w:pos="720"/>
          <w:tab w:val="left" w:pos="284"/>
          <w:tab w:val="num" w:pos="1429"/>
        </w:tabs>
        <w:overflowPunct w:val="0"/>
        <w:autoSpaceDE w:val="0"/>
        <w:ind w:left="0" w:firstLine="0"/>
        <w:jc w:val="both"/>
        <w:textAlignment w:val="baseline"/>
        <w:rPr>
          <w:sz w:val="22"/>
          <w:szCs w:val="22"/>
        </w:rPr>
      </w:pPr>
      <w:r w:rsidRPr="000C252E">
        <w:rPr>
          <w:sz w:val="22"/>
          <w:szCs w:val="22"/>
        </w:rPr>
        <w:t>до входов в парки, на выставки и стадионы - 400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6.5. Расстояние от гаражных сооружений и открытых стоянок автомобилей до жилых домов, участков общеобразовательных школ, детских дошкольных и лечебных учреждений</w:t>
      </w:r>
    </w:p>
    <w:tbl>
      <w:tblPr>
        <w:tblW w:w="0" w:type="auto"/>
        <w:tblInd w:w="-5" w:type="dxa"/>
        <w:tblLayout w:type="fixed"/>
        <w:tblLook w:val="0000"/>
      </w:tblPr>
      <w:tblGrid>
        <w:gridCol w:w="3708"/>
        <w:gridCol w:w="1800"/>
        <w:gridCol w:w="1980"/>
        <w:gridCol w:w="1990"/>
      </w:tblGrid>
      <w:tr w:rsidR="001A7D8B" w:rsidRPr="000C252E" w:rsidTr="006E09D5">
        <w:trPr>
          <w:cantSplit/>
          <w:trHeight w:hRule="exact" w:val="472"/>
        </w:trPr>
        <w:tc>
          <w:tcPr>
            <w:tcW w:w="3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Здания, участки</w:t>
            </w:r>
          </w:p>
        </w:tc>
        <w:tc>
          <w:tcPr>
            <w:tcW w:w="5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Расстояние от гаражных сооружений и открытых стоянок при числе автомобилей, м</w:t>
            </w:r>
          </w:p>
        </w:tc>
      </w:tr>
      <w:tr w:rsidR="001A7D8B" w:rsidRPr="000C252E" w:rsidTr="006E09D5">
        <w:trPr>
          <w:cantSplit/>
        </w:trPr>
        <w:tc>
          <w:tcPr>
            <w:tcW w:w="3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10 и менее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11-50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51-100</w:t>
            </w:r>
          </w:p>
        </w:tc>
      </w:tr>
      <w:tr w:rsidR="001A7D8B" w:rsidRPr="000C252E" w:rsidTr="006E09D5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Жилые дома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10**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25</w:t>
            </w:r>
          </w:p>
        </w:tc>
      </w:tr>
      <w:tr w:rsidR="001A7D8B" w:rsidRPr="000C252E" w:rsidTr="006E09D5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Торцы жилых домов без окон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10**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10**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15</w:t>
            </w:r>
          </w:p>
        </w:tc>
      </w:tr>
      <w:tr w:rsidR="001A7D8B" w:rsidRPr="000C252E" w:rsidTr="006E09D5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Общественные здания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10**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10**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15</w:t>
            </w:r>
          </w:p>
        </w:tc>
      </w:tr>
      <w:tr w:rsidR="001A7D8B" w:rsidRPr="000C252E" w:rsidTr="006E09D5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Общеобразовательные школы и детские дошкольные учреждения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25</w:t>
            </w:r>
          </w:p>
        </w:tc>
      </w:tr>
      <w:tr w:rsidR="001A7D8B" w:rsidRPr="000C252E" w:rsidTr="006E09D5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Лечебные учреждения со стационаром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*</w:t>
            </w:r>
          </w:p>
        </w:tc>
      </w:tr>
    </w:tbl>
    <w:p w:rsidR="001A7D8B" w:rsidRPr="000C252E" w:rsidRDefault="001A7D8B" w:rsidP="001A7D8B">
      <w:pPr>
        <w:ind w:firstLine="284"/>
        <w:jc w:val="both"/>
        <w:rPr>
          <w:sz w:val="22"/>
          <w:szCs w:val="22"/>
        </w:rPr>
      </w:pPr>
      <w:r w:rsidRPr="000C252E">
        <w:rPr>
          <w:sz w:val="22"/>
          <w:szCs w:val="22"/>
        </w:rPr>
        <w:t>* Определяется по согласованию с органами Государственного санитарно-эпидемиологического надзора.</w:t>
      </w:r>
    </w:p>
    <w:p w:rsidR="001A7D8B" w:rsidRPr="000C252E" w:rsidRDefault="001A7D8B" w:rsidP="001A7D8B">
      <w:pPr>
        <w:ind w:firstLine="284"/>
        <w:jc w:val="both"/>
        <w:rPr>
          <w:sz w:val="22"/>
          <w:szCs w:val="22"/>
        </w:rPr>
      </w:pPr>
      <w:r w:rsidRPr="000C252E">
        <w:rPr>
          <w:sz w:val="22"/>
          <w:szCs w:val="22"/>
        </w:rPr>
        <w:t>** Для зданий гаражей III—V степеней огнестойкости расстояния следует принимать не менее 12 м.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 xml:space="preserve">Примечание: </w:t>
      </w:r>
      <w:r w:rsidRPr="000C252E">
        <w:rPr>
          <w:sz w:val="22"/>
          <w:szCs w:val="22"/>
        </w:rPr>
        <w:t>Расстояния следует определять от окон жилых и общественных зданий и от границ земельных участков общеобразовательных школ, детских дошкольных учреждений и лечебных учреждений со стационаром до стен гаража или границ открытой стоянки.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6.6. Размер земельного участка гаражей и стоянок автомобилей в зависимости от этажности</w:t>
      </w:r>
    </w:p>
    <w:tbl>
      <w:tblPr>
        <w:tblW w:w="0" w:type="auto"/>
        <w:tblInd w:w="-5" w:type="dxa"/>
        <w:tblLayout w:type="fixed"/>
        <w:tblLook w:val="0000"/>
      </w:tblPr>
      <w:tblGrid>
        <w:gridCol w:w="3708"/>
        <w:gridCol w:w="2803"/>
        <w:gridCol w:w="2967"/>
      </w:tblGrid>
      <w:tr w:rsidR="001A7D8B" w:rsidRPr="000C252E" w:rsidTr="006E09D5">
        <w:trPr>
          <w:trHeight w:val="313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Этажность гаражного сооружения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</w:tr>
      <w:tr w:rsidR="001A7D8B" w:rsidRPr="000C252E" w:rsidTr="006E09D5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 xml:space="preserve">Одноэтажное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м2 на 1 машино-место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30</w:t>
            </w:r>
          </w:p>
        </w:tc>
      </w:tr>
      <w:tr w:rsidR="001A7D8B" w:rsidRPr="000C252E" w:rsidTr="006E09D5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 xml:space="preserve">Двухэтажное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м2 на 1 машино-место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</w:t>
            </w: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6.7. Размер земельного участка гаражей и парков транспортных средств</w:t>
      </w:r>
    </w:p>
    <w:tbl>
      <w:tblPr>
        <w:tblW w:w="0" w:type="auto"/>
        <w:tblInd w:w="-5" w:type="dxa"/>
        <w:tblLayout w:type="fixed"/>
        <w:tblLook w:val="0000"/>
      </w:tblPr>
      <w:tblGrid>
        <w:gridCol w:w="2808"/>
        <w:gridCol w:w="2280"/>
        <w:gridCol w:w="2280"/>
        <w:gridCol w:w="2110"/>
      </w:tblGrid>
      <w:tr w:rsidR="001A7D8B" w:rsidRPr="000C252E" w:rsidTr="006E09D5">
        <w:trPr>
          <w:trHeight w:val="313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Объект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Расчетная единица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Вместимость объекта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Площадь участка, га</w:t>
            </w:r>
          </w:p>
        </w:tc>
      </w:tr>
      <w:tr w:rsidR="001A7D8B" w:rsidRPr="000C252E" w:rsidTr="006E09D5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Гаражи грузовых автомобилей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автомобиль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100</w:t>
            </w:r>
          </w:p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</w:t>
            </w:r>
          </w:p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3,5</w:t>
            </w:r>
          </w:p>
        </w:tc>
      </w:tr>
      <w:tr w:rsidR="001A7D8B" w:rsidRPr="000C252E" w:rsidTr="006E09D5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Автобусные парки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автомобиль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100</w:t>
            </w:r>
          </w:p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2,3</w:t>
            </w:r>
          </w:p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3,5</w:t>
            </w: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Примечание:</w:t>
      </w:r>
      <w:r w:rsidRPr="000C252E">
        <w:rPr>
          <w:sz w:val="22"/>
          <w:szCs w:val="22"/>
        </w:rPr>
        <w:t xml:space="preserve"> При соответствующем обосновании размеры земельных участков допускается уменьшать, но не более чем на 20%.</w:t>
      </w:r>
    </w:p>
    <w:p w:rsidR="001A7D8B" w:rsidRPr="000C252E" w:rsidRDefault="001A7D8B" w:rsidP="001A7D8B">
      <w:pPr>
        <w:jc w:val="both"/>
        <w:rPr>
          <w:b/>
          <w:bCs/>
          <w:sz w:val="22"/>
          <w:szCs w:val="22"/>
        </w:rPr>
      </w:pPr>
      <w:r w:rsidRPr="000C252E">
        <w:rPr>
          <w:b/>
          <w:sz w:val="22"/>
          <w:szCs w:val="22"/>
        </w:rPr>
        <w:t xml:space="preserve">6.8. </w:t>
      </w:r>
      <w:r w:rsidRPr="000C252E">
        <w:rPr>
          <w:b/>
          <w:bCs/>
          <w:sz w:val="22"/>
          <w:szCs w:val="22"/>
        </w:rPr>
        <w:t xml:space="preserve">Площадь участка для стоянки одного автотранспортного средства на открытых автостоянках следует принимать на одно машино-место: </w:t>
      </w:r>
    </w:p>
    <w:p w:rsidR="001A7D8B" w:rsidRPr="000C252E" w:rsidRDefault="001A7D8B" w:rsidP="001A7D8B">
      <w:pPr>
        <w:rPr>
          <w:sz w:val="22"/>
          <w:szCs w:val="22"/>
        </w:rPr>
      </w:pPr>
      <w:r w:rsidRPr="000C252E">
        <w:rPr>
          <w:sz w:val="22"/>
          <w:szCs w:val="22"/>
        </w:rPr>
        <w:t>-   легковых автомобилей  – </w:t>
      </w:r>
      <w:r w:rsidRPr="000C252E">
        <w:rPr>
          <w:b/>
          <w:sz w:val="22"/>
          <w:szCs w:val="22"/>
        </w:rPr>
        <w:t>25 (18)*</w:t>
      </w:r>
      <w:r w:rsidRPr="000C252E">
        <w:rPr>
          <w:b/>
          <w:bCs/>
          <w:sz w:val="22"/>
          <w:szCs w:val="22"/>
        </w:rPr>
        <w:t xml:space="preserve"> м2;</w:t>
      </w:r>
    </w:p>
    <w:p w:rsidR="001A7D8B" w:rsidRPr="000C252E" w:rsidRDefault="001A7D8B" w:rsidP="001A7D8B">
      <w:pPr>
        <w:rPr>
          <w:sz w:val="22"/>
          <w:szCs w:val="22"/>
        </w:rPr>
      </w:pPr>
      <w:r w:rsidRPr="000C252E">
        <w:rPr>
          <w:sz w:val="22"/>
          <w:szCs w:val="22"/>
        </w:rPr>
        <w:t xml:space="preserve">-   автобусов – </w:t>
      </w:r>
      <w:r w:rsidRPr="000C252E">
        <w:rPr>
          <w:b/>
          <w:sz w:val="22"/>
          <w:szCs w:val="22"/>
        </w:rPr>
        <w:t>40</w:t>
      </w:r>
      <w:r w:rsidRPr="000C252E">
        <w:rPr>
          <w:b/>
          <w:bCs/>
          <w:sz w:val="22"/>
          <w:szCs w:val="22"/>
        </w:rPr>
        <w:t xml:space="preserve"> м2;</w:t>
      </w:r>
    </w:p>
    <w:p w:rsidR="001A7D8B" w:rsidRPr="000C252E" w:rsidRDefault="001A7D8B" w:rsidP="001A7D8B">
      <w:pPr>
        <w:rPr>
          <w:sz w:val="22"/>
          <w:szCs w:val="22"/>
        </w:rPr>
      </w:pPr>
      <w:r w:rsidRPr="000C252E">
        <w:rPr>
          <w:sz w:val="22"/>
          <w:szCs w:val="22"/>
        </w:rPr>
        <w:t xml:space="preserve">-   велосипедов –  </w:t>
      </w:r>
      <w:r w:rsidRPr="000C252E">
        <w:rPr>
          <w:b/>
          <w:sz w:val="22"/>
          <w:szCs w:val="22"/>
        </w:rPr>
        <w:t>0,9</w:t>
      </w:r>
      <w:r w:rsidRPr="000C252E">
        <w:rPr>
          <w:b/>
          <w:bCs/>
          <w:sz w:val="22"/>
          <w:szCs w:val="22"/>
        </w:rPr>
        <w:t xml:space="preserve"> м2</w:t>
      </w:r>
      <w:r w:rsidRPr="000C252E">
        <w:rPr>
          <w:b/>
          <w:sz w:val="22"/>
          <w:szCs w:val="22"/>
        </w:rPr>
        <w:t>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* В скобках – при примыкании участков для стоянки к проезжей части улиц и проездов.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6.9. Удаленность въездов и выездов во встроенные гаражи от окон жилых и общественных зданий, зон отдыха, игровых площадок и участков лечебных учреждений (не менее) – 15 м.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b/>
          <w:sz w:val="22"/>
          <w:szCs w:val="22"/>
        </w:rPr>
        <w:t>6.10. Размер земельного участка автозаправочной станции (АЗС)</w:t>
      </w:r>
      <w:r w:rsidRPr="000C252E">
        <w:rPr>
          <w:sz w:val="22"/>
          <w:szCs w:val="22"/>
        </w:rPr>
        <w:t xml:space="preserve"> (одна топливораздаточная колонка на 500-1200 автомобилей).</w:t>
      </w:r>
    </w:p>
    <w:tbl>
      <w:tblPr>
        <w:tblW w:w="0" w:type="auto"/>
        <w:tblInd w:w="-5" w:type="dxa"/>
        <w:tblLayout w:type="fixed"/>
        <w:tblLook w:val="0000"/>
      </w:tblPr>
      <w:tblGrid>
        <w:gridCol w:w="3528"/>
        <w:gridCol w:w="2520"/>
        <w:gridCol w:w="3430"/>
      </w:tblGrid>
      <w:tr w:rsidR="001A7D8B" w:rsidRPr="000C252E" w:rsidTr="006E09D5">
        <w:trPr>
          <w:trHeight w:val="345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АЗС при количестве топливораздаточных колонок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</w:t>
            </w:r>
          </w:p>
        </w:tc>
      </w:tr>
      <w:tr w:rsidR="001A7D8B" w:rsidRPr="000C252E" w:rsidTr="006E09D5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на 2 колонки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га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</w:t>
            </w:r>
          </w:p>
        </w:tc>
      </w:tr>
      <w:tr w:rsidR="001A7D8B" w:rsidRPr="000C252E" w:rsidTr="006E09D5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5 колонок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га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0,2</w:t>
            </w:r>
          </w:p>
        </w:tc>
      </w:tr>
      <w:tr w:rsidR="001A7D8B" w:rsidRPr="000C252E" w:rsidTr="006E09D5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7 колонок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га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0,3</w:t>
            </w: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6.11. Расстояние от АЗС с подземными топливными резервуарами до границ участков общеобразовательных школ, детских дошкольных и лечебных учреждений или до стен жилых и общественных зданий (не менее)* - 50 м.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* - расстояние следует определять от топливораздаточных колонок и подземных топливных резервуаров.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6.12. Мощность автозаправочных станций АЗС и расстояние между ними вне пределов населенных пунктов на автомобильных дорогах с различной интенсивностью движения</w:t>
      </w:r>
    </w:p>
    <w:tbl>
      <w:tblPr>
        <w:tblW w:w="0" w:type="auto"/>
        <w:tblInd w:w="-5" w:type="dxa"/>
        <w:tblLayout w:type="fixed"/>
        <w:tblLook w:val="0000"/>
      </w:tblPr>
      <w:tblGrid>
        <w:gridCol w:w="2593"/>
        <w:gridCol w:w="2392"/>
        <w:gridCol w:w="2393"/>
        <w:gridCol w:w="2091"/>
      </w:tblGrid>
      <w:tr w:rsidR="001A7D8B" w:rsidRPr="000C252E" w:rsidTr="006E09D5"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Интенсивность движения, </w:t>
            </w:r>
          </w:p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трансп. ед./сут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Мощность АЗС, заправок в сутки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Расстояние между АЗС, км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Размещение АЗС</w:t>
            </w:r>
          </w:p>
        </w:tc>
      </w:tr>
      <w:tr w:rsidR="001A7D8B" w:rsidRPr="000C252E" w:rsidTr="006E09D5"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lastRenderedPageBreak/>
              <w:t>Свыше 1000 до 2000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250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30 - 40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Одностороннее</w:t>
            </w:r>
          </w:p>
        </w:tc>
      </w:tr>
      <w:tr w:rsidR="001A7D8B" w:rsidRPr="000C252E" w:rsidTr="006E09D5"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Свыше 2000 до 3000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500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40 - 50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Одностороннее</w:t>
            </w:r>
          </w:p>
        </w:tc>
      </w:tr>
      <w:tr w:rsidR="001A7D8B" w:rsidRPr="000C252E" w:rsidTr="006E09D5"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Свыше 3000 до 5000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750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40 - 50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Одностороннее</w:t>
            </w:r>
          </w:p>
        </w:tc>
      </w:tr>
    </w:tbl>
    <w:p w:rsidR="001A7D8B" w:rsidRPr="000C252E" w:rsidRDefault="001A7D8B" w:rsidP="001A7D8B">
      <w:pPr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Примечание</w:t>
      </w:r>
      <w:r w:rsidRPr="000C252E">
        <w:rPr>
          <w:sz w:val="22"/>
          <w:szCs w:val="22"/>
        </w:rPr>
        <w:t>:  АЗС следует размещать:</w:t>
      </w:r>
    </w:p>
    <w:p w:rsidR="001A7D8B" w:rsidRPr="000C252E" w:rsidRDefault="001A7D8B" w:rsidP="001A7D8B">
      <w:pPr>
        <w:numPr>
          <w:ilvl w:val="0"/>
          <w:numId w:val="17"/>
        </w:numPr>
        <w:tabs>
          <w:tab w:val="left" w:pos="360"/>
        </w:tabs>
        <w:ind w:left="360"/>
        <w:jc w:val="both"/>
        <w:rPr>
          <w:spacing w:val="-8"/>
          <w:sz w:val="22"/>
          <w:szCs w:val="22"/>
        </w:rPr>
      </w:pPr>
      <w:r w:rsidRPr="000C252E">
        <w:rPr>
          <w:spacing w:val="-8"/>
          <w:sz w:val="22"/>
          <w:szCs w:val="22"/>
        </w:rPr>
        <w:t>в придорожных полосах на участках дорог с уклоном не более 40‰, на кривых в плане радиусом более 1000 м, на выпуклых кривых в продольном профиле радиусом более 10000 м;</w:t>
      </w:r>
    </w:p>
    <w:p w:rsidR="001A7D8B" w:rsidRPr="000C252E" w:rsidRDefault="001A7D8B" w:rsidP="001A7D8B">
      <w:pPr>
        <w:numPr>
          <w:ilvl w:val="0"/>
          <w:numId w:val="17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0C252E">
        <w:rPr>
          <w:sz w:val="22"/>
          <w:szCs w:val="22"/>
        </w:rPr>
        <w:t>не ближе 250 м от железнодорожных переездов, не ближе 1000 м от мостовых переходов, на участках с насыпями высотой не более 2,0 м.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b/>
          <w:sz w:val="22"/>
          <w:szCs w:val="22"/>
        </w:rPr>
        <w:t xml:space="preserve">6.13. Размер земельного участка станции технического обслуживания (СТО) </w:t>
      </w:r>
      <w:r w:rsidRPr="000C252E">
        <w:rPr>
          <w:sz w:val="22"/>
          <w:szCs w:val="22"/>
        </w:rPr>
        <w:t>(Один пост на 100-200 автомобилей)</w:t>
      </w:r>
    </w:p>
    <w:tbl>
      <w:tblPr>
        <w:tblW w:w="0" w:type="auto"/>
        <w:tblInd w:w="-5" w:type="dxa"/>
        <w:tblLayout w:type="fixed"/>
        <w:tblLook w:val="0000"/>
      </w:tblPr>
      <w:tblGrid>
        <w:gridCol w:w="4068"/>
        <w:gridCol w:w="2627"/>
        <w:gridCol w:w="2783"/>
      </w:tblGrid>
      <w:tr w:rsidR="001A7D8B" w:rsidRPr="000C252E" w:rsidTr="006E09D5">
        <w:trPr>
          <w:trHeight w:val="345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СТО при количестве постов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</w:t>
            </w:r>
          </w:p>
        </w:tc>
      </w:tr>
      <w:tr w:rsidR="001A7D8B" w:rsidRPr="000C252E" w:rsidTr="006E09D5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на 10 постов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га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1,0</w:t>
            </w:r>
          </w:p>
        </w:tc>
      </w:tr>
      <w:tr w:rsidR="001A7D8B" w:rsidRPr="000C252E" w:rsidTr="006E09D5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15 постов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га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1,5</w:t>
            </w: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6.14. Мощность станций технического обслуживания автомобилей и расстояние между ними вне пределов населенных пунктов на автомобильных дорогах с различной интенсивностью движения</w:t>
      </w:r>
    </w:p>
    <w:tbl>
      <w:tblPr>
        <w:tblW w:w="0" w:type="auto"/>
        <w:tblInd w:w="-5" w:type="dxa"/>
        <w:tblLayout w:type="fixed"/>
        <w:tblLook w:val="0000"/>
      </w:tblPr>
      <w:tblGrid>
        <w:gridCol w:w="1516"/>
        <w:gridCol w:w="1291"/>
        <w:gridCol w:w="1302"/>
        <w:gridCol w:w="1302"/>
        <w:gridCol w:w="1311"/>
        <w:gridCol w:w="1188"/>
        <w:gridCol w:w="1547"/>
      </w:tblGrid>
      <w:tr w:rsidR="001A7D8B" w:rsidRPr="000C252E" w:rsidTr="006E09D5">
        <w:trPr>
          <w:cantSplit/>
          <w:trHeight w:hRule="exact" w:val="241"/>
        </w:trPr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Интенсивность движения, </w:t>
            </w:r>
          </w:p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трансп. ед./сут</w:t>
            </w:r>
          </w:p>
        </w:tc>
        <w:tc>
          <w:tcPr>
            <w:tcW w:w="6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Число постов на СТО в зависимости от расстояния между ними, км</w:t>
            </w:r>
          </w:p>
        </w:tc>
        <w:tc>
          <w:tcPr>
            <w:tcW w:w="1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Размещение СТО</w:t>
            </w:r>
          </w:p>
        </w:tc>
      </w:tr>
      <w:tr w:rsidR="001A7D8B" w:rsidRPr="000C252E" w:rsidTr="006E09D5">
        <w:trPr>
          <w:cantSplit/>
          <w:trHeight w:hRule="exact" w:val="462"/>
        </w:trPr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80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150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200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250</w:t>
            </w:r>
          </w:p>
        </w:tc>
        <w:tc>
          <w:tcPr>
            <w:tcW w:w="1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24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1000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Одностороннее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2000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24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3000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24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4000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6.15. Расстояние от станций технического обслуживания автомобилей до участков общеобразовательных школ, детских дошкольных и лечебных учреждений</w:t>
      </w:r>
    </w:p>
    <w:tbl>
      <w:tblPr>
        <w:tblW w:w="0" w:type="auto"/>
        <w:tblInd w:w="-5" w:type="dxa"/>
        <w:tblLayout w:type="fixed"/>
        <w:tblLook w:val="0000"/>
      </w:tblPr>
      <w:tblGrid>
        <w:gridCol w:w="4508"/>
        <w:gridCol w:w="1223"/>
        <w:gridCol w:w="3749"/>
      </w:tblGrid>
      <w:tr w:rsidR="001A7D8B" w:rsidRPr="000C252E" w:rsidTr="006E09D5">
        <w:trPr>
          <w:cantSplit/>
          <w:trHeight w:hRule="exact" w:val="472"/>
        </w:trPr>
        <w:tc>
          <w:tcPr>
            <w:tcW w:w="4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Здания, участки</w:t>
            </w:r>
          </w:p>
        </w:tc>
        <w:tc>
          <w:tcPr>
            <w:tcW w:w="4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Расстояние, м от станций технического обслуживания при числе постов</w:t>
            </w:r>
          </w:p>
        </w:tc>
      </w:tr>
      <w:tr w:rsidR="001A7D8B" w:rsidRPr="000C252E" w:rsidTr="006E09D5">
        <w:trPr>
          <w:cantSplit/>
        </w:trPr>
        <w:tc>
          <w:tcPr>
            <w:tcW w:w="4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10 и менее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11-30</w:t>
            </w:r>
          </w:p>
        </w:tc>
      </w:tr>
      <w:tr w:rsidR="001A7D8B" w:rsidRPr="000C252E" w:rsidTr="006E09D5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Общественные здания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</w:t>
            </w:r>
          </w:p>
        </w:tc>
      </w:tr>
      <w:tr w:rsidR="001A7D8B" w:rsidRPr="000C252E" w:rsidTr="006E09D5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Общеобразовательные школы и детские дошкольные учреждения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*</w:t>
            </w:r>
          </w:p>
        </w:tc>
      </w:tr>
      <w:tr w:rsidR="001A7D8B" w:rsidRPr="000C252E" w:rsidTr="006E09D5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Лечебные учреждения со стационаром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*</w:t>
            </w:r>
          </w:p>
        </w:tc>
      </w:tr>
    </w:tbl>
    <w:p w:rsidR="001A7D8B" w:rsidRPr="000C252E" w:rsidRDefault="001A7D8B" w:rsidP="001A7D8B">
      <w:pPr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 xml:space="preserve">Примечание: </w:t>
      </w:r>
      <w:r w:rsidRPr="000C252E">
        <w:rPr>
          <w:sz w:val="22"/>
          <w:szCs w:val="22"/>
        </w:rPr>
        <w:t>Расстояния определяются по согласованию с органами Роспотребнадзора.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6.16. Расстояния между площадками отдыха вне пределов населенных пунктов на автомобильных дорогах различных категорий</w:t>
      </w:r>
    </w:p>
    <w:tbl>
      <w:tblPr>
        <w:tblW w:w="0" w:type="auto"/>
        <w:tblInd w:w="-5" w:type="dxa"/>
        <w:tblLayout w:type="fixed"/>
        <w:tblLook w:val="0000"/>
      </w:tblPr>
      <w:tblGrid>
        <w:gridCol w:w="2448"/>
        <w:gridCol w:w="3038"/>
        <w:gridCol w:w="3992"/>
      </w:tblGrid>
      <w:tr w:rsidR="001A7D8B" w:rsidRPr="000C252E" w:rsidTr="006E09D5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Категория дорог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Расстояние между площадками отдыха, км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Примечание</w:t>
            </w:r>
          </w:p>
        </w:tc>
      </w:tr>
      <w:tr w:rsidR="001A7D8B" w:rsidRPr="000C252E" w:rsidTr="006E09D5">
        <w:trPr>
          <w:cantSplit/>
          <w:trHeight w:hRule="exact" w:val="30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  <w:lang w:val="en-US"/>
              </w:rPr>
              <w:t xml:space="preserve">I </w:t>
            </w:r>
            <w:r w:rsidRPr="000C252E">
              <w:rPr>
                <w:sz w:val="22"/>
                <w:szCs w:val="22"/>
              </w:rPr>
              <w:t xml:space="preserve">и </w:t>
            </w:r>
            <w:r w:rsidRPr="000C252E">
              <w:rPr>
                <w:sz w:val="22"/>
                <w:szCs w:val="22"/>
                <w:lang w:val="en-US"/>
              </w:rPr>
              <w:t xml:space="preserve">II </w:t>
            </w:r>
            <w:r w:rsidRPr="000C252E">
              <w:rPr>
                <w:sz w:val="22"/>
                <w:szCs w:val="22"/>
              </w:rPr>
              <w:t>категория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15-20</w:t>
            </w:r>
          </w:p>
        </w:tc>
        <w:tc>
          <w:tcPr>
            <w:tcW w:w="3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На территории площадок отдыха могут быть предусмотрены сооружения для технического осмотра автомобилей и пункты торговли.</w:t>
            </w:r>
          </w:p>
        </w:tc>
      </w:tr>
      <w:tr w:rsidR="001A7D8B" w:rsidRPr="000C252E" w:rsidTr="006E09D5">
        <w:trPr>
          <w:cantSplit/>
          <w:trHeight w:hRule="exact" w:val="30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  <w:lang w:val="en-US"/>
              </w:rPr>
              <w:t xml:space="preserve">III </w:t>
            </w:r>
            <w:r w:rsidRPr="000C252E">
              <w:rPr>
                <w:sz w:val="22"/>
                <w:szCs w:val="22"/>
              </w:rPr>
              <w:t>категория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25-35</w:t>
            </w:r>
          </w:p>
        </w:tc>
        <w:tc>
          <w:tcPr>
            <w:tcW w:w="3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33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  <w:lang w:val="en-US"/>
              </w:rPr>
              <w:t xml:space="preserve">IV </w:t>
            </w:r>
            <w:r w:rsidRPr="000C252E">
              <w:rPr>
                <w:sz w:val="22"/>
                <w:szCs w:val="22"/>
              </w:rPr>
              <w:t>категория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45-55</w:t>
            </w:r>
          </w:p>
        </w:tc>
        <w:tc>
          <w:tcPr>
            <w:tcW w:w="3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</w:tbl>
    <w:p w:rsidR="001A7D8B" w:rsidRPr="000C252E" w:rsidRDefault="001A7D8B" w:rsidP="001A7D8B">
      <w:pPr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6.17. Вместимость площадок отдыха из расчета на одновременную остановку</w:t>
      </w:r>
    </w:p>
    <w:tbl>
      <w:tblPr>
        <w:tblW w:w="0" w:type="auto"/>
        <w:tblInd w:w="-5" w:type="dxa"/>
        <w:tblLayout w:type="fixed"/>
        <w:tblLook w:val="0000"/>
      </w:tblPr>
      <w:tblGrid>
        <w:gridCol w:w="2448"/>
        <w:gridCol w:w="3038"/>
        <w:gridCol w:w="3992"/>
      </w:tblGrid>
      <w:tr w:rsidR="001A7D8B" w:rsidRPr="000C252E" w:rsidTr="006E09D5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Категория дорог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Количество автомобилей при единовременной остановке</w:t>
            </w:r>
          </w:p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 xml:space="preserve"> (не менее)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Примечание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  <w:lang w:val="en-US"/>
              </w:rPr>
              <w:t xml:space="preserve">I </w:t>
            </w:r>
            <w:r w:rsidRPr="000C252E">
              <w:rPr>
                <w:sz w:val="22"/>
                <w:szCs w:val="22"/>
              </w:rPr>
              <w:t>категория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20-50</w:t>
            </w:r>
          </w:p>
        </w:tc>
        <w:tc>
          <w:tcPr>
            <w:tcW w:w="3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При двустороннем размещении площадок отдуха на дорогах </w:t>
            </w:r>
            <w:r w:rsidRPr="000C252E">
              <w:rPr>
                <w:sz w:val="22"/>
                <w:szCs w:val="22"/>
                <w:lang w:val="en-US"/>
              </w:rPr>
              <w:t>I</w:t>
            </w:r>
            <w:r w:rsidRPr="000C252E">
              <w:rPr>
                <w:sz w:val="22"/>
                <w:szCs w:val="22"/>
              </w:rPr>
              <w:t xml:space="preserve"> категории их вместимость уменьшается вдвое.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  <w:lang w:val="en-US"/>
              </w:rPr>
              <w:t xml:space="preserve">II </w:t>
            </w:r>
            <w:r w:rsidRPr="000C252E">
              <w:rPr>
                <w:sz w:val="22"/>
                <w:szCs w:val="22"/>
              </w:rPr>
              <w:t>и</w:t>
            </w:r>
            <w:r w:rsidRPr="000C252E">
              <w:rPr>
                <w:sz w:val="22"/>
                <w:szCs w:val="22"/>
                <w:lang w:val="en-US"/>
              </w:rPr>
              <w:t xml:space="preserve"> III </w:t>
            </w:r>
            <w:r w:rsidRPr="000C252E">
              <w:rPr>
                <w:sz w:val="22"/>
                <w:szCs w:val="22"/>
              </w:rPr>
              <w:t>категории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10-15</w:t>
            </w:r>
          </w:p>
        </w:tc>
        <w:tc>
          <w:tcPr>
            <w:tcW w:w="3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241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  <w:lang w:val="en-US"/>
              </w:rPr>
              <w:t xml:space="preserve">IV </w:t>
            </w:r>
            <w:r w:rsidRPr="000C252E">
              <w:rPr>
                <w:sz w:val="22"/>
                <w:szCs w:val="22"/>
              </w:rPr>
              <w:t>категория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</w:tbl>
    <w:p w:rsidR="001A7D8B" w:rsidRPr="000C252E" w:rsidRDefault="001A7D8B" w:rsidP="001A7D8B">
      <w:pPr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 xml:space="preserve">6.18. Размер участка при одноярусном хранении судов прогулочного и спортивного флота </w:t>
      </w:r>
    </w:p>
    <w:tbl>
      <w:tblPr>
        <w:tblW w:w="0" w:type="auto"/>
        <w:tblInd w:w="-5" w:type="dxa"/>
        <w:tblLayout w:type="fixed"/>
        <w:tblLook w:val="0000"/>
      </w:tblPr>
      <w:tblGrid>
        <w:gridCol w:w="3190"/>
        <w:gridCol w:w="3190"/>
        <w:gridCol w:w="3200"/>
      </w:tblGrid>
      <w:tr w:rsidR="001A7D8B" w:rsidRPr="000C252E" w:rsidTr="006E09D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Прогулочный флот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20-27</w:t>
            </w:r>
          </w:p>
        </w:tc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м2 на 1 место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Спортивный флот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/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pacing w:val="-4"/>
          <w:sz w:val="22"/>
          <w:szCs w:val="22"/>
        </w:rPr>
        <w:t>6.19. Расстояние от стоянок маломерных судов до жилой застройки следует принимать не менее 50 м, до больниц и санаториев – не менее 200 м.</w:t>
      </w:r>
    </w:p>
    <w:p w:rsidR="001A7D8B" w:rsidRPr="000C252E" w:rsidRDefault="001A7D8B" w:rsidP="001A7D8B">
      <w:pPr>
        <w:rPr>
          <w:sz w:val="22"/>
          <w:szCs w:val="22"/>
        </w:rPr>
      </w:pPr>
    </w:p>
    <w:p w:rsidR="001A7D8B" w:rsidRPr="000C252E" w:rsidRDefault="001A7D8B" w:rsidP="001A7D8B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370"/>
      </w:tblGrid>
      <w:tr w:rsidR="001A7D8B" w:rsidRPr="000C252E" w:rsidTr="006E09D5">
        <w:trPr>
          <w:trHeight w:val="836"/>
        </w:trPr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  <w:i/>
              </w:rPr>
            </w:pPr>
            <w:r w:rsidRPr="000C252E">
              <w:rPr>
                <w:b/>
                <w:i/>
                <w:sz w:val="22"/>
                <w:szCs w:val="22"/>
              </w:rPr>
              <w:lastRenderedPageBreak/>
              <w:t>7. Расчетные показатели обеспеченности и интенсивности использования территорий зон транспортной инфраструктуры</w:t>
            </w:r>
          </w:p>
        </w:tc>
      </w:tr>
    </w:tbl>
    <w:p w:rsidR="001A7D8B" w:rsidRPr="000C252E" w:rsidRDefault="001A7D8B" w:rsidP="001A7D8B">
      <w:pPr>
        <w:rPr>
          <w:sz w:val="22"/>
          <w:szCs w:val="22"/>
        </w:rPr>
      </w:pP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7.1. Уровень автомобилизации (</w:t>
      </w:r>
      <w:r w:rsidRPr="000C252E">
        <w:rPr>
          <w:sz w:val="22"/>
          <w:szCs w:val="22"/>
        </w:rPr>
        <w:t>кол. автомашин на 1000 жит.</w:t>
      </w:r>
      <w:r w:rsidRPr="000C252E">
        <w:rPr>
          <w:b/>
          <w:sz w:val="22"/>
          <w:szCs w:val="22"/>
        </w:rPr>
        <w:t>) –  330</w:t>
      </w:r>
      <w:r w:rsidRPr="000C252E">
        <w:rPr>
          <w:b/>
          <w:color w:val="FF0000"/>
          <w:sz w:val="22"/>
          <w:szCs w:val="22"/>
        </w:rPr>
        <w:t xml:space="preserve"> </w:t>
      </w:r>
      <w:r w:rsidRPr="000C252E">
        <w:rPr>
          <w:b/>
          <w:sz w:val="22"/>
          <w:szCs w:val="22"/>
        </w:rPr>
        <w:t>авт.</w:t>
      </w:r>
    </w:p>
    <w:p w:rsidR="001A7D8B" w:rsidRPr="000C252E" w:rsidRDefault="001A7D8B" w:rsidP="001A7D8B">
      <w:pPr>
        <w:jc w:val="both"/>
        <w:rPr>
          <w:spacing w:val="-4"/>
          <w:sz w:val="22"/>
          <w:szCs w:val="22"/>
        </w:rPr>
      </w:pPr>
      <w:r w:rsidRPr="000C252E">
        <w:rPr>
          <w:spacing w:val="-4"/>
          <w:sz w:val="22"/>
          <w:szCs w:val="22"/>
          <w:u w:val="single"/>
        </w:rPr>
        <w:t>Примечание:</w:t>
      </w:r>
      <w:r w:rsidRPr="000C252E">
        <w:rPr>
          <w:spacing w:val="-4"/>
          <w:sz w:val="22"/>
          <w:szCs w:val="22"/>
        </w:rPr>
        <w:t xml:space="preserve"> Указанный уровень включает также ведомственные легковые машины и такси.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7.2 Расчетные параметры и категории улиц, дорог сельских населенных пунктов</w:t>
      </w:r>
    </w:p>
    <w:tbl>
      <w:tblPr>
        <w:tblW w:w="9623" w:type="dxa"/>
        <w:tblInd w:w="-14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95"/>
        <w:gridCol w:w="2865"/>
        <w:gridCol w:w="1260"/>
        <w:gridCol w:w="1153"/>
        <w:gridCol w:w="1080"/>
        <w:gridCol w:w="1270"/>
      </w:tblGrid>
      <w:tr w:rsidR="001A7D8B" w:rsidRPr="000C252E" w:rsidTr="006E09D5">
        <w:trPr>
          <w:cantSplit/>
          <w:trHeight w:val="1163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Категория сельских улиц и дорог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Основное назначение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1A7D8B" w:rsidRPr="000C252E" w:rsidRDefault="001A7D8B" w:rsidP="006E09D5">
            <w:pPr>
              <w:snapToGrid w:val="0"/>
              <w:ind w:left="113" w:right="113"/>
              <w:jc w:val="center"/>
            </w:pPr>
            <w:r w:rsidRPr="000C252E">
              <w:rPr>
                <w:sz w:val="22"/>
                <w:szCs w:val="22"/>
              </w:rPr>
              <w:t>Расчетная скорость движения, км/ч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1A7D8B" w:rsidRPr="000C252E" w:rsidRDefault="001A7D8B" w:rsidP="006E09D5">
            <w:pPr>
              <w:snapToGrid w:val="0"/>
              <w:ind w:left="113" w:right="113"/>
              <w:jc w:val="center"/>
            </w:pPr>
            <w:r w:rsidRPr="000C252E">
              <w:rPr>
                <w:sz w:val="22"/>
                <w:szCs w:val="22"/>
              </w:rPr>
              <w:t>Ширина полосы движения, 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1A7D8B" w:rsidRPr="000C252E" w:rsidRDefault="001A7D8B" w:rsidP="006E09D5">
            <w:pPr>
              <w:snapToGrid w:val="0"/>
              <w:ind w:left="113" w:right="113"/>
              <w:jc w:val="center"/>
            </w:pPr>
            <w:r w:rsidRPr="000C252E">
              <w:rPr>
                <w:sz w:val="22"/>
                <w:szCs w:val="22"/>
              </w:rPr>
              <w:t>Число полос движения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A7D8B" w:rsidRPr="000C252E" w:rsidRDefault="001A7D8B" w:rsidP="006E09D5">
            <w:pPr>
              <w:snapToGrid w:val="0"/>
              <w:ind w:left="113" w:right="113"/>
              <w:jc w:val="center"/>
            </w:pPr>
            <w:r w:rsidRPr="000C252E">
              <w:rPr>
                <w:sz w:val="22"/>
                <w:szCs w:val="22"/>
              </w:rPr>
              <w:t>Ширина пешеходной части тротуара, м</w:t>
            </w:r>
          </w:p>
        </w:tc>
      </w:tr>
      <w:tr w:rsidR="001A7D8B" w:rsidRPr="000C252E" w:rsidTr="006E09D5">
        <w:trPr>
          <w:trHeight w:val="362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 xml:space="preserve">Поселковая дорога 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 xml:space="preserve">Связь сельского поселения с внешними дорогами общей сети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60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3,5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noBreakHyphen/>
            </w:r>
          </w:p>
        </w:tc>
      </w:tr>
      <w:tr w:rsidR="001A7D8B" w:rsidRPr="000C252E" w:rsidTr="006E09D5">
        <w:trPr>
          <w:trHeight w:val="441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Главная улица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Связь жилых территорий с общественным центром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40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3,5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2-3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1,5-2,25</w:t>
            </w:r>
          </w:p>
        </w:tc>
      </w:tr>
      <w:tr w:rsidR="001A7D8B" w:rsidRPr="000C252E" w:rsidTr="006E09D5">
        <w:trPr>
          <w:trHeight w:val="159"/>
        </w:trPr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Улица в жилой застройке: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</w:p>
        </w:tc>
      </w:tr>
      <w:tr w:rsidR="001A7D8B" w:rsidRPr="000C252E" w:rsidTr="006E09D5">
        <w:trPr>
          <w:trHeight w:val="985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основная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Связь внутри жилых территорий и с главной улицей по направлениям с интенсивным движением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40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3,0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1,0-1,5</w:t>
            </w:r>
          </w:p>
        </w:tc>
      </w:tr>
      <w:tr w:rsidR="001A7D8B" w:rsidRPr="000C252E" w:rsidTr="006E09D5">
        <w:trPr>
          <w:trHeight w:val="339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tabs>
                <w:tab w:val="left" w:pos="140"/>
                <w:tab w:val="left" w:pos="320"/>
              </w:tabs>
              <w:snapToGrid w:val="0"/>
            </w:pPr>
            <w:r w:rsidRPr="000C252E">
              <w:rPr>
                <w:sz w:val="22"/>
                <w:szCs w:val="22"/>
              </w:rPr>
              <w:t>второстепенная (переулок)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Связь между основными жилыми улицами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30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2,75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1,0</w:t>
            </w:r>
          </w:p>
        </w:tc>
      </w:tr>
      <w:tr w:rsidR="001A7D8B" w:rsidRPr="000C252E" w:rsidTr="006E09D5">
        <w:trPr>
          <w:trHeight w:val="692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проезд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Связь жилых домов, расположенных в глубине квартала, с улицей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20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2,75-3,0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0-1,0</w:t>
            </w:r>
          </w:p>
        </w:tc>
      </w:tr>
      <w:tr w:rsidR="001A7D8B" w:rsidRPr="000C252E" w:rsidTr="006E09D5">
        <w:trPr>
          <w:trHeight w:val="698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Хозяйственный проезд, скотопрогон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Прогон личного скота и проезд грузового транспорта к приусадебным участкам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30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4,5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noBreakHyphen/>
            </w: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Примечания</w:t>
      </w:r>
      <w:r w:rsidRPr="000C252E">
        <w:rPr>
          <w:sz w:val="22"/>
          <w:szCs w:val="22"/>
        </w:rPr>
        <w:t>:  1. На однополосных проездах необходимо предусматривать разъездные площадки шириной 6 м и длиной 15 м на расстоянии не более 75 м  между ними.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 xml:space="preserve">3. При непосредственном примыкании тротуаров к стенам зданий, подпорным стенкам или оградам следует увеличивать их ширину не менее чем на </w:t>
      </w:r>
      <w:smartTag w:uri="urn:schemas-microsoft-com:office:smarttags" w:element="metricconverter">
        <w:smartTagPr>
          <w:attr w:name="ProductID" w:val="0,5 м"/>
        </w:smartTagPr>
        <w:r w:rsidRPr="000C252E">
          <w:rPr>
            <w:sz w:val="22"/>
            <w:szCs w:val="22"/>
          </w:rPr>
          <w:t>0,5 м</w:t>
        </w:r>
      </w:smartTag>
      <w:r w:rsidRPr="000C252E">
        <w:rPr>
          <w:sz w:val="22"/>
          <w:szCs w:val="22"/>
        </w:rPr>
        <w:t>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 xml:space="preserve">4. В пределах фасадов зданий, имеющих входы, ширина проезда составляет </w:t>
      </w:r>
      <w:smartTag w:uri="urn:schemas-microsoft-com:office:smarttags" w:element="metricconverter">
        <w:smartTagPr>
          <w:attr w:name="ProductID" w:val="5,5 м"/>
        </w:smartTagPr>
        <w:r w:rsidRPr="000C252E">
          <w:rPr>
            <w:sz w:val="22"/>
            <w:szCs w:val="22"/>
          </w:rPr>
          <w:t>5,5 м</w:t>
        </w:r>
      </w:smartTag>
      <w:r w:rsidRPr="000C252E">
        <w:rPr>
          <w:sz w:val="22"/>
          <w:szCs w:val="22"/>
        </w:rPr>
        <w:t>.</w:t>
      </w:r>
    </w:p>
    <w:p w:rsidR="001A7D8B" w:rsidRPr="000C252E" w:rsidRDefault="001A7D8B" w:rsidP="001A7D8B">
      <w:pPr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7.3. Протяженность тупиковых проездов (не более) - 150 м.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 xml:space="preserve">Примечание: </w:t>
      </w:r>
      <w:r w:rsidRPr="000C252E">
        <w:rPr>
          <w:sz w:val="22"/>
          <w:szCs w:val="22"/>
        </w:rPr>
        <w:t>Тупиковые проезды должны заканчиваться площадками для разворота мусоровозов, пожарных машин и другой спецтехники.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 xml:space="preserve">7.4. Размеры разворотных площадок на тупиковых улицах и дорогах, диаметром 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(не менее):</w:t>
      </w:r>
    </w:p>
    <w:p w:rsidR="001A7D8B" w:rsidRPr="000C252E" w:rsidRDefault="001A7D8B" w:rsidP="001A7D8B">
      <w:pPr>
        <w:numPr>
          <w:ilvl w:val="0"/>
          <w:numId w:val="11"/>
        </w:numPr>
        <w:tabs>
          <w:tab w:val="left" w:pos="720"/>
        </w:tabs>
        <w:jc w:val="both"/>
        <w:rPr>
          <w:b/>
          <w:sz w:val="22"/>
          <w:szCs w:val="22"/>
        </w:rPr>
      </w:pPr>
      <w:r w:rsidRPr="000C252E">
        <w:rPr>
          <w:sz w:val="22"/>
          <w:szCs w:val="22"/>
        </w:rPr>
        <w:t xml:space="preserve">Для разворота легковых автомобилей – </w:t>
      </w:r>
      <w:r w:rsidRPr="000C252E">
        <w:rPr>
          <w:b/>
          <w:sz w:val="22"/>
          <w:szCs w:val="22"/>
        </w:rPr>
        <w:t>16 м.;</w:t>
      </w:r>
    </w:p>
    <w:p w:rsidR="001A7D8B" w:rsidRPr="000C252E" w:rsidRDefault="001A7D8B" w:rsidP="001A7D8B">
      <w:pPr>
        <w:numPr>
          <w:ilvl w:val="0"/>
          <w:numId w:val="11"/>
        </w:numPr>
        <w:tabs>
          <w:tab w:val="left" w:pos="720"/>
        </w:tabs>
        <w:jc w:val="both"/>
        <w:rPr>
          <w:b/>
          <w:sz w:val="22"/>
          <w:szCs w:val="22"/>
        </w:rPr>
      </w:pPr>
      <w:r w:rsidRPr="000C252E">
        <w:rPr>
          <w:sz w:val="22"/>
          <w:szCs w:val="22"/>
        </w:rPr>
        <w:t xml:space="preserve">Для разворота пассажирского общественного транспорта – </w:t>
      </w:r>
      <w:r w:rsidRPr="000C252E">
        <w:rPr>
          <w:b/>
          <w:sz w:val="22"/>
          <w:szCs w:val="22"/>
        </w:rPr>
        <w:t>30 м.</w:t>
      </w:r>
    </w:p>
    <w:p w:rsidR="001A7D8B" w:rsidRPr="000C252E" w:rsidRDefault="001A7D8B" w:rsidP="001A7D8B">
      <w:pPr>
        <w:jc w:val="both"/>
        <w:rPr>
          <w:b/>
          <w:spacing w:val="-2"/>
          <w:sz w:val="22"/>
          <w:szCs w:val="22"/>
        </w:rPr>
      </w:pPr>
      <w:r w:rsidRPr="000C252E">
        <w:rPr>
          <w:b/>
          <w:sz w:val="22"/>
          <w:szCs w:val="22"/>
        </w:rPr>
        <w:t xml:space="preserve">7.5. </w:t>
      </w:r>
      <w:r w:rsidRPr="000C252E">
        <w:rPr>
          <w:b/>
          <w:spacing w:val="-2"/>
          <w:sz w:val="22"/>
          <w:szCs w:val="22"/>
        </w:rPr>
        <w:t>Ширина одной полосы движения пешеходных тротуаров улиц и дорог – 0,75-1,0 м.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Примечание</w:t>
      </w:r>
      <w:r w:rsidRPr="000C252E">
        <w:rPr>
          <w:sz w:val="22"/>
          <w:szCs w:val="22"/>
        </w:rPr>
        <w:t>: При непосредственном примыкании тротуаров к стенам зданий, подпорным стенкам или оградам следует увеличивать их ширину не менее чем на 0,5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7.6. Пропускная способность одной полосы движения для тротуаров</w:t>
      </w:r>
    </w:p>
    <w:tbl>
      <w:tblPr>
        <w:tblW w:w="0" w:type="auto"/>
        <w:tblInd w:w="-5" w:type="dxa"/>
        <w:tblLayout w:type="fixed"/>
        <w:tblLook w:val="0000"/>
      </w:tblPr>
      <w:tblGrid>
        <w:gridCol w:w="4608"/>
        <w:gridCol w:w="2075"/>
        <w:gridCol w:w="2786"/>
      </w:tblGrid>
      <w:tr w:rsidR="001A7D8B" w:rsidRPr="000C252E" w:rsidTr="006E09D5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</w:tr>
      <w:tr w:rsidR="001A7D8B" w:rsidRPr="000C252E" w:rsidTr="006E09D5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Для тротуаров вдоль застройки с объектами обслуживания и пересадочных узлах с пересечением пешеходных потоков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чел./час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500</w:t>
            </w:r>
          </w:p>
        </w:tc>
      </w:tr>
      <w:tr w:rsidR="001A7D8B" w:rsidRPr="000C252E" w:rsidTr="006E09D5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Для тротуаров отдаленных от застройки или вдоль застройки без учреждений обслуживания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чел./час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700</w:t>
            </w: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7.7. Плотность сети общественного пассажирского транспорта на застроенных территориях (в пределах) - 1,5-2,8 км/км2.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7.8. Расстояние до ближайшей остановки общественного пассажирского транспорта от жилых домов, объектов массового посещения и зон массового отдыха населения (не более)</w:t>
      </w:r>
    </w:p>
    <w:tbl>
      <w:tblPr>
        <w:tblW w:w="9469" w:type="dxa"/>
        <w:tblInd w:w="-5" w:type="dxa"/>
        <w:tblLayout w:type="fixed"/>
        <w:tblLook w:val="0000"/>
      </w:tblPr>
      <w:tblGrid>
        <w:gridCol w:w="4788"/>
        <w:gridCol w:w="1980"/>
        <w:gridCol w:w="2701"/>
      </w:tblGrid>
      <w:tr w:rsidR="001A7D8B" w:rsidRPr="000C252E" w:rsidTr="006E09D5">
        <w:trPr>
          <w:trHeight w:val="375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lastRenderedPageBreak/>
              <w:t>Расстояние до ближайшей остановки общественного пассажирского транспорта от: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</w:tr>
      <w:tr w:rsidR="001A7D8B" w:rsidRPr="000C252E" w:rsidTr="006E09D5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Жилых домов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400</w:t>
            </w:r>
          </w:p>
        </w:tc>
      </w:tr>
      <w:tr w:rsidR="001A7D8B" w:rsidRPr="000C252E" w:rsidTr="006E09D5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Объектов массового посещения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250</w:t>
            </w:r>
          </w:p>
        </w:tc>
      </w:tr>
      <w:tr w:rsidR="001A7D8B" w:rsidRPr="000C252E" w:rsidTr="006E09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788" w:type="dxa"/>
            <w:shd w:val="clear" w:color="auto" w:fill="auto"/>
          </w:tcPr>
          <w:p w:rsidR="001A7D8B" w:rsidRPr="000C252E" w:rsidRDefault="001A7D8B" w:rsidP="006E09D5">
            <w:pPr>
              <w:jc w:val="both"/>
            </w:pPr>
            <w:r w:rsidRPr="000C252E">
              <w:rPr>
                <w:sz w:val="22"/>
                <w:szCs w:val="22"/>
              </w:rPr>
              <w:t>Проходных предприятий в производственных и коммунально-складских зонах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  <w:tc>
          <w:tcPr>
            <w:tcW w:w="2701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400</w:t>
            </w:r>
          </w:p>
        </w:tc>
      </w:tr>
      <w:tr w:rsidR="001A7D8B" w:rsidRPr="000C252E" w:rsidTr="006E09D5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</w:rPr>
              <w:t>Зон массового отдыха населения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800</w:t>
            </w: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7.9. Максимальное расстояние между остановочными пунктами общественного пассажирского транспорта – 400-600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7.10. Максимальное расстояние между остановочными пунктами общественного пассажирского транспорта в зоне индивидуальной застройки – 600-800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7.11. Категории автомобильных дорог на межселенной территории</w:t>
      </w:r>
    </w:p>
    <w:tbl>
      <w:tblPr>
        <w:tblW w:w="0" w:type="auto"/>
        <w:tblInd w:w="-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648"/>
        <w:gridCol w:w="7755"/>
      </w:tblGrid>
      <w:tr w:rsidR="001A7D8B" w:rsidRPr="000C252E" w:rsidTr="006E09D5">
        <w:trPr>
          <w:trHeight w:val="478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Категория дороги</w:t>
            </w:r>
          </w:p>
        </w:tc>
        <w:tc>
          <w:tcPr>
            <w:tcW w:w="7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Народнохозяйственное и административное значение автомобильных дорог</w:t>
            </w:r>
          </w:p>
        </w:tc>
      </w:tr>
      <w:tr w:rsidR="001A7D8B" w:rsidRPr="000C252E" w:rsidTr="006E09D5">
        <w:trPr>
          <w:trHeight w:val="423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I</w:t>
            </w:r>
          </w:p>
        </w:tc>
        <w:tc>
          <w:tcPr>
            <w:tcW w:w="7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Магистральные автомобильные дороги общегосударственного значения (в том числе для международного сообщения)</w:t>
            </w:r>
          </w:p>
        </w:tc>
      </w:tr>
      <w:tr w:rsidR="001A7D8B" w:rsidRPr="000C252E" w:rsidTr="006E09D5">
        <w:trPr>
          <w:trHeight w:val="488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II</w:t>
            </w:r>
          </w:p>
        </w:tc>
        <w:tc>
          <w:tcPr>
            <w:tcW w:w="7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Автомобильные дороги общегосударственного (не отнесенные к I категории), республиканского, областного (краевого) значения</w:t>
            </w:r>
          </w:p>
        </w:tc>
      </w:tr>
      <w:tr w:rsidR="001A7D8B" w:rsidRPr="000C252E" w:rsidTr="006E09D5">
        <w:trPr>
          <w:trHeight w:val="479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</w:tcBorders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III</w:t>
            </w:r>
          </w:p>
        </w:tc>
        <w:tc>
          <w:tcPr>
            <w:tcW w:w="7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Автомобильные дороги общегосударственного, областного (краевого) значения (не отнесенные ко II категории), дороги местного значения</w:t>
            </w:r>
          </w:p>
        </w:tc>
      </w:tr>
      <w:tr w:rsidR="001A7D8B" w:rsidRPr="000C252E" w:rsidTr="006E09D5">
        <w:trPr>
          <w:trHeight w:val="458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IV</w:t>
            </w:r>
          </w:p>
        </w:tc>
        <w:tc>
          <w:tcPr>
            <w:tcW w:w="7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Автомобильные дороги республиканского, областного (краевого) и местного значения (не отнесенные ко II и III категориям)</w:t>
            </w:r>
          </w:p>
        </w:tc>
      </w:tr>
      <w:tr w:rsidR="001A7D8B" w:rsidRPr="000C252E" w:rsidTr="006E09D5">
        <w:trPr>
          <w:trHeight w:val="220"/>
        </w:trPr>
        <w:tc>
          <w:tcPr>
            <w:tcW w:w="1648" w:type="dxa"/>
            <w:tcBorders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V</w:t>
            </w:r>
          </w:p>
        </w:tc>
        <w:tc>
          <w:tcPr>
            <w:tcW w:w="7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Автомобильные дороги местного значения (кроме отнесенных к III и IV категориям)</w:t>
            </w: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7.12. Радиусы дорог, при которых, в зависимости от категории дороги, допускается располагать остановки общественного транспорта</w:t>
      </w:r>
    </w:p>
    <w:tbl>
      <w:tblPr>
        <w:tblW w:w="0" w:type="auto"/>
        <w:tblInd w:w="-5" w:type="dxa"/>
        <w:tblLayout w:type="fixed"/>
        <w:tblLook w:val="0000"/>
      </w:tblPr>
      <w:tblGrid>
        <w:gridCol w:w="3190"/>
        <w:gridCol w:w="3190"/>
        <w:gridCol w:w="3089"/>
      </w:tblGrid>
      <w:tr w:rsidR="001A7D8B" w:rsidRPr="000C252E" w:rsidTr="006E09D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Категория дорог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Радиус дорог (не менее), м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Примечание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  <w:lang w:val="en-US"/>
              </w:rPr>
              <w:t xml:space="preserve">I </w:t>
            </w:r>
            <w:r w:rsidRPr="000C252E">
              <w:rPr>
                <w:sz w:val="22"/>
                <w:szCs w:val="22"/>
              </w:rPr>
              <w:t xml:space="preserve">и </w:t>
            </w:r>
            <w:r w:rsidRPr="000C252E">
              <w:rPr>
                <w:sz w:val="22"/>
                <w:szCs w:val="22"/>
                <w:lang w:val="en-US"/>
              </w:rPr>
              <w:t xml:space="preserve">II </w:t>
            </w:r>
            <w:r w:rsidRPr="000C252E">
              <w:rPr>
                <w:sz w:val="22"/>
                <w:szCs w:val="22"/>
              </w:rPr>
              <w:t>категория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3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Продольный уклон должен быть не более 40 ‰.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  <w:lang w:val="en-US"/>
              </w:rPr>
              <w:t xml:space="preserve">III </w:t>
            </w:r>
            <w:r w:rsidRPr="000C252E">
              <w:rPr>
                <w:sz w:val="22"/>
                <w:szCs w:val="22"/>
              </w:rPr>
              <w:t>категория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600</w:t>
            </w:r>
          </w:p>
        </w:tc>
        <w:tc>
          <w:tcPr>
            <w:tcW w:w="3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24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  <w:lang w:val="en-US"/>
              </w:rPr>
              <w:t xml:space="preserve">IV </w:t>
            </w:r>
            <w:r w:rsidRPr="000C252E">
              <w:rPr>
                <w:sz w:val="22"/>
                <w:szCs w:val="22"/>
              </w:rPr>
              <w:t xml:space="preserve">и </w:t>
            </w:r>
            <w:r w:rsidRPr="000C252E">
              <w:rPr>
                <w:sz w:val="22"/>
                <w:szCs w:val="22"/>
                <w:lang w:val="en-US"/>
              </w:rPr>
              <w:t xml:space="preserve">V </w:t>
            </w:r>
            <w:r w:rsidRPr="000C252E">
              <w:rPr>
                <w:sz w:val="22"/>
                <w:szCs w:val="22"/>
              </w:rPr>
              <w:t>категория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400</w:t>
            </w:r>
          </w:p>
        </w:tc>
        <w:tc>
          <w:tcPr>
            <w:tcW w:w="3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/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7.13. Место размещения остановки общественного транспорта вне пределов населенных пунктов на автомобильных дорогах различных категорий</w:t>
      </w:r>
    </w:p>
    <w:tbl>
      <w:tblPr>
        <w:tblW w:w="0" w:type="auto"/>
        <w:tblInd w:w="-5" w:type="dxa"/>
        <w:tblLayout w:type="fixed"/>
        <w:tblLook w:val="0000"/>
      </w:tblPr>
      <w:tblGrid>
        <w:gridCol w:w="1730"/>
        <w:gridCol w:w="5122"/>
        <w:gridCol w:w="2617"/>
      </w:tblGrid>
      <w:tr w:rsidR="001A7D8B" w:rsidRPr="000C252E" w:rsidTr="006E09D5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Категория дорог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Место размещения остановки общественного транспорта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Примечание</w:t>
            </w:r>
          </w:p>
        </w:tc>
      </w:tr>
      <w:tr w:rsidR="001A7D8B" w:rsidRPr="000C252E" w:rsidTr="006E09D5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  <w:lang w:val="en-US"/>
              </w:rPr>
              <w:t xml:space="preserve">I </w:t>
            </w:r>
            <w:r w:rsidRPr="000C252E">
              <w:rPr>
                <w:sz w:val="22"/>
                <w:szCs w:val="22"/>
              </w:rPr>
              <w:t>категория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Располагаются одна напротив другой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</w:p>
        </w:tc>
      </w:tr>
      <w:tr w:rsidR="001A7D8B" w:rsidRPr="000C252E" w:rsidTr="006E09D5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both"/>
            </w:pPr>
            <w:r w:rsidRPr="000C252E">
              <w:rPr>
                <w:sz w:val="22"/>
                <w:szCs w:val="22"/>
                <w:lang w:val="en-US"/>
              </w:rPr>
              <w:t>II</w:t>
            </w:r>
            <w:r w:rsidRPr="000C252E">
              <w:rPr>
                <w:sz w:val="22"/>
                <w:szCs w:val="22"/>
              </w:rPr>
              <w:t xml:space="preserve"> - </w:t>
            </w:r>
            <w:r w:rsidRPr="000C252E">
              <w:rPr>
                <w:sz w:val="22"/>
                <w:szCs w:val="22"/>
                <w:lang w:val="en-US"/>
              </w:rPr>
              <w:t>V</w:t>
            </w:r>
            <w:r w:rsidRPr="000C252E">
              <w:rPr>
                <w:sz w:val="22"/>
                <w:szCs w:val="22"/>
              </w:rPr>
              <w:t xml:space="preserve"> категории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Располагаются по ходу движения на расстоянии не менее 30 м. между ближайшими стенками павильонов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</w:p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 xml:space="preserve">7.14. </w:t>
      </w:r>
      <w:r w:rsidRPr="000C252E">
        <w:rPr>
          <w:b/>
          <w:spacing w:val="-6"/>
          <w:sz w:val="22"/>
          <w:szCs w:val="22"/>
        </w:rPr>
        <w:t xml:space="preserve">Расстояние между остановочными пунктами общественного пассажирского транспорта вне пределов населенных пунктов на дорогах </w:t>
      </w:r>
      <w:r w:rsidRPr="000C252E">
        <w:rPr>
          <w:b/>
          <w:spacing w:val="-6"/>
          <w:sz w:val="22"/>
          <w:szCs w:val="22"/>
          <w:lang w:val="en-US"/>
        </w:rPr>
        <w:t>I</w:t>
      </w:r>
      <w:r w:rsidRPr="000C252E">
        <w:rPr>
          <w:b/>
          <w:spacing w:val="-6"/>
          <w:sz w:val="22"/>
          <w:szCs w:val="22"/>
        </w:rPr>
        <w:t>-</w:t>
      </w:r>
      <w:r w:rsidRPr="000C252E">
        <w:rPr>
          <w:b/>
          <w:spacing w:val="-6"/>
          <w:sz w:val="22"/>
          <w:szCs w:val="22"/>
          <w:lang w:val="en-US"/>
        </w:rPr>
        <w:t>III</w:t>
      </w:r>
      <w:r w:rsidRPr="000C252E">
        <w:rPr>
          <w:b/>
          <w:spacing w:val="-6"/>
          <w:sz w:val="22"/>
          <w:szCs w:val="22"/>
        </w:rPr>
        <w:t xml:space="preserve"> категории (не чаще) – 3 км, а в густонаселенной местности – 1,5 км.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b/>
          <w:sz w:val="22"/>
          <w:szCs w:val="22"/>
        </w:rPr>
        <w:t>7.15. Расстояние между пешеходными переходами - 200-300</w:t>
      </w:r>
      <w:r w:rsidRPr="000C252E">
        <w:rPr>
          <w:sz w:val="22"/>
          <w:szCs w:val="22"/>
        </w:rPr>
        <w:t xml:space="preserve"> </w:t>
      </w:r>
      <w:r w:rsidRPr="000C252E">
        <w:rPr>
          <w:b/>
          <w:sz w:val="22"/>
          <w:szCs w:val="22"/>
        </w:rPr>
        <w:t>м</w:t>
      </w:r>
      <w:r w:rsidRPr="000C252E">
        <w:rPr>
          <w:sz w:val="22"/>
          <w:szCs w:val="22"/>
        </w:rPr>
        <w:t>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7.16. Расстояние между въездами и сквозными проездами в зданиях на территорию микрорайона (не более)- 300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7.17. Расстояние от места пересечения проезда с проезжей частью магистральной улицы регулируемого движения до стоп-линии перекрестка (не менее) – 50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7.18. Расстояние от места пересечения проезда с проезжей частью магистральной улицы регулируемого движения до остановки общественного транспорта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 xml:space="preserve"> (не менее) – 20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7.19. Расстояния от края основной проезжей части магистральных улиц и дорог, местных или боковых проездов до линии регулирования застройки:</w:t>
      </w:r>
    </w:p>
    <w:tbl>
      <w:tblPr>
        <w:tblW w:w="0" w:type="auto"/>
        <w:tblInd w:w="-5" w:type="dxa"/>
        <w:tblLayout w:type="fixed"/>
        <w:tblLook w:val="0000"/>
      </w:tblPr>
      <w:tblGrid>
        <w:gridCol w:w="4653"/>
        <w:gridCol w:w="2457"/>
        <w:gridCol w:w="2359"/>
      </w:tblGrid>
      <w:tr w:rsidR="001A7D8B" w:rsidRPr="000C252E" w:rsidTr="006E09D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Категория улиц и дорог 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Расстояние </w:t>
            </w:r>
          </w:p>
        </w:tc>
      </w:tr>
      <w:tr w:rsidR="001A7D8B" w:rsidRPr="000C252E" w:rsidTr="006E09D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Магистральные улицы и дороги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 xml:space="preserve"> (не менее) 50</w:t>
            </w:r>
          </w:p>
        </w:tc>
      </w:tr>
      <w:tr w:rsidR="001A7D8B" w:rsidRPr="000C252E" w:rsidTr="006E09D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Улицы, местные и боковые проезды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(не более) 25*</w:t>
            </w: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Примечание:</w:t>
      </w:r>
      <w:r w:rsidRPr="000C252E">
        <w:rPr>
          <w:sz w:val="22"/>
          <w:szCs w:val="22"/>
        </w:rPr>
        <w:t xml:space="preserve"> * - в случае превышения указанного расстояния следует предусматривать на расстоянии не ближе 5 м. от линии застройки полосу шириной 6 м., пригодную для проезда пожарных машин.</w:t>
      </w:r>
    </w:p>
    <w:p w:rsidR="001A7D8B" w:rsidRPr="000C252E" w:rsidRDefault="001A7D8B" w:rsidP="001A7D8B">
      <w:pPr>
        <w:rPr>
          <w:b/>
          <w:sz w:val="22"/>
          <w:szCs w:val="22"/>
        </w:rPr>
      </w:pPr>
    </w:p>
    <w:p w:rsidR="001A7D8B" w:rsidRPr="000C252E" w:rsidRDefault="001A7D8B" w:rsidP="001A7D8B">
      <w:pPr>
        <w:rPr>
          <w:b/>
          <w:sz w:val="22"/>
          <w:szCs w:val="22"/>
        </w:rPr>
      </w:pPr>
    </w:p>
    <w:p w:rsidR="001A7D8B" w:rsidRPr="000C252E" w:rsidRDefault="001A7D8B" w:rsidP="001A7D8B">
      <w:pPr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7.20. Радиусы закругления бортов проезжей части улиц и дорог по кромке тротуаров и разделительных полос (не менее):</w:t>
      </w:r>
    </w:p>
    <w:p w:rsidR="001A7D8B" w:rsidRPr="000C252E" w:rsidRDefault="001A7D8B" w:rsidP="001A7D8B">
      <w:pPr>
        <w:numPr>
          <w:ilvl w:val="0"/>
          <w:numId w:val="14"/>
        </w:numPr>
        <w:tabs>
          <w:tab w:val="left" w:pos="720"/>
        </w:tabs>
        <w:rPr>
          <w:b/>
          <w:sz w:val="22"/>
          <w:szCs w:val="22"/>
        </w:rPr>
      </w:pPr>
      <w:r w:rsidRPr="000C252E">
        <w:rPr>
          <w:sz w:val="22"/>
          <w:szCs w:val="22"/>
        </w:rPr>
        <w:t xml:space="preserve">для магистральных улиц и дорог регулируемого движения – </w:t>
      </w:r>
      <w:r w:rsidRPr="000C252E">
        <w:rPr>
          <w:b/>
          <w:sz w:val="22"/>
          <w:szCs w:val="22"/>
        </w:rPr>
        <w:t>8 м.;</w:t>
      </w:r>
    </w:p>
    <w:p w:rsidR="001A7D8B" w:rsidRPr="000C252E" w:rsidRDefault="001A7D8B" w:rsidP="001A7D8B">
      <w:pPr>
        <w:numPr>
          <w:ilvl w:val="0"/>
          <w:numId w:val="14"/>
        </w:numPr>
        <w:tabs>
          <w:tab w:val="left" w:pos="720"/>
        </w:tabs>
        <w:rPr>
          <w:b/>
          <w:sz w:val="22"/>
          <w:szCs w:val="22"/>
        </w:rPr>
      </w:pPr>
      <w:r w:rsidRPr="000C252E">
        <w:rPr>
          <w:sz w:val="22"/>
          <w:szCs w:val="22"/>
        </w:rPr>
        <w:t xml:space="preserve">местного значения – </w:t>
      </w:r>
      <w:r w:rsidRPr="000C252E">
        <w:rPr>
          <w:b/>
          <w:sz w:val="22"/>
          <w:szCs w:val="22"/>
        </w:rPr>
        <w:t>5 м.;</w:t>
      </w:r>
    </w:p>
    <w:p w:rsidR="001A7D8B" w:rsidRPr="000C252E" w:rsidRDefault="001A7D8B" w:rsidP="001A7D8B">
      <w:pPr>
        <w:numPr>
          <w:ilvl w:val="0"/>
          <w:numId w:val="14"/>
        </w:numPr>
        <w:tabs>
          <w:tab w:val="left" w:pos="720"/>
        </w:tabs>
        <w:rPr>
          <w:b/>
          <w:sz w:val="22"/>
          <w:szCs w:val="22"/>
        </w:rPr>
      </w:pPr>
      <w:r w:rsidRPr="000C252E">
        <w:rPr>
          <w:sz w:val="22"/>
          <w:szCs w:val="22"/>
        </w:rPr>
        <w:t xml:space="preserve">на транспортных площадях – </w:t>
      </w:r>
      <w:r w:rsidRPr="000C252E">
        <w:rPr>
          <w:b/>
          <w:sz w:val="22"/>
          <w:szCs w:val="22"/>
        </w:rPr>
        <w:t>12 м.</w:t>
      </w:r>
    </w:p>
    <w:p w:rsidR="001A7D8B" w:rsidRPr="000C252E" w:rsidRDefault="001A7D8B" w:rsidP="001A7D8B">
      <w:pPr>
        <w:jc w:val="both"/>
        <w:rPr>
          <w:spacing w:val="-8"/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Примечание:</w:t>
      </w:r>
      <w:r w:rsidRPr="000C252E">
        <w:rPr>
          <w:sz w:val="22"/>
          <w:szCs w:val="22"/>
        </w:rPr>
        <w:t xml:space="preserve"> </w:t>
      </w:r>
      <w:r w:rsidRPr="000C252E">
        <w:rPr>
          <w:spacing w:val="-8"/>
          <w:sz w:val="22"/>
          <w:szCs w:val="22"/>
        </w:rPr>
        <w:t>В стесненных условиях и при реконструкции радиусы закругления магистральных улиц и дорог регулируемого движения допускается принимать не менее 6 м, на транспортных площадях – 8 м.</w:t>
      </w:r>
    </w:p>
    <w:p w:rsidR="001A7D8B" w:rsidRPr="000C252E" w:rsidRDefault="001A7D8B" w:rsidP="001A7D8B">
      <w:pPr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7.21. Размеры прямоугольного треугольника видимости (не менее)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3"/>
        <w:gridCol w:w="2117"/>
        <w:gridCol w:w="1912"/>
        <w:gridCol w:w="2292"/>
      </w:tblGrid>
      <w:tr w:rsidR="001A7D8B" w:rsidRPr="000C252E" w:rsidTr="006E09D5">
        <w:trPr>
          <w:trHeight w:val="285"/>
        </w:trPr>
        <w:tc>
          <w:tcPr>
            <w:tcW w:w="3143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 xml:space="preserve">Условия </w:t>
            </w:r>
          </w:p>
        </w:tc>
        <w:tc>
          <w:tcPr>
            <w:tcW w:w="2117" w:type="dxa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Скорость движения</w:t>
            </w:r>
          </w:p>
        </w:tc>
        <w:tc>
          <w:tcPr>
            <w:tcW w:w="1912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292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Размеры сторон</w:t>
            </w:r>
          </w:p>
        </w:tc>
      </w:tr>
      <w:tr w:rsidR="001A7D8B" w:rsidRPr="000C252E" w:rsidTr="006E09D5">
        <w:tc>
          <w:tcPr>
            <w:tcW w:w="3143" w:type="dxa"/>
            <w:vMerge w:val="restart"/>
            <w:vAlign w:val="center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«Транспорт-транспорт»</w:t>
            </w:r>
          </w:p>
        </w:tc>
        <w:tc>
          <w:tcPr>
            <w:tcW w:w="2117" w:type="dxa"/>
          </w:tcPr>
          <w:p w:rsidR="001A7D8B" w:rsidRPr="000C252E" w:rsidRDefault="001A7D8B" w:rsidP="006E09D5">
            <w:pPr>
              <w:jc w:val="center"/>
            </w:pPr>
            <w:smartTag w:uri="urn:schemas-microsoft-com:office:smarttags" w:element="metricconverter">
              <w:smartTagPr>
                <w:attr w:name="ProductID" w:val="40 км/ч"/>
              </w:smartTagPr>
              <w:r w:rsidRPr="000C252E">
                <w:rPr>
                  <w:sz w:val="22"/>
                  <w:szCs w:val="22"/>
                </w:rPr>
                <w:t>40 км/ч</w:t>
              </w:r>
            </w:smartTag>
          </w:p>
        </w:tc>
        <w:tc>
          <w:tcPr>
            <w:tcW w:w="1912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  <w:tc>
          <w:tcPr>
            <w:tcW w:w="2292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25х25</w:t>
            </w:r>
          </w:p>
        </w:tc>
      </w:tr>
      <w:tr w:rsidR="001A7D8B" w:rsidRPr="000C252E" w:rsidTr="006E09D5">
        <w:tc>
          <w:tcPr>
            <w:tcW w:w="3143" w:type="dxa"/>
            <w:vMerge/>
            <w:vAlign w:val="center"/>
          </w:tcPr>
          <w:p w:rsidR="001A7D8B" w:rsidRPr="000C252E" w:rsidRDefault="001A7D8B" w:rsidP="006E09D5"/>
        </w:tc>
        <w:tc>
          <w:tcPr>
            <w:tcW w:w="2117" w:type="dxa"/>
          </w:tcPr>
          <w:p w:rsidR="001A7D8B" w:rsidRPr="000C252E" w:rsidRDefault="001A7D8B" w:rsidP="006E09D5">
            <w:pPr>
              <w:jc w:val="center"/>
            </w:pPr>
            <w:smartTag w:uri="urn:schemas-microsoft-com:office:smarttags" w:element="metricconverter">
              <w:smartTagPr>
                <w:attr w:name="ProductID" w:val="60 км/ч"/>
              </w:smartTagPr>
              <w:r w:rsidRPr="000C252E">
                <w:rPr>
                  <w:sz w:val="22"/>
                  <w:szCs w:val="22"/>
                </w:rPr>
                <w:t>60 км/ч</w:t>
              </w:r>
            </w:smartTag>
          </w:p>
        </w:tc>
        <w:tc>
          <w:tcPr>
            <w:tcW w:w="1912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  <w:tc>
          <w:tcPr>
            <w:tcW w:w="2292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40х40</w:t>
            </w:r>
          </w:p>
        </w:tc>
      </w:tr>
      <w:tr w:rsidR="001A7D8B" w:rsidRPr="000C252E" w:rsidTr="006E09D5">
        <w:tc>
          <w:tcPr>
            <w:tcW w:w="3143" w:type="dxa"/>
            <w:vMerge w:val="restart"/>
            <w:vAlign w:val="center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«Пешеход-транспорт»</w:t>
            </w:r>
          </w:p>
        </w:tc>
        <w:tc>
          <w:tcPr>
            <w:tcW w:w="2117" w:type="dxa"/>
          </w:tcPr>
          <w:p w:rsidR="001A7D8B" w:rsidRPr="000C252E" w:rsidRDefault="001A7D8B" w:rsidP="006E09D5">
            <w:pPr>
              <w:jc w:val="center"/>
            </w:pPr>
            <w:smartTag w:uri="urn:schemas-microsoft-com:office:smarttags" w:element="metricconverter">
              <w:smartTagPr>
                <w:attr w:name="ProductID" w:val="25 км/ч"/>
              </w:smartTagPr>
              <w:r w:rsidRPr="000C252E">
                <w:rPr>
                  <w:sz w:val="22"/>
                  <w:szCs w:val="22"/>
                </w:rPr>
                <w:t>25 км/ч</w:t>
              </w:r>
            </w:smartTag>
          </w:p>
        </w:tc>
        <w:tc>
          <w:tcPr>
            <w:tcW w:w="1912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  <w:tc>
          <w:tcPr>
            <w:tcW w:w="2292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8х40</w:t>
            </w:r>
          </w:p>
        </w:tc>
      </w:tr>
      <w:tr w:rsidR="001A7D8B" w:rsidRPr="000C252E" w:rsidTr="006E09D5">
        <w:tc>
          <w:tcPr>
            <w:tcW w:w="3143" w:type="dxa"/>
            <w:vMerge/>
            <w:vAlign w:val="center"/>
          </w:tcPr>
          <w:p w:rsidR="001A7D8B" w:rsidRPr="000C252E" w:rsidRDefault="001A7D8B" w:rsidP="006E09D5"/>
        </w:tc>
        <w:tc>
          <w:tcPr>
            <w:tcW w:w="2117" w:type="dxa"/>
          </w:tcPr>
          <w:p w:rsidR="001A7D8B" w:rsidRPr="000C252E" w:rsidRDefault="001A7D8B" w:rsidP="006E09D5">
            <w:pPr>
              <w:jc w:val="center"/>
            </w:pPr>
            <w:smartTag w:uri="urn:schemas-microsoft-com:office:smarttags" w:element="metricconverter">
              <w:smartTagPr>
                <w:attr w:name="ProductID" w:val="40 км/ч"/>
              </w:smartTagPr>
              <w:r w:rsidRPr="000C252E">
                <w:rPr>
                  <w:sz w:val="22"/>
                  <w:szCs w:val="22"/>
                </w:rPr>
                <w:t>40 км/ч</w:t>
              </w:r>
            </w:smartTag>
          </w:p>
        </w:tc>
        <w:tc>
          <w:tcPr>
            <w:tcW w:w="1912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  <w:tc>
          <w:tcPr>
            <w:tcW w:w="2292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10х50</w:t>
            </w: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Примечания:</w:t>
      </w:r>
      <w:r w:rsidRPr="000C252E">
        <w:rPr>
          <w:sz w:val="22"/>
          <w:szCs w:val="22"/>
        </w:rPr>
        <w:t xml:space="preserve"> 1. В зоне треугольника видимости не допускается размещение зданий, сооружений, передвижных объектов (киосков, рекламы, малых архитектурных форм и др.) и зеленых насаждений выше 1,2 м.</w:t>
      </w:r>
    </w:p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>2. На наземных нерегулируемых пешеходных переходах в зоне треугольника видимости "пешеход - транспорт" (со сторонами 10x50 м) не допускается размещение строений и зеленых насаждений высотой более 0,5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sz w:val="22"/>
          <w:szCs w:val="22"/>
        </w:rPr>
        <w:t>3. В условиях сложившейся застройки, не позволяющей организовать необходимые треугольники видимости, безопасное движение транспорта и пешеходов следует обеспечивать средствами регулирования и специального технического оборудования.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7.22. Расстояние от бровки земельного полотна автомобильных дорог различной категорий до границы жилой застройки (не менее)</w:t>
      </w:r>
    </w:p>
    <w:p w:rsidR="001A7D8B" w:rsidRPr="000C252E" w:rsidRDefault="001A7D8B" w:rsidP="001A7D8B">
      <w:pPr>
        <w:numPr>
          <w:ilvl w:val="0"/>
          <w:numId w:val="19"/>
        </w:numPr>
        <w:tabs>
          <w:tab w:val="left" w:pos="720"/>
        </w:tabs>
        <w:jc w:val="both"/>
        <w:rPr>
          <w:b/>
          <w:sz w:val="22"/>
          <w:szCs w:val="22"/>
        </w:rPr>
      </w:pPr>
      <w:r w:rsidRPr="000C252E">
        <w:rPr>
          <w:sz w:val="22"/>
          <w:szCs w:val="22"/>
        </w:rPr>
        <w:t xml:space="preserve">от автомобильных дорог </w:t>
      </w:r>
      <w:r w:rsidRPr="000C252E">
        <w:rPr>
          <w:sz w:val="22"/>
          <w:szCs w:val="22"/>
          <w:lang w:val="en-US"/>
        </w:rPr>
        <w:t>I</w:t>
      </w:r>
      <w:r w:rsidRPr="000C252E">
        <w:rPr>
          <w:sz w:val="22"/>
          <w:szCs w:val="22"/>
        </w:rPr>
        <w:t xml:space="preserve">, </w:t>
      </w:r>
      <w:r w:rsidRPr="000C252E">
        <w:rPr>
          <w:sz w:val="22"/>
          <w:szCs w:val="22"/>
          <w:lang w:val="en-US"/>
        </w:rPr>
        <w:t>II</w:t>
      </w:r>
      <w:r w:rsidRPr="000C252E">
        <w:rPr>
          <w:sz w:val="22"/>
          <w:szCs w:val="22"/>
        </w:rPr>
        <w:t xml:space="preserve">, </w:t>
      </w:r>
      <w:r w:rsidRPr="000C252E">
        <w:rPr>
          <w:sz w:val="22"/>
          <w:szCs w:val="22"/>
          <w:lang w:val="en-US"/>
        </w:rPr>
        <w:t>III</w:t>
      </w:r>
      <w:r w:rsidRPr="000C252E">
        <w:rPr>
          <w:sz w:val="22"/>
          <w:szCs w:val="22"/>
        </w:rPr>
        <w:t xml:space="preserve"> категорий - </w:t>
      </w:r>
      <w:r w:rsidRPr="000C252E">
        <w:rPr>
          <w:b/>
          <w:sz w:val="22"/>
          <w:szCs w:val="22"/>
        </w:rPr>
        <w:t>100 м;</w:t>
      </w:r>
    </w:p>
    <w:p w:rsidR="001A7D8B" w:rsidRPr="000C252E" w:rsidRDefault="001A7D8B" w:rsidP="001A7D8B">
      <w:pPr>
        <w:numPr>
          <w:ilvl w:val="0"/>
          <w:numId w:val="19"/>
        </w:numPr>
        <w:tabs>
          <w:tab w:val="left" w:pos="720"/>
        </w:tabs>
        <w:jc w:val="both"/>
        <w:rPr>
          <w:b/>
          <w:sz w:val="22"/>
          <w:szCs w:val="22"/>
        </w:rPr>
      </w:pPr>
      <w:r w:rsidRPr="000C252E">
        <w:rPr>
          <w:sz w:val="22"/>
          <w:szCs w:val="22"/>
        </w:rPr>
        <w:t xml:space="preserve">от автомобильных дорог </w:t>
      </w:r>
      <w:r w:rsidRPr="000C252E">
        <w:rPr>
          <w:sz w:val="22"/>
          <w:szCs w:val="22"/>
          <w:lang w:val="en-US"/>
        </w:rPr>
        <w:t>IV</w:t>
      </w:r>
      <w:r w:rsidRPr="000C252E">
        <w:rPr>
          <w:sz w:val="22"/>
          <w:szCs w:val="22"/>
        </w:rPr>
        <w:t xml:space="preserve"> категорий - </w:t>
      </w:r>
      <w:r w:rsidRPr="000C252E">
        <w:rPr>
          <w:b/>
          <w:sz w:val="22"/>
          <w:szCs w:val="22"/>
        </w:rPr>
        <w:t>50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7.23. Ширина снегозащитных лесонасаждений и расстояние от бровки земляного полотна до этих насаждений с каждой стороны дороги</w:t>
      </w:r>
    </w:p>
    <w:tbl>
      <w:tblPr>
        <w:tblW w:w="9580" w:type="dxa"/>
        <w:tblInd w:w="-5" w:type="dxa"/>
        <w:tblLayout w:type="fixed"/>
        <w:tblLook w:val="0000"/>
      </w:tblPr>
      <w:tblGrid>
        <w:gridCol w:w="3190"/>
        <w:gridCol w:w="3190"/>
        <w:gridCol w:w="3200"/>
      </w:tblGrid>
      <w:tr w:rsidR="001A7D8B" w:rsidRPr="000C252E" w:rsidTr="006E09D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Расчетный годовой снегопринос, м3/м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Ширина снегозащитных лесонасаждений, м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Расстояние от бровки земляного полотна до лесонасаждений, м</w:t>
            </w:r>
          </w:p>
        </w:tc>
      </w:tr>
      <w:tr w:rsidR="001A7D8B" w:rsidRPr="000C252E" w:rsidTr="006E09D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от 10 до 25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15-25</w:t>
            </w:r>
          </w:p>
        </w:tc>
      </w:tr>
      <w:tr w:rsidR="001A7D8B" w:rsidRPr="000C252E" w:rsidTr="006E09D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св. 25 до 50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30</w:t>
            </w:r>
          </w:p>
        </w:tc>
      </w:tr>
      <w:tr w:rsidR="001A7D8B" w:rsidRPr="000C252E" w:rsidTr="006E09D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св.50 до 75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40</w:t>
            </w:r>
          </w:p>
        </w:tc>
      </w:tr>
      <w:tr w:rsidR="001A7D8B" w:rsidRPr="000C252E" w:rsidTr="006E09D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св.75 до 100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</w:t>
            </w:r>
          </w:p>
        </w:tc>
      </w:tr>
      <w:tr w:rsidR="001A7D8B" w:rsidRPr="000C252E" w:rsidTr="006E09D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св. 100 до 125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60</w:t>
            </w:r>
          </w:p>
        </w:tc>
      </w:tr>
      <w:tr w:rsidR="001A7D8B" w:rsidRPr="000C252E" w:rsidTr="006E09D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св. 125 до 150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65</w:t>
            </w:r>
          </w:p>
        </w:tc>
      </w:tr>
      <w:tr w:rsidR="001A7D8B" w:rsidRPr="000C252E" w:rsidTr="006E09D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св. 150 до 200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70</w:t>
            </w:r>
          </w:p>
        </w:tc>
      </w:tr>
      <w:tr w:rsidR="001A7D8B" w:rsidRPr="000C252E" w:rsidTr="006E09D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св. 200 до 250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</w:t>
            </w: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  <w:u w:val="single"/>
        </w:rPr>
      </w:pPr>
      <w:r w:rsidRPr="000C252E">
        <w:rPr>
          <w:sz w:val="22"/>
          <w:szCs w:val="22"/>
          <w:u w:val="single"/>
        </w:rPr>
        <w:t>Примечание:</w:t>
      </w:r>
      <w:r w:rsidRPr="000C252E">
        <w:rPr>
          <w:sz w:val="22"/>
          <w:szCs w:val="22"/>
        </w:rPr>
        <w:t xml:space="preserve"> * Меньшие значения расстояний от бровки земляного полотна до лесонасаждений при расчетном годовом снегоприносе 10 - 25 м</w:t>
      </w:r>
      <w:r w:rsidRPr="000C252E">
        <w:rPr>
          <w:sz w:val="22"/>
          <w:szCs w:val="22"/>
          <w:vertAlign w:val="superscript"/>
        </w:rPr>
        <w:t>3</w:t>
      </w:r>
      <w:r w:rsidRPr="000C252E">
        <w:rPr>
          <w:sz w:val="22"/>
          <w:szCs w:val="22"/>
        </w:rPr>
        <w:t>/м принимаются для дорог IV и V категорий, большие значения -  для дорог I-III категорий.</w:t>
      </w:r>
    </w:p>
    <w:p w:rsidR="001A7D8B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</w:rPr>
        <w:t xml:space="preserve">При снегоприносе от 200 до 250 м2/м принимается двухполосная система лесонасаждений с разрывом между полосами </w:t>
      </w:r>
      <w:smartTag w:uri="urn:schemas-microsoft-com:office:smarttags" w:element="metricconverter">
        <w:smartTagPr>
          <w:attr w:name="ProductID" w:val="50 м"/>
        </w:smartTagPr>
        <w:r w:rsidRPr="000C252E">
          <w:rPr>
            <w:sz w:val="22"/>
            <w:szCs w:val="22"/>
          </w:rPr>
          <w:t>50 м</w:t>
        </w:r>
      </w:smartTag>
      <w:r w:rsidRPr="000C252E">
        <w:rPr>
          <w:sz w:val="22"/>
          <w:szCs w:val="22"/>
        </w:rPr>
        <w:t>.</w:t>
      </w:r>
    </w:p>
    <w:p w:rsidR="001A7D8B" w:rsidRDefault="001A7D8B" w:rsidP="001A7D8B">
      <w:pPr>
        <w:jc w:val="both"/>
        <w:rPr>
          <w:sz w:val="22"/>
          <w:szCs w:val="22"/>
        </w:rPr>
      </w:pP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</w:p>
    <w:p w:rsidR="001A7D8B" w:rsidRPr="000C252E" w:rsidRDefault="001A7D8B" w:rsidP="001A7D8B">
      <w:pPr>
        <w:rPr>
          <w:sz w:val="22"/>
          <w:szCs w:val="22"/>
        </w:rPr>
      </w:pPr>
    </w:p>
    <w:p w:rsidR="001A7D8B" w:rsidRPr="000C252E" w:rsidRDefault="004B3C94" w:rsidP="001A7D8B">
      <w:pPr>
        <w:rPr>
          <w:b/>
          <w:sz w:val="22"/>
          <w:szCs w:val="22"/>
        </w:rPr>
      </w:pPr>
      <w:r w:rsidRPr="004B3C94">
        <w:rPr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8.15pt;width:464.85pt;height:61.8pt;z-index:251660288;mso-position-horizontal:center;mso-position-horizontal-relative:margin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9298"/>
                  </w:tblGrid>
                  <w:tr w:rsidR="001A7D8B" w:rsidTr="00804ABC">
                    <w:trPr>
                      <w:trHeight w:val="1126"/>
                    </w:trPr>
                    <w:tc>
                      <w:tcPr>
                        <w:tcW w:w="92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0E0E0"/>
                        <w:vAlign w:val="center"/>
                      </w:tcPr>
                      <w:p w:rsidR="001A7D8B" w:rsidRDefault="001A7D8B">
                        <w:pPr>
                          <w:snapToGrid w:val="0"/>
                          <w:ind w:left="720"/>
                          <w:jc w:val="center"/>
                          <w:rPr>
                            <w:b/>
                            <w:i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</w:rPr>
                          <w:t>8. Расчетные показатели обеспеченности и интенсивности использования территорий</w:t>
                        </w:r>
                      </w:p>
                      <w:p w:rsidR="001A7D8B" w:rsidRDefault="001A7D8B">
                        <w:pPr>
                          <w:ind w:left="360"/>
                          <w:jc w:val="center"/>
                          <w:rPr>
                            <w:b/>
                            <w:i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</w:rPr>
                          <w:t xml:space="preserve"> коммунально-складских и производственных зон</w:t>
                        </w:r>
                      </w:p>
                    </w:tc>
                  </w:tr>
                </w:tbl>
                <w:p w:rsidR="00B53E2C" w:rsidRDefault="00B53E2C"/>
              </w:txbxContent>
            </v:textbox>
            <w10:wrap type="square" side="largest" anchorx="margin"/>
          </v:shape>
        </w:pic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8.1. Размеры земельных участков складов, предназначенных для обслуживания населения (</w:t>
      </w:r>
      <w:r w:rsidRPr="000C252E">
        <w:rPr>
          <w:sz w:val="22"/>
          <w:szCs w:val="22"/>
        </w:rPr>
        <w:t>м2 на 1 чел.</w:t>
      </w:r>
      <w:r w:rsidRPr="000C252E">
        <w:rPr>
          <w:b/>
          <w:sz w:val="22"/>
          <w:szCs w:val="22"/>
        </w:rPr>
        <w:t>) – 2,5 м2.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8.2. Норма обеспеченности общетоварными складами и размер их земельного участка</w:t>
      </w:r>
    </w:p>
    <w:tbl>
      <w:tblPr>
        <w:tblW w:w="0" w:type="auto"/>
        <w:tblInd w:w="-5" w:type="dxa"/>
        <w:tblLayout w:type="fixed"/>
        <w:tblLook w:val="0000"/>
      </w:tblPr>
      <w:tblGrid>
        <w:gridCol w:w="2827"/>
        <w:gridCol w:w="2170"/>
        <w:gridCol w:w="2374"/>
        <w:gridCol w:w="2098"/>
      </w:tblGrid>
      <w:tr w:rsidR="001A7D8B" w:rsidRPr="000C252E" w:rsidTr="006E09D5">
        <w:trPr>
          <w:trHeight w:val="415"/>
        </w:trPr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Тип склада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</w:t>
            </w:r>
          </w:p>
        </w:tc>
      </w:tr>
      <w:tr w:rsidR="001A7D8B" w:rsidRPr="000C252E" w:rsidTr="006E09D5"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Продовольственных товаров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м2. на 1.тыс.чел.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60</w:t>
            </w:r>
          </w:p>
        </w:tc>
      </w:tr>
      <w:tr w:rsidR="001A7D8B" w:rsidRPr="000C252E" w:rsidTr="006E09D5"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Непродовольственных товаров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м2. на 1.тыс.чел.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193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580</w:t>
            </w:r>
          </w:p>
        </w:tc>
      </w:tr>
    </w:tbl>
    <w:p w:rsidR="001A7D8B" w:rsidRPr="00765BF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 xml:space="preserve">Примечание: </w:t>
      </w:r>
      <w:r w:rsidRPr="000C252E">
        <w:rPr>
          <w:sz w:val="22"/>
          <w:szCs w:val="22"/>
        </w:rPr>
        <w:t>При размещении общетоварных складов в составе специализированных групп размеры земельных участков рекомендуется сокращать до 30%.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8.3. Норма обеспеченности специализированными складами и размер их земельного участка</w:t>
      </w:r>
    </w:p>
    <w:tbl>
      <w:tblPr>
        <w:tblW w:w="0" w:type="auto"/>
        <w:tblInd w:w="-5" w:type="dxa"/>
        <w:tblLayout w:type="fixed"/>
        <w:tblLook w:val="0000"/>
      </w:tblPr>
      <w:tblGrid>
        <w:gridCol w:w="4176"/>
        <w:gridCol w:w="1721"/>
        <w:gridCol w:w="2131"/>
        <w:gridCol w:w="1441"/>
      </w:tblGrid>
      <w:tr w:rsidR="001A7D8B" w:rsidRPr="000C252E" w:rsidTr="006E09D5"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Тип склада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</w:t>
            </w:r>
          </w:p>
        </w:tc>
      </w:tr>
      <w:tr w:rsidR="001A7D8B" w:rsidRPr="000C252E" w:rsidTr="006E09D5"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Холодильники распределительные (хранение мяса и мясных продуктов, рыбы и рыбопродуктов, молочных продуктов и яиц)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м2. на 1.тыс.чел.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25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Фруктохранилища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м2. на 1.тыс.чел.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1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380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Овощехранилища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м2. на 1.тыс.чел.</w:t>
            </w:r>
          </w:p>
        </w:tc>
        <w:tc>
          <w:tcPr>
            <w:tcW w:w="2131" w:type="dxa"/>
            <w:vMerge/>
            <w:tcBorders>
              <w:lef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/>
        </w:tc>
      </w:tr>
      <w:tr w:rsidR="001A7D8B" w:rsidRPr="000C252E" w:rsidTr="006E09D5">
        <w:trPr>
          <w:cantSplit/>
          <w:trHeight w:hRule="exact" w:val="241"/>
        </w:trPr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Картофелехранилища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м2. на 1.тыс.чел.</w:t>
            </w: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/>
        </w:tc>
      </w:tr>
    </w:tbl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8.4. Размеры земельных участков складов строительных материалов и твердого топлива</w:t>
      </w:r>
    </w:p>
    <w:tbl>
      <w:tblPr>
        <w:tblW w:w="0" w:type="auto"/>
        <w:tblInd w:w="-5" w:type="dxa"/>
        <w:tblLayout w:type="fixed"/>
        <w:tblLook w:val="0000"/>
      </w:tblPr>
      <w:tblGrid>
        <w:gridCol w:w="3215"/>
        <w:gridCol w:w="3175"/>
        <w:gridCol w:w="3079"/>
      </w:tblGrid>
      <w:tr w:rsidR="001A7D8B" w:rsidRPr="000C252E" w:rsidTr="006E09D5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Склады 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</w:t>
            </w:r>
          </w:p>
        </w:tc>
      </w:tr>
      <w:tr w:rsidR="001A7D8B" w:rsidRPr="000C252E" w:rsidTr="006E09D5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Слады строительных материалов (потребительские)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м2. на 1.тыс.чел.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300</w:t>
            </w:r>
          </w:p>
        </w:tc>
      </w:tr>
      <w:tr w:rsidR="001A7D8B" w:rsidRPr="000C252E" w:rsidTr="006E09D5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Склады твердого топлива </w:t>
            </w:r>
          </w:p>
          <w:p w:rsidR="001A7D8B" w:rsidRPr="000C252E" w:rsidRDefault="001A7D8B" w:rsidP="006E09D5">
            <w:r w:rsidRPr="000C252E">
              <w:rPr>
                <w:sz w:val="22"/>
                <w:szCs w:val="22"/>
              </w:rPr>
              <w:t>(уголь, дрова)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м2. на 1.тыс.чел.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300</w:t>
            </w:r>
          </w:p>
        </w:tc>
      </w:tr>
    </w:tbl>
    <w:p w:rsidR="001A7D8B" w:rsidRPr="000C252E" w:rsidRDefault="001A7D8B" w:rsidP="001A7D8B">
      <w:pPr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8.5. Размер санитарно-защитной зоны для овоще-, картофеле- и фруктохранилища – 50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8.6. Расстояние от границ участка промышленных предприятий, размещаемых в пределах селитебной территории городских и сельских поселений, до жилых зданий, участков детских дошкольных учреждений, общеобразовательных школ, учреждений здравоохранения и отдыха – не менее 50 м.</w:t>
      </w:r>
    </w:p>
    <w:p w:rsidR="001A7D8B" w:rsidRPr="000C252E" w:rsidRDefault="001A7D8B" w:rsidP="001A7D8B">
      <w:pPr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8.7. Площадь озеленения санитарно-защитных зон промышленных предприятий</w:t>
      </w:r>
    </w:p>
    <w:tbl>
      <w:tblPr>
        <w:tblW w:w="0" w:type="auto"/>
        <w:tblInd w:w="-5" w:type="dxa"/>
        <w:tblLayout w:type="fixed"/>
        <w:tblLook w:val="0000"/>
      </w:tblPr>
      <w:tblGrid>
        <w:gridCol w:w="3625"/>
        <w:gridCol w:w="3625"/>
        <w:gridCol w:w="2219"/>
      </w:tblGrid>
      <w:tr w:rsidR="001A7D8B" w:rsidRPr="000C252E" w:rsidTr="006E09D5"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Ширина санитарно-защитной зоны предприятия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</w:tr>
      <w:tr w:rsidR="001A7D8B" w:rsidRPr="000C252E" w:rsidTr="006E09D5"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до 300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%</w:t>
            </w:r>
          </w:p>
        </w:tc>
      </w:tr>
      <w:tr w:rsidR="001A7D8B" w:rsidRPr="000C252E" w:rsidTr="006E09D5"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св. 300 до 1000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%</w:t>
            </w:r>
          </w:p>
        </w:tc>
      </w:tr>
    </w:tbl>
    <w:p w:rsidR="001A7D8B" w:rsidRPr="000C252E" w:rsidRDefault="001A7D8B" w:rsidP="001A7D8B">
      <w:pPr>
        <w:tabs>
          <w:tab w:val="left" w:pos="3420"/>
        </w:tabs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8.8. Ширина полосы древесно-кустарниковых насаждений, со стороны территории  жилой зоны, в составе санитарно-защитной зоны предприятий (не менее)</w:t>
      </w:r>
    </w:p>
    <w:tbl>
      <w:tblPr>
        <w:tblW w:w="0" w:type="auto"/>
        <w:tblInd w:w="-5" w:type="dxa"/>
        <w:tblLayout w:type="fixed"/>
        <w:tblLook w:val="0000"/>
      </w:tblPr>
      <w:tblGrid>
        <w:gridCol w:w="3625"/>
        <w:gridCol w:w="3625"/>
        <w:gridCol w:w="2219"/>
      </w:tblGrid>
      <w:tr w:rsidR="001A7D8B" w:rsidRPr="000C252E" w:rsidTr="006E09D5"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Ширина санитарно-защитной зоны предприятия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обеспеченности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</w:tr>
      <w:tr w:rsidR="001A7D8B" w:rsidRPr="000C252E" w:rsidTr="006E09D5"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до 100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</w:tr>
      <w:tr w:rsidR="001A7D8B" w:rsidRPr="000C252E" w:rsidTr="006E09D5"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 xml:space="preserve">св. 100 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м</w:t>
            </w:r>
          </w:p>
        </w:tc>
      </w:tr>
    </w:tbl>
    <w:p w:rsidR="001A7D8B" w:rsidRPr="000C252E" w:rsidRDefault="001A7D8B" w:rsidP="001A7D8B">
      <w:pPr>
        <w:tabs>
          <w:tab w:val="left" w:pos="3420"/>
        </w:tabs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8.9. Размеры земельных участков предприятий и сооружений по транспортировке, обезвреживанию и переработке бытовых отходов</w:t>
      </w:r>
    </w:p>
    <w:tbl>
      <w:tblPr>
        <w:tblW w:w="0" w:type="auto"/>
        <w:tblInd w:w="-5" w:type="dxa"/>
        <w:tblLayout w:type="fixed"/>
        <w:tblLook w:val="0000"/>
      </w:tblPr>
      <w:tblGrid>
        <w:gridCol w:w="3168"/>
        <w:gridCol w:w="1765"/>
        <w:gridCol w:w="2142"/>
        <w:gridCol w:w="2409"/>
      </w:tblGrid>
      <w:tr w:rsidR="001A7D8B" w:rsidRPr="000C252E" w:rsidTr="006E09D5">
        <w:tc>
          <w:tcPr>
            <w:tcW w:w="4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Предприятия и сооружения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Размеры земельных участков</w:t>
            </w:r>
          </w:p>
        </w:tc>
      </w:tr>
      <w:tr w:rsidR="001A7D8B" w:rsidRPr="000C252E" w:rsidTr="006E09D5">
        <w:trPr>
          <w:cantSplit/>
          <w:trHeight w:hRule="exact" w:val="492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Предприятия по промышленной переработке бытовых отходов мощностью, тыс. т. в год: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до 100</w:t>
            </w:r>
          </w:p>
        </w:tc>
        <w:tc>
          <w:tcPr>
            <w:tcW w:w="2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кол. га </w:t>
            </w:r>
          </w:p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на 1000 т. тверд. быт. отходов в год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0,05</w:t>
            </w:r>
          </w:p>
        </w:tc>
      </w:tr>
      <w:tr w:rsidR="001A7D8B" w:rsidRPr="000C252E" w:rsidTr="006E09D5">
        <w:trPr>
          <w:cantSplit/>
          <w:trHeight w:hRule="exact" w:val="317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св. 100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0,05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4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Склады свежего компоста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0,04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4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Полигоны *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0,02-0,05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4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Поля компостирования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0,5-1,0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4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Поля ассенизации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2-4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4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Сливные станции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0,2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4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Мусороперегрузочные станции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0,04</w:t>
            </w:r>
          </w:p>
        </w:tc>
      </w:tr>
      <w:tr w:rsidR="001A7D8B" w:rsidRPr="000C252E" w:rsidTr="006E09D5">
        <w:trPr>
          <w:cantSplit/>
        </w:trPr>
        <w:tc>
          <w:tcPr>
            <w:tcW w:w="4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</w:pPr>
            <w:r w:rsidRPr="000C252E">
              <w:rPr>
                <w:sz w:val="22"/>
                <w:szCs w:val="22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2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0,3</w:t>
            </w: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lastRenderedPageBreak/>
        <w:t>Примечание:</w:t>
      </w:r>
      <w:r w:rsidRPr="000C252E">
        <w:rPr>
          <w:sz w:val="22"/>
          <w:szCs w:val="22"/>
        </w:rPr>
        <w:t>* - кроме полигонов по обезвреживанию и захоронению токсичных промышленных отходов.</w:t>
      </w:r>
    </w:p>
    <w:p w:rsidR="001A7D8B" w:rsidRPr="000C252E" w:rsidRDefault="001A7D8B" w:rsidP="001A7D8B">
      <w:pPr>
        <w:tabs>
          <w:tab w:val="left" w:pos="3420"/>
        </w:tabs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8.10. Расстояния от помещений (сооружений) для содержания и разведения животных до объектов жилой застройки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945"/>
        <w:gridCol w:w="1080"/>
        <w:gridCol w:w="1047"/>
        <w:gridCol w:w="1080"/>
        <w:gridCol w:w="1046"/>
        <w:gridCol w:w="945"/>
        <w:gridCol w:w="1230"/>
      </w:tblGrid>
      <w:tr w:rsidR="001A7D8B" w:rsidRPr="000C252E" w:rsidTr="006E09D5">
        <w:trPr>
          <w:cantSplit/>
          <w:trHeight w:hRule="exact" w:val="241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Нормативный разрыв, м</w:t>
            </w:r>
          </w:p>
        </w:tc>
        <w:tc>
          <w:tcPr>
            <w:tcW w:w="73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Поголовье (шт.)</w:t>
            </w:r>
          </w:p>
        </w:tc>
      </w:tr>
      <w:tr w:rsidR="001A7D8B" w:rsidRPr="000C252E" w:rsidTr="006E09D5">
        <w:trPr>
          <w:cantSplit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свиньи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коровы, бычки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овцы, козы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кролики-матки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птица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лошади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нутрии, песцы</w:t>
            </w:r>
          </w:p>
        </w:tc>
      </w:tr>
      <w:tr w:rsidR="001A7D8B" w:rsidRPr="000C252E" w:rsidTr="006E09D5">
        <w:trPr>
          <w:trHeight w:val="2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10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30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5</w:t>
            </w:r>
          </w:p>
        </w:tc>
      </w:tr>
      <w:tr w:rsidR="001A7D8B" w:rsidRPr="000C252E" w:rsidTr="006E09D5">
        <w:trPr>
          <w:trHeight w:val="2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20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45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8</w:t>
            </w:r>
          </w:p>
        </w:tc>
      </w:tr>
      <w:tr w:rsidR="001A7D8B" w:rsidRPr="000C252E" w:rsidTr="006E09D5">
        <w:trPr>
          <w:trHeight w:val="2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30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30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60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10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10</w:t>
            </w:r>
          </w:p>
        </w:tc>
      </w:tr>
      <w:tr w:rsidR="001A7D8B" w:rsidRPr="000C252E" w:rsidTr="006E09D5">
        <w:trPr>
          <w:trHeight w:val="2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40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15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40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75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15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15</w:t>
            </w: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</w:rPr>
      </w:pPr>
    </w:p>
    <w:p w:rsidR="001A7D8B" w:rsidRPr="000C252E" w:rsidRDefault="001A7D8B" w:rsidP="001A7D8B">
      <w:pPr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370"/>
      </w:tblGrid>
      <w:tr w:rsidR="001A7D8B" w:rsidRPr="000C252E" w:rsidTr="006E09D5">
        <w:trPr>
          <w:trHeight w:val="961"/>
        </w:trPr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  <w:i/>
              </w:rPr>
            </w:pPr>
            <w:r w:rsidRPr="000C252E">
              <w:rPr>
                <w:b/>
                <w:i/>
                <w:sz w:val="22"/>
                <w:szCs w:val="22"/>
              </w:rPr>
              <w:t xml:space="preserve">9. Расчетные показатели обеспеченности и интенсивности использования территорий зон инженерной инфраструктуры </w:t>
            </w:r>
          </w:p>
        </w:tc>
      </w:tr>
    </w:tbl>
    <w:p w:rsidR="001A7D8B" w:rsidRPr="000C252E" w:rsidRDefault="001A7D8B" w:rsidP="001A7D8B">
      <w:pPr>
        <w:rPr>
          <w:b/>
          <w:sz w:val="22"/>
          <w:szCs w:val="22"/>
        </w:rPr>
      </w:pPr>
    </w:p>
    <w:p w:rsidR="001A7D8B" w:rsidRPr="000C252E" w:rsidRDefault="001A7D8B" w:rsidP="001A7D8B">
      <w:pPr>
        <w:rPr>
          <w:b/>
          <w:sz w:val="22"/>
          <w:szCs w:val="22"/>
        </w:rPr>
      </w:pPr>
    </w:p>
    <w:p w:rsidR="001A7D8B" w:rsidRPr="000C252E" w:rsidRDefault="001A7D8B" w:rsidP="001A7D8B">
      <w:pPr>
        <w:tabs>
          <w:tab w:val="left" w:pos="3420"/>
        </w:tabs>
        <w:rPr>
          <w:spacing w:val="-4"/>
          <w:sz w:val="22"/>
          <w:szCs w:val="22"/>
        </w:rPr>
      </w:pPr>
      <w:r w:rsidRPr="000C252E">
        <w:rPr>
          <w:b/>
          <w:sz w:val="22"/>
          <w:szCs w:val="22"/>
        </w:rPr>
        <w:t xml:space="preserve">9.1. </w:t>
      </w:r>
      <w:r w:rsidRPr="000C252E">
        <w:rPr>
          <w:b/>
          <w:spacing w:val="-4"/>
          <w:sz w:val="22"/>
          <w:szCs w:val="22"/>
        </w:rPr>
        <w:t xml:space="preserve">Укрупненные показатели электропотребления </w:t>
      </w:r>
      <w:r w:rsidRPr="000C252E">
        <w:rPr>
          <w:spacing w:val="-4"/>
          <w:sz w:val="22"/>
          <w:szCs w:val="22"/>
        </w:rPr>
        <w:t>(удельная расчетная нагрузка на 1 чел.)</w:t>
      </w:r>
    </w:p>
    <w:tbl>
      <w:tblPr>
        <w:tblW w:w="0" w:type="auto"/>
        <w:tblInd w:w="-5" w:type="dxa"/>
        <w:tblLayout w:type="fixed"/>
        <w:tblLook w:val="0000"/>
      </w:tblPr>
      <w:tblGrid>
        <w:gridCol w:w="2088"/>
        <w:gridCol w:w="3240"/>
        <w:gridCol w:w="2160"/>
        <w:gridCol w:w="2170"/>
      </w:tblGrid>
      <w:tr w:rsidR="001A7D8B" w:rsidRPr="000C252E" w:rsidTr="006E09D5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>Степень благоустройства населенного пункта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Электропотребление, </w:t>
            </w:r>
          </w:p>
          <w:p w:rsidR="001A7D8B" w:rsidRPr="000C252E" w:rsidRDefault="001A7D8B" w:rsidP="006E09D5">
            <w:pPr>
              <w:tabs>
                <w:tab w:val="left" w:pos="3420"/>
              </w:tabs>
              <w:jc w:val="center"/>
            </w:pPr>
            <w:r w:rsidRPr="000C252E">
              <w:rPr>
                <w:sz w:val="22"/>
                <w:szCs w:val="22"/>
              </w:rPr>
              <w:t>кВт х ч/год на 1 чел.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>Использование максимума электрической нагрузки, ч/год</w:t>
            </w:r>
          </w:p>
        </w:tc>
      </w:tr>
      <w:tr w:rsidR="001A7D8B" w:rsidRPr="000C252E" w:rsidTr="006E09D5">
        <w:trPr>
          <w:cantSplit/>
          <w:trHeight w:hRule="exact" w:val="472"/>
        </w:trPr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</w:pPr>
            <w:r w:rsidRPr="000C252E">
              <w:rPr>
                <w:sz w:val="22"/>
                <w:szCs w:val="22"/>
              </w:rPr>
              <w:t>Поселки и села (без кондиционеров):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</w:pPr>
            <w:r w:rsidRPr="000C252E">
              <w:rPr>
                <w:sz w:val="22"/>
                <w:szCs w:val="22"/>
              </w:rPr>
              <w:t>не оборудованные стационарными электроплитами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950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4100</w:t>
            </w:r>
          </w:p>
        </w:tc>
      </w:tr>
      <w:tr w:rsidR="001A7D8B" w:rsidRPr="000C252E" w:rsidTr="006E09D5">
        <w:trPr>
          <w:cantSplit/>
        </w:trPr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/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</w:pPr>
            <w:r w:rsidRPr="000C252E">
              <w:rPr>
                <w:sz w:val="22"/>
                <w:szCs w:val="22"/>
              </w:rPr>
              <w:t>оборудованные стационарными электроплитами (100% охвата)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1350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4400</w:t>
            </w: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>Примечание:</w:t>
      </w:r>
      <w:r w:rsidRPr="000C252E">
        <w:rPr>
          <w:sz w:val="22"/>
          <w:szCs w:val="22"/>
        </w:rPr>
        <w:t xml:space="preserve">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теплоснабжения.</w:t>
      </w:r>
    </w:p>
    <w:p w:rsidR="001A7D8B" w:rsidRPr="000C252E" w:rsidRDefault="001A7D8B" w:rsidP="001A7D8B">
      <w:pPr>
        <w:tabs>
          <w:tab w:val="left" w:pos="3420"/>
        </w:tabs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9.2. Укрупненные показатели потребления населением тепла, горячей, холодной воды и показатель водоотведения  при отсутствии приборов учёта</w:t>
      </w:r>
      <w:r w:rsidRPr="000C252E">
        <w:rPr>
          <w:sz w:val="22"/>
          <w:szCs w:val="22"/>
        </w:rPr>
        <w:t xml:space="preserve"> (удельный расход на 1 жит. (среднемес.) за год.)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12"/>
        <w:gridCol w:w="2835"/>
      </w:tblGrid>
      <w:tr w:rsidR="001A7D8B" w:rsidRPr="000C252E" w:rsidTr="006E09D5">
        <w:trPr>
          <w:trHeight w:val="460"/>
        </w:trPr>
        <w:tc>
          <w:tcPr>
            <w:tcW w:w="6912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2835" w:type="dxa"/>
            <w:vAlign w:val="center"/>
          </w:tcPr>
          <w:p w:rsidR="001A7D8B" w:rsidRPr="000C252E" w:rsidRDefault="001A7D8B" w:rsidP="006E09D5">
            <w:pPr>
              <w:jc w:val="center"/>
            </w:pPr>
            <w:r w:rsidRPr="000C252E">
              <w:rPr>
                <w:sz w:val="22"/>
                <w:szCs w:val="22"/>
              </w:rPr>
              <w:t>Показатель</w:t>
            </w:r>
          </w:p>
        </w:tc>
      </w:tr>
      <w:tr w:rsidR="001A7D8B" w:rsidRPr="000C252E" w:rsidTr="006E09D5">
        <w:tc>
          <w:tcPr>
            <w:tcW w:w="6912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 xml:space="preserve">Теплоснабжение (отопление)                            Гкал/мес.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0C252E">
                <w:rPr>
                  <w:sz w:val="22"/>
                  <w:szCs w:val="22"/>
                </w:rPr>
                <w:t>1 м</w:t>
              </w:r>
              <w:r w:rsidRPr="000C252E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0C252E">
              <w:rPr>
                <w:sz w:val="22"/>
                <w:szCs w:val="22"/>
              </w:rPr>
              <w:t xml:space="preserve"> общ. пл. жилья</w:t>
            </w:r>
          </w:p>
        </w:tc>
        <w:tc>
          <w:tcPr>
            <w:tcW w:w="2835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0,02</w:t>
            </w:r>
          </w:p>
        </w:tc>
      </w:tr>
      <w:tr w:rsidR="001A7D8B" w:rsidRPr="000C252E" w:rsidTr="006E09D5">
        <w:tc>
          <w:tcPr>
            <w:tcW w:w="6912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Холодное водоснабжение:                                                    м</w:t>
            </w:r>
            <w:r w:rsidRPr="000C252E">
              <w:rPr>
                <w:sz w:val="22"/>
                <w:szCs w:val="22"/>
                <w:vertAlign w:val="superscript"/>
              </w:rPr>
              <w:t>3</w:t>
            </w:r>
            <w:r w:rsidRPr="000C252E">
              <w:rPr>
                <w:sz w:val="22"/>
                <w:szCs w:val="22"/>
              </w:rPr>
              <w:t>/мес. на 1 человека</w:t>
            </w:r>
          </w:p>
        </w:tc>
        <w:tc>
          <w:tcPr>
            <w:tcW w:w="2835" w:type="dxa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</w:p>
        </w:tc>
      </w:tr>
      <w:tr w:rsidR="001A7D8B" w:rsidRPr="000C252E" w:rsidTr="006E09D5">
        <w:tc>
          <w:tcPr>
            <w:tcW w:w="6912" w:type="dxa"/>
          </w:tcPr>
          <w:p w:rsidR="001A7D8B" w:rsidRPr="000C252E" w:rsidRDefault="001A7D8B" w:rsidP="006E09D5">
            <w:pPr>
              <w:jc w:val="right"/>
            </w:pPr>
            <w:r w:rsidRPr="000C252E">
              <w:rPr>
                <w:sz w:val="22"/>
                <w:szCs w:val="22"/>
              </w:rPr>
              <w:t>жилые дома, оборудованные водопроводом, септиком и ванной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3,30</w:t>
            </w:r>
          </w:p>
        </w:tc>
      </w:tr>
      <w:tr w:rsidR="001A7D8B" w:rsidRPr="000C252E" w:rsidTr="006E09D5">
        <w:tc>
          <w:tcPr>
            <w:tcW w:w="6912" w:type="dxa"/>
          </w:tcPr>
          <w:p w:rsidR="001A7D8B" w:rsidRPr="000C252E" w:rsidRDefault="001A7D8B" w:rsidP="006E09D5">
            <w:pPr>
              <w:jc w:val="right"/>
            </w:pPr>
            <w:r w:rsidRPr="000C252E">
              <w:rPr>
                <w:sz w:val="22"/>
                <w:szCs w:val="22"/>
              </w:rPr>
              <w:t>жилые дома, оборудованные водопроводом, септиком и душем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3,00</w:t>
            </w:r>
          </w:p>
        </w:tc>
      </w:tr>
      <w:tr w:rsidR="001A7D8B" w:rsidRPr="000C252E" w:rsidTr="006E09D5">
        <w:tc>
          <w:tcPr>
            <w:tcW w:w="6912" w:type="dxa"/>
          </w:tcPr>
          <w:p w:rsidR="001A7D8B" w:rsidRPr="000C252E" w:rsidRDefault="001A7D8B" w:rsidP="006E09D5">
            <w:pPr>
              <w:jc w:val="right"/>
            </w:pPr>
            <w:r w:rsidRPr="000C252E">
              <w:rPr>
                <w:sz w:val="22"/>
                <w:szCs w:val="22"/>
              </w:rPr>
              <w:t>жилые дома, оборудованные водопроводом, септиком без ванн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2,50</w:t>
            </w:r>
          </w:p>
        </w:tc>
      </w:tr>
      <w:tr w:rsidR="001A7D8B" w:rsidRPr="000C252E" w:rsidTr="006E09D5">
        <w:tc>
          <w:tcPr>
            <w:tcW w:w="6912" w:type="dxa"/>
          </w:tcPr>
          <w:p w:rsidR="001A7D8B" w:rsidRPr="000C252E" w:rsidRDefault="001A7D8B" w:rsidP="006E09D5">
            <w:pPr>
              <w:jc w:val="right"/>
            </w:pPr>
            <w:r w:rsidRPr="000C252E">
              <w:rPr>
                <w:sz w:val="22"/>
                <w:szCs w:val="22"/>
              </w:rPr>
              <w:t>жилые дома, оборудованные водопроводом без канализации и ванн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1,45</w:t>
            </w:r>
          </w:p>
        </w:tc>
      </w:tr>
      <w:tr w:rsidR="001A7D8B" w:rsidRPr="000C252E" w:rsidTr="006E09D5">
        <w:tc>
          <w:tcPr>
            <w:tcW w:w="6912" w:type="dxa"/>
          </w:tcPr>
          <w:p w:rsidR="001A7D8B" w:rsidRPr="000C252E" w:rsidRDefault="001A7D8B" w:rsidP="006E09D5">
            <w:pPr>
              <w:jc w:val="right"/>
            </w:pPr>
            <w:r w:rsidRPr="000C252E">
              <w:rPr>
                <w:sz w:val="22"/>
                <w:szCs w:val="22"/>
              </w:rPr>
              <w:t>здания с водоснабжением через водоразборные колонки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1,20</w:t>
            </w:r>
          </w:p>
        </w:tc>
      </w:tr>
      <w:tr w:rsidR="001A7D8B" w:rsidRPr="000C252E" w:rsidTr="006E09D5">
        <w:tc>
          <w:tcPr>
            <w:tcW w:w="6912" w:type="dxa"/>
          </w:tcPr>
          <w:p w:rsidR="001A7D8B" w:rsidRPr="000C252E" w:rsidRDefault="001A7D8B" w:rsidP="006E09D5">
            <w:pPr>
              <w:jc w:val="right"/>
            </w:pPr>
            <w:r w:rsidRPr="000C252E">
              <w:rPr>
                <w:sz w:val="22"/>
                <w:szCs w:val="22"/>
              </w:rPr>
              <w:t>жилые дома без водопровода, с банями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0,25</w:t>
            </w:r>
          </w:p>
        </w:tc>
      </w:tr>
      <w:tr w:rsidR="001A7D8B" w:rsidRPr="000C252E" w:rsidTr="006E09D5">
        <w:tc>
          <w:tcPr>
            <w:tcW w:w="6912" w:type="dxa"/>
          </w:tcPr>
          <w:p w:rsidR="001A7D8B" w:rsidRPr="000C252E" w:rsidRDefault="001A7D8B" w:rsidP="006E09D5">
            <w:pPr>
              <w:jc w:val="right"/>
            </w:pPr>
            <w:r w:rsidRPr="000C252E">
              <w:rPr>
                <w:sz w:val="22"/>
                <w:szCs w:val="22"/>
              </w:rPr>
              <w:t>Полив огорода:                                                                             м</w:t>
            </w:r>
            <w:r w:rsidRPr="000C252E">
              <w:rPr>
                <w:sz w:val="22"/>
                <w:szCs w:val="22"/>
                <w:vertAlign w:val="superscript"/>
              </w:rPr>
              <w:t>3</w:t>
            </w:r>
            <w:r w:rsidRPr="000C252E">
              <w:rPr>
                <w:sz w:val="22"/>
                <w:szCs w:val="22"/>
              </w:rPr>
              <w:t xml:space="preserve">/мес. на 1 сотку  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3,25</w:t>
            </w:r>
          </w:p>
        </w:tc>
      </w:tr>
      <w:tr w:rsidR="001A7D8B" w:rsidRPr="000C252E" w:rsidTr="006E09D5">
        <w:tc>
          <w:tcPr>
            <w:tcW w:w="6912" w:type="dxa"/>
          </w:tcPr>
          <w:p w:rsidR="001A7D8B" w:rsidRPr="000C252E" w:rsidRDefault="001A7D8B" w:rsidP="006E09D5">
            <w:pPr>
              <w:jc w:val="right"/>
            </w:pPr>
            <w:r w:rsidRPr="000C252E">
              <w:rPr>
                <w:sz w:val="22"/>
                <w:szCs w:val="22"/>
              </w:rPr>
              <w:t>Содержание скота:                                                                     м</w:t>
            </w:r>
            <w:r w:rsidRPr="000C252E">
              <w:rPr>
                <w:sz w:val="22"/>
                <w:szCs w:val="22"/>
                <w:vertAlign w:val="superscript"/>
              </w:rPr>
              <w:t>3</w:t>
            </w:r>
            <w:r w:rsidRPr="000C252E">
              <w:rPr>
                <w:sz w:val="22"/>
                <w:szCs w:val="22"/>
              </w:rPr>
              <w:t>/мес. на 1 голову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1,50</w:t>
            </w:r>
          </w:p>
        </w:tc>
      </w:tr>
      <w:tr w:rsidR="001A7D8B" w:rsidRPr="000C252E" w:rsidTr="006E09D5">
        <w:tc>
          <w:tcPr>
            <w:tcW w:w="6912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Содержание техники:                                                             м</w:t>
            </w:r>
            <w:r w:rsidRPr="000C252E">
              <w:rPr>
                <w:sz w:val="22"/>
                <w:szCs w:val="22"/>
                <w:vertAlign w:val="superscript"/>
              </w:rPr>
              <w:t>3</w:t>
            </w:r>
            <w:r w:rsidRPr="000C252E">
              <w:rPr>
                <w:sz w:val="22"/>
                <w:szCs w:val="22"/>
              </w:rPr>
              <w:t>/мес. на 1 единицу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</w:p>
        </w:tc>
      </w:tr>
      <w:tr w:rsidR="001A7D8B" w:rsidRPr="000C252E" w:rsidTr="006E09D5">
        <w:tc>
          <w:tcPr>
            <w:tcW w:w="6912" w:type="dxa"/>
          </w:tcPr>
          <w:p w:rsidR="001A7D8B" w:rsidRPr="000C252E" w:rsidRDefault="001A7D8B" w:rsidP="006E09D5">
            <w:pPr>
              <w:jc w:val="right"/>
            </w:pPr>
            <w:r w:rsidRPr="000C252E">
              <w:rPr>
                <w:sz w:val="22"/>
                <w:szCs w:val="22"/>
              </w:rPr>
              <w:t>легковой автомобиль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6,00</w:t>
            </w:r>
          </w:p>
        </w:tc>
      </w:tr>
      <w:tr w:rsidR="001A7D8B" w:rsidRPr="000C252E" w:rsidTr="006E09D5">
        <w:tc>
          <w:tcPr>
            <w:tcW w:w="6912" w:type="dxa"/>
          </w:tcPr>
          <w:p w:rsidR="001A7D8B" w:rsidRPr="000C252E" w:rsidRDefault="001A7D8B" w:rsidP="006E09D5">
            <w:pPr>
              <w:jc w:val="right"/>
            </w:pPr>
            <w:r w:rsidRPr="000C252E">
              <w:rPr>
                <w:sz w:val="22"/>
                <w:szCs w:val="22"/>
              </w:rPr>
              <w:t>грузовой автомобиль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12,0</w:t>
            </w:r>
          </w:p>
        </w:tc>
      </w:tr>
      <w:tr w:rsidR="001A7D8B" w:rsidRPr="000C252E" w:rsidTr="006E09D5">
        <w:tc>
          <w:tcPr>
            <w:tcW w:w="6912" w:type="dxa"/>
          </w:tcPr>
          <w:p w:rsidR="001A7D8B" w:rsidRPr="000C252E" w:rsidRDefault="001A7D8B" w:rsidP="006E09D5">
            <w:pPr>
              <w:jc w:val="right"/>
            </w:pPr>
            <w:r w:rsidRPr="000C252E">
              <w:rPr>
                <w:sz w:val="22"/>
                <w:szCs w:val="22"/>
              </w:rPr>
              <w:t>мотоцикл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0,75</w:t>
            </w:r>
          </w:p>
        </w:tc>
      </w:tr>
      <w:tr w:rsidR="001A7D8B" w:rsidRPr="000C252E" w:rsidTr="006E09D5">
        <w:tc>
          <w:tcPr>
            <w:tcW w:w="6912" w:type="dxa"/>
          </w:tcPr>
          <w:p w:rsidR="001A7D8B" w:rsidRPr="000C252E" w:rsidRDefault="001A7D8B" w:rsidP="006E09D5">
            <w:r w:rsidRPr="000C252E">
              <w:rPr>
                <w:sz w:val="22"/>
                <w:szCs w:val="22"/>
              </w:rPr>
              <w:t>Водоотведение:                                                                      м</w:t>
            </w:r>
            <w:r w:rsidRPr="000C252E">
              <w:rPr>
                <w:sz w:val="22"/>
                <w:szCs w:val="22"/>
                <w:vertAlign w:val="superscript"/>
              </w:rPr>
              <w:t>3</w:t>
            </w:r>
            <w:r w:rsidRPr="000C252E">
              <w:rPr>
                <w:sz w:val="22"/>
                <w:szCs w:val="22"/>
              </w:rPr>
              <w:t>/мес. на 1 человека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</w:p>
        </w:tc>
      </w:tr>
      <w:tr w:rsidR="001A7D8B" w:rsidRPr="000C252E" w:rsidTr="006E09D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8B" w:rsidRPr="000C252E" w:rsidRDefault="001A7D8B" w:rsidP="006E09D5">
            <w:pPr>
              <w:jc w:val="right"/>
            </w:pPr>
            <w:r w:rsidRPr="000C252E">
              <w:rPr>
                <w:sz w:val="22"/>
                <w:szCs w:val="22"/>
              </w:rPr>
              <w:t>канализация с очисткой сточных вод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100% от потребления</w:t>
            </w:r>
          </w:p>
        </w:tc>
      </w:tr>
      <w:tr w:rsidR="001A7D8B" w:rsidRPr="000C252E" w:rsidTr="006E09D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8B" w:rsidRPr="000C252E" w:rsidRDefault="001A7D8B" w:rsidP="006E09D5">
            <w:pPr>
              <w:jc w:val="right"/>
            </w:pPr>
            <w:r w:rsidRPr="000C252E">
              <w:rPr>
                <w:sz w:val="22"/>
                <w:szCs w:val="22"/>
              </w:rPr>
              <w:lastRenderedPageBreak/>
              <w:t>Вывоз жидких бытовых отходов:                                         м</w:t>
            </w:r>
            <w:r w:rsidRPr="000C252E">
              <w:rPr>
                <w:sz w:val="22"/>
                <w:szCs w:val="22"/>
                <w:vertAlign w:val="superscript"/>
              </w:rPr>
              <w:t>3</w:t>
            </w:r>
            <w:r w:rsidRPr="000C252E">
              <w:rPr>
                <w:sz w:val="22"/>
                <w:szCs w:val="22"/>
              </w:rPr>
              <w:t>/мес. на 1 человека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</w:p>
        </w:tc>
      </w:tr>
      <w:tr w:rsidR="001A7D8B" w:rsidRPr="000C252E" w:rsidTr="006E09D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8B" w:rsidRPr="000C252E" w:rsidRDefault="001A7D8B" w:rsidP="006E09D5">
            <w:pPr>
              <w:jc w:val="right"/>
            </w:pPr>
            <w:r w:rsidRPr="000C252E">
              <w:rPr>
                <w:sz w:val="22"/>
                <w:szCs w:val="22"/>
              </w:rPr>
              <w:t>жилые дома, оборудованные водопроводом, септиком и ванной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2,00</w:t>
            </w:r>
          </w:p>
        </w:tc>
      </w:tr>
      <w:tr w:rsidR="001A7D8B" w:rsidRPr="000C252E" w:rsidTr="006E09D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8B" w:rsidRPr="000C252E" w:rsidRDefault="001A7D8B" w:rsidP="006E09D5">
            <w:pPr>
              <w:jc w:val="right"/>
            </w:pPr>
            <w:r w:rsidRPr="000C252E">
              <w:rPr>
                <w:sz w:val="22"/>
                <w:szCs w:val="22"/>
              </w:rPr>
              <w:t>жилые дома, оборудованные водопроводом, септиком и душем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2,00</w:t>
            </w:r>
          </w:p>
        </w:tc>
      </w:tr>
      <w:tr w:rsidR="001A7D8B" w:rsidRPr="000C252E" w:rsidTr="006E09D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8B" w:rsidRPr="000C252E" w:rsidRDefault="001A7D8B" w:rsidP="006E09D5">
            <w:pPr>
              <w:jc w:val="right"/>
            </w:pPr>
            <w:r w:rsidRPr="000C252E">
              <w:rPr>
                <w:sz w:val="22"/>
                <w:szCs w:val="22"/>
              </w:rPr>
              <w:t>жилые дома, оборудованные водопроводом, септиком без ванн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1,45</w:t>
            </w:r>
          </w:p>
        </w:tc>
      </w:tr>
      <w:tr w:rsidR="001A7D8B" w:rsidRPr="000C252E" w:rsidTr="006E09D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8B" w:rsidRPr="000C252E" w:rsidRDefault="001A7D8B" w:rsidP="006E09D5">
            <w:pPr>
              <w:jc w:val="right"/>
            </w:pPr>
            <w:r w:rsidRPr="000C252E">
              <w:rPr>
                <w:sz w:val="22"/>
                <w:szCs w:val="22"/>
              </w:rPr>
              <w:t>жилые дома без водопровода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D8B" w:rsidRPr="000C252E" w:rsidRDefault="001A7D8B" w:rsidP="006E09D5">
            <w:pPr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0,27</w:t>
            </w:r>
          </w:p>
        </w:tc>
      </w:tr>
    </w:tbl>
    <w:p w:rsidR="001A7D8B" w:rsidRPr="000C252E" w:rsidRDefault="001A7D8B" w:rsidP="001A7D8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C252E">
        <w:rPr>
          <w:rFonts w:ascii="Times New Roman" w:hAnsi="Times New Roman" w:cs="Times New Roman"/>
          <w:b/>
          <w:sz w:val="22"/>
          <w:szCs w:val="22"/>
        </w:rPr>
        <w:t xml:space="preserve">9.3. </w:t>
      </w:r>
      <w:r w:rsidRPr="000C252E">
        <w:rPr>
          <w:rFonts w:ascii="Times New Roman" w:hAnsi="Times New Roman" w:cs="Times New Roman"/>
          <w:b/>
          <w:bCs/>
          <w:sz w:val="22"/>
          <w:szCs w:val="22"/>
        </w:rPr>
        <w:t>Минимальный свободный напор в водопроводной сети при максимальном хозяйственно-питьевом водопотреблении на вводе в здание над поверхностью земли должен быть не менее 10 метров водяного столба.</w:t>
      </w:r>
    </w:p>
    <w:p w:rsidR="001A7D8B" w:rsidRPr="000C252E" w:rsidRDefault="001A7D8B" w:rsidP="001A7D8B">
      <w:pPr>
        <w:tabs>
          <w:tab w:val="left" w:pos="3420"/>
        </w:tabs>
        <w:rPr>
          <w:sz w:val="22"/>
          <w:szCs w:val="22"/>
        </w:rPr>
      </w:pPr>
      <w:r w:rsidRPr="000C252E">
        <w:rPr>
          <w:b/>
          <w:sz w:val="22"/>
          <w:szCs w:val="22"/>
        </w:rPr>
        <w:t xml:space="preserve">9.4. Показатели потребления газа в месяц при отсутствии приборов учета </w:t>
      </w:r>
      <w:r w:rsidRPr="000C252E">
        <w:rPr>
          <w:sz w:val="22"/>
          <w:szCs w:val="22"/>
        </w:rPr>
        <w:t>(кг/чел.)</w:t>
      </w:r>
    </w:p>
    <w:tbl>
      <w:tblPr>
        <w:tblW w:w="9762" w:type="dxa"/>
        <w:tblInd w:w="-15" w:type="dxa"/>
        <w:tblLayout w:type="fixed"/>
        <w:tblLook w:val="0000"/>
      </w:tblPr>
      <w:tblGrid>
        <w:gridCol w:w="6048"/>
        <w:gridCol w:w="1685"/>
        <w:gridCol w:w="2029"/>
      </w:tblGrid>
      <w:tr w:rsidR="001A7D8B" w:rsidRPr="000C252E" w:rsidTr="006E09D5"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>Способ потребления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>Норма потребления газа</w:t>
            </w:r>
          </w:p>
        </w:tc>
      </w:tr>
      <w:tr w:rsidR="001A7D8B" w:rsidRPr="000C252E" w:rsidTr="006E09D5">
        <w:trPr>
          <w:cantSplit/>
          <w:trHeight w:hRule="exact" w:val="513"/>
        </w:trPr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</w:pPr>
            <w:r w:rsidRPr="000C252E">
              <w:rPr>
                <w:sz w:val="22"/>
                <w:szCs w:val="22"/>
              </w:rPr>
              <w:t>Приготовление пищи и нагрев воды на газовом оборудовании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>кг/год на чел.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63</w:t>
            </w:r>
          </w:p>
        </w:tc>
      </w:tr>
    </w:tbl>
    <w:p w:rsidR="001A7D8B" w:rsidRPr="000C252E" w:rsidRDefault="001A7D8B" w:rsidP="001A7D8B">
      <w:pPr>
        <w:tabs>
          <w:tab w:val="left" w:pos="3420"/>
        </w:tabs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 xml:space="preserve">9.5. Размеры земельных участков для размещения понизительных подстанций </w:t>
      </w:r>
    </w:p>
    <w:tbl>
      <w:tblPr>
        <w:tblW w:w="9623" w:type="dxa"/>
        <w:tblInd w:w="-5" w:type="dxa"/>
        <w:tblLayout w:type="fixed"/>
        <w:tblLook w:val="0000"/>
      </w:tblPr>
      <w:tblGrid>
        <w:gridCol w:w="4933"/>
        <w:gridCol w:w="4690"/>
      </w:tblGrid>
      <w:tr w:rsidR="001A7D8B" w:rsidRPr="000C252E" w:rsidTr="006E09D5"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>Тип понизительной станции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Размеры земельных участков котельных (не более), га</w:t>
            </w:r>
          </w:p>
        </w:tc>
      </w:tr>
      <w:tr w:rsidR="001A7D8B" w:rsidRPr="000C252E" w:rsidTr="006E09D5"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</w:pPr>
            <w:r w:rsidRPr="000C252E">
              <w:rPr>
                <w:sz w:val="22"/>
                <w:szCs w:val="22"/>
              </w:rPr>
              <w:t xml:space="preserve">Комплектные и распределительные устройства 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0,6</w:t>
            </w:r>
          </w:p>
        </w:tc>
      </w:tr>
      <w:tr w:rsidR="001A7D8B" w:rsidRPr="000C252E" w:rsidTr="006E09D5"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</w:pPr>
            <w:r w:rsidRPr="000C252E">
              <w:rPr>
                <w:sz w:val="22"/>
                <w:szCs w:val="22"/>
              </w:rPr>
              <w:t xml:space="preserve">Пункты перехода воздушных линий в кабельные 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0,1</w:t>
            </w:r>
          </w:p>
        </w:tc>
      </w:tr>
    </w:tbl>
    <w:p w:rsidR="001A7D8B" w:rsidRPr="000C252E" w:rsidRDefault="001A7D8B" w:rsidP="001A7D8B">
      <w:pPr>
        <w:tabs>
          <w:tab w:val="left" w:pos="3420"/>
        </w:tabs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9.6. Расстояние от отдельностоящих распределительных пунктов и трансформаторных подстанций напряжением 6-20 кВ при числе трансформаторов не более двух мощностью до 1000кВ х А</w:t>
      </w:r>
    </w:p>
    <w:p w:rsidR="001A7D8B" w:rsidRPr="000C252E" w:rsidRDefault="001A7D8B" w:rsidP="001A7D8B">
      <w:pPr>
        <w:numPr>
          <w:ilvl w:val="0"/>
          <w:numId w:val="6"/>
        </w:numPr>
        <w:tabs>
          <w:tab w:val="left" w:pos="720"/>
          <w:tab w:val="left" w:pos="3420"/>
        </w:tabs>
        <w:jc w:val="both"/>
        <w:rPr>
          <w:sz w:val="22"/>
          <w:szCs w:val="22"/>
        </w:rPr>
      </w:pPr>
      <w:r w:rsidRPr="000C252E">
        <w:rPr>
          <w:sz w:val="22"/>
          <w:szCs w:val="22"/>
        </w:rPr>
        <w:t>до окон жилых домов и общественных зданий (не менее) – 10 м;</w:t>
      </w:r>
    </w:p>
    <w:p w:rsidR="001A7D8B" w:rsidRPr="000C252E" w:rsidRDefault="001A7D8B" w:rsidP="001A7D8B">
      <w:pPr>
        <w:numPr>
          <w:ilvl w:val="0"/>
          <w:numId w:val="6"/>
        </w:numPr>
        <w:tabs>
          <w:tab w:val="left" w:pos="720"/>
          <w:tab w:val="left" w:pos="3420"/>
        </w:tabs>
        <w:jc w:val="both"/>
        <w:rPr>
          <w:sz w:val="22"/>
          <w:szCs w:val="22"/>
        </w:rPr>
      </w:pPr>
      <w:r w:rsidRPr="000C252E">
        <w:rPr>
          <w:sz w:val="22"/>
          <w:szCs w:val="22"/>
        </w:rPr>
        <w:t>до зданий лечебно-профилактических учреждений (не менее) – 15 м.</w:t>
      </w:r>
    </w:p>
    <w:p w:rsidR="001A7D8B" w:rsidRPr="000C252E" w:rsidRDefault="001A7D8B" w:rsidP="001A7D8B">
      <w:pPr>
        <w:tabs>
          <w:tab w:val="left" w:pos="3420"/>
        </w:tabs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9.7. Размеры земельных участков для размещения котельных</w:t>
      </w:r>
    </w:p>
    <w:tbl>
      <w:tblPr>
        <w:tblW w:w="0" w:type="auto"/>
        <w:tblInd w:w="-5" w:type="dxa"/>
        <w:tblLayout w:type="fixed"/>
        <w:tblLook w:val="0000"/>
      </w:tblPr>
      <w:tblGrid>
        <w:gridCol w:w="3484"/>
        <w:gridCol w:w="3035"/>
        <w:gridCol w:w="3061"/>
      </w:tblGrid>
      <w:tr w:rsidR="001A7D8B" w:rsidRPr="000C252E" w:rsidTr="006E09D5">
        <w:trPr>
          <w:cantSplit/>
          <w:trHeight w:hRule="exact" w:val="241"/>
        </w:trPr>
        <w:tc>
          <w:tcPr>
            <w:tcW w:w="3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 xml:space="preserve">Теплопроизводительность котельных, </w:t>
            </w:r>
          </w:p>
          <w:p w:rsidR="001A7D8B" w:rsidRPr="000C252E" w:rsidRDefault="001A7D8B" w:rsidP="006E09D5">
            <w:pPr>
              <w:tabs>
                <w:tab w:val="left" w:pos="3420"/>
              </w:tabs>
              <w:jc w:val="center"/>
            </w:pPr>
            <w:r w:rsidRPr="000C252E">
              <w:rPr>
                <w:sz w:val="22"/>
                <w:szCs w:val="22"/>
              </w:rPr>
              <w:t>Гкал/ч (МВт)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Размеры земельных участков котельных, га</w:t>
            </w:r>
          </w:p>
        </w:tc>
      </w:tr>
      <w:tr w:rsidR="001A7D8B" w:rsidRPr="000C252E" w:rsidTr="006E09D5">
        <w:trPr>
          <w:cantSplit/>
        </w:trPr>
        <w:tc>
          <w:tcPr>
            <w:tcW w:w="3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работающих на твердом топливе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работающих на газомазутном топливе</w:t>
            </w:r>
          </w:p>
        </w:tc>
      </w:tr>
      <w:tr w:rsidR="001A7D8B" w:rsidRPr="000C252E" w:rsidTr="006E09D5"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</w:pPr>
            <w:r w:rsidRPr="000C252E">
              <w:rPr>
                <w:sz w:val="22"/>
                <w:szCs w:val="22"/>
              </w:rPr>
              <w:t>до 5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0,7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0,7</w:t>
            </w:r>
          </w:p>
        </w:tc>
      </w:tr>
      <w:tr w:rsidR="001A7D8B" w:rsidRPr="000C252E" w:rsidTr="006E09D5"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</w:pPr>
            <w:r w:rsidRPr="000C252E">
              <w:rPr>
                <w:sz w:val="22"/>
                <w:szCs w:val="22"/>
              </w:rPr>
              <w:t>от 5 до 10 (от 6 до 12)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1,0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1,0</w:t>
            </w:r>
          </w:p>
        </w:tc>
      </w:tr>
      <w:tr w:rsidR="001A7D8B" w:rsidRPr="000C252E" w:rsidTr="006E09D5"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</w:pPr>
            <w:r w:rsidRPr="000C252E">
              <w:rPr>
                <w:sz w:val="22"/>
                <w:szCs w:val="22"/>
              </w:rPr>
              <w:t>свыше 10 до 50 (св. 12 до 58)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1,5</w:t>
            </w:r>
          </w:p>
        </w:tc>
      </w:tr>
      <w:tr w:rsidR="001A7D8B" w:rsidRPr="000C252E" w:rsidTr="006E09D5"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</w:pPr>
            <w:r w:rsidRPr="000C252E">
              <w:rPr>
                <w:sz w:val="22"/>
                <w:szCs w:val="22"/>
              </w:rPr>
              <w:t>свыше 50 до 100 (св. 58 до 116)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2,5</w:t>
            </w:r>
          </w:p>
        </w:tc>
      </w:tr>
      <w:tr w:rsidR="001A7D8B" w:rsidRPr="000C252E" w:rsidTr="006E09D5"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</w:pPr>
            <w:r w:rsidRPr="000C252E">
              <w:rPr>
                <w:sz w:val="22"/>
                <w:szCs w:val="22"/>
              </w:rPr>
              <w:t>свыше 100 до 200 (св. 116 до 223)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3,7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3,0</w:t>
            </w:r>
          </w:p>
        </w:tc>
      </w:tr>
      <w:tr w:rsidR="001A7D8B" w:rsidRPr="000C252E" w:rsidTr="006E09D5"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</w:pPr>
            <w:r w:rsidRPr="000C252E">
              <w:rPr>
                <w:sz w:val="22"/>
                <w:szCs w:val="22"/>
              </w:rPr>
              <w:t>свыше 200 до 400 (св. 233 до 466)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4,3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3,5</w:t>
            </w:r>
          </w:p>
        </w:tc>
      </w:tr>
    </w:tbl>
    <w:p w:rsidR="001A7D8B" w:rsidRPr="000C252E" w:rsidRDefault="001A7D8B" w:rsidP="001A7D8B">
      <w:pPr>
        <w:tabs>
          <w:tab w:val="left" w:pos="3420"/>
        </w:tabs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 xml:space="preserve">9.8. Размеры земельных участков для размещения очистных сооружений </w:t>
      </w:r>
    </w:p>
    <w:tbl>
      <w:tblPr>
        <w:tblW w:w="0" w:type="auto"/>
        <w:tblInd w:w="-5" w:type="dxa"/>
        <w:tblLayout w:type="fixed"/>
        <w:tblLook w:val="0000"/>
      </w:tblPr>
      <w:tblGrid>
        <w:gridCol w:w="3708"/>
        <w:gridCol w:w="1920"/>
        <w:gridCol w:w="1573"/>
        <w:gridCol w:w="2350"/>
      </w:tblGrid>
      <w:tr w:rsidR="001A7D8B" w:rsidRPr="000C252E" w:rsidTr="006E09D5">
        <w:trPr>
          <w:cantSplit/>
          <w:trHeight w:hRule="exact" w:val="241"/>
        </w:trPr>
        <w:tc>
          <w:tcPr>
            <w:tcW w:w="3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Производительность очистных сооружений,  тыс.м3/сутки</w:t>
            </w:r>
          </w:p>
        </w:tc>
        <w:tc>
          <w:tcPr>
            <w:tcW w:w="5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участка, га</w:t>
            </w:r>
          </w:p>
        </w:tc>
      </w:tr>
      <w:tr w:rsidR="001A7D8B" w:rsidRPr="000C252E" w:rsidTr="006E09D5">
        <w:trPr>
          <w:cantSplit/>
        </w:trPr>
        <w:tc>
          <w:tcPr>
            <w:tcW w:w="3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>очистных сооружений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>иловых площадок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>биологических прудов глубокой очистки сточных вод</w:t>
            </w:r>
          </w:p>
        </w:tc>
      </w:tr>
      <w:tr w:rsidR="001A7D8B" w:rsidRPr="000C252E" w:rsidTr="006E09D5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</w:pPr>
            <w:r w:rsidRPr="000C252E">
              <w:rPr>
                <w:sz w:val="22"/>
                <w:szCs w:val="22"/>
              </w:rPr>
              <w:t>до 0,7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0,2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</w:tr>
      <w:tr w:rsidR="001A7D8B" w:rsidRPr="000C252E" w:rsidTr="006E09D5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</w:pPr>
            <w:r w:rsidRPr="000C252E">
              <w:rPr>
                <w:sz w:val="22"/>
                <w:szCs w:val="22"/>
              </w:rPr>
              <w:t>св. 0,7 до 17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</w:t>
            </w:r>
          </w:p>
        </w:tc>
      </w:tr>
      <w:tr w:rsidR="001A7D8B" w:rsidRPr="000C252E" w:rsidTr="006E09D5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</w:pPr>
            <w:r w:rsidRPr="000C252E">
              <w:rPr>
                <w:sz w:val="22"/>
                <w:szCs w:val="22"/>
              </w:rPr>
              <w:t>17 – 40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</w:t>
            </w:r>
          </w:p>
        </w:tc>
      </w:tr>
      <w:tr w:rsidR="001A7D8B" w:rsidRPr="000C252E" w:rsidTr="006E09D5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</w:pPr>
            <w:r w:rsidRPr="000C252E">
              <w:rPr>
                <w:sz w:val="22"/>
                <w:szCs w:val="22"/>
              </w:rPr>
              <w:t>40 – 130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20</w:t>
            </w:r>
          </w:p>
        </w:tc>
      </w:tr>
      <w:tr w:rsidR="001A7D8B" w:rsidRPr="000C252E" w:rsidTr="006E09D5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</w:pPr>
            <w:r w:rsidRPr="000C252E">
              <w:rPr>
                <w:sz w:val="22"/>
                <w:szCs w:val="22"/>
              </w:rPr>
              <w:t>130 – 175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30</w:t>
            </w:r>
          </w:p>
        </w:tc>
      </w:tr>
      <w:tr w:rsidR="001A7D8B" w:rsidRPr="000C252E" w:rsidTr="006E09D5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</w:pPr>
            <w:r w:rsidRPr="000C252E">
              <w:rPr>
                <w:sz w:val="22"/>
                <w:szCs w:val="22"/>
              </w:rPr>
              <w:t>175 - 280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-</w:t>
            </w:r>
          </w:p>
        </w:tc>
      </w:tr>
    </w:tbl>
    <w:p w:rsidR="001A7D8B" w:rsidRPr="000C252E" w:rsidRDefault="001A7D8B" w:rsidP="001A7D8B">
      <w:pPr>
        <w:tabs>
          <w:tab w:val="left" w:pos="3420"/>
        </w:tabs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 xml:space="preserve">9.9. Размеры земельных участков для размещения станций очистки воды </w:t>
      </w:r>
    </w:p>
    <w:tbl>
      <w:tblPr>
        <w:tblW w:w="9469" w:type="dxa"/>
        <w:tblInd w:w="-5" w:type="dxa"/>
        <w:tblLayout w:type="fixed"/>
        <w:tblLook w:val="0000"/>
      </w:tblPr>
      <w:tblGrid>
        <w:gridCol w:w="5358"/>
        <w:gridCol w:w="4111"/>
      </w:tblGrid>
      <w:tr w:rsidR="001A7D8B" w:rsidRPr="000C252E" w:rsidTr="006E09D5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Производительность станции, тыс.м3/сутки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 не более, га</w:t>
            </w:r>
          </w:p>
        </w:tc>
      </w:tr>
      <w:tr w:rsidR="001A7D8B" w:rsidRPr="000C252E" w:rsidTr="006E09D5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до 0,8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</w:t>
            </w:r>
          </w:p>
        </w:tc>
      </w:tr>
      <w:tr w:rsidR="001A7D8B" w:rsidRPr="000C252E" w:rsidTr="006E09D5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св. 0,8 до 12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</w:t>
            </w:r>
          </w:p>
        </w:tc>
      </w:tr>
      <w:tr w:rsidR="001A7D8B" w:rsidRPr="000C252E" w:rsidTr="006E09D5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12 – 32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3</w:t>
            </w:r>
          </w:p>
        </w:tc>
      </w:tr>
      <w:tr w:rsidR="001A7D8B" w:rsidRPr="000C252E" w:rsidTr="006E09D5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32 – 80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4</w:t>
            </w:r>
          </w:p>
        </w:tc>
      </w:tr>
      <w:tr w:rsidR="001A7D8B" w:rsidRPr="000C252E" w:rsidTr="006E09D5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80 – 125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</w:t>
            </w:r>
          </w:p>
        </w:tc>
      </w:tr>
      <w:tr w:rsidR="001A7D8B" w:rsidRPr="000C252E" w:rsidTr="006E09D5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125 – 250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12</w:t>
            </w:r>
          </w:p>
        </w:tc>
      </w:tr>
      <w:tr w:rsidR="001A7D8B" w:rsidRPr="000C252E" w:rsidTr="006E09D5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250 – 400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18</w:t>
            </w:r>
          </w:p>
        </w:tc>
      </w:tr>
      <w:tr w:rsidR="001A7D8B" w:rsidRPr="000C252E" w:rsidTr="006E09D5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400 - 800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24</w:t>
            </w:r>
          </w:p>
        </w:tc>
      </w:tr>
    </w:tbl>
    <w:p w:rsidR="001A7D8B" w:rsidRPr="000C252E" w:rsidRDefault="001A7D8B" w:rsidP="001A7D8B">
      <w:pPr>
        <w:pStyle w:val="af1"/>
        <w:rPr>
          <w:b/>
        </w:rPr>
      </w:pPr>
      <w:r w:rsidRPr="000C252E">
        <w:rPr>
          <w:b/>
        </w:rPr>
        <w:t>Расстояния от бытовой канализации до хозяйственно-питьевого водопровода следует принимать, м:</w:t>
      </w:r>
    </w:p>
    <w:p w:rsidR="001A7D8B" w:rsidRPr="000C252E" w:rsidRDefault="001A7D8B" w:rsidP="001A7D8B">
      <w:pPr>
        <w:pStyle w:val="af1"/>
      </w:pPr>
      <w:r w:rsidRPr="000C252E">
        <w:rPr>
          <w:b/>
        </w:rPr>
        <w:lastRenderedPageBreak/>
        <w:t xml:space="preserve">• </w:t>
      </w:r>
      <w:r w:rsidRPr="000C252E">
        <w:t xml:space="preserve">до водопровода из железобетонных и асбестоцементных труб - 5; </w:t>
      </w:r>
    </w:p>
    <w:p w:rsidR="001A7D8B" w:rsidRPr="000C252E" w:rsidRDefault="001A7D8B" w:rsidP="001A7D8B">
      <w:pPr>
        <w:pStyle w:val="af1"/>
      </w:pPr>
      <w:r w:rsidRPr="000C252E">
        <w:t xml:space="preserve">•до водопровода из чугунных труб диаметром до 200 мм-1,5, диметром свыше 200 мм-3; </w:t>
      </w:r>
    </w:p>
    <w:p w:rsidR="001A7D8B" w:rsidRPr="000C252E" w:rsidRDefault="001A7D8B" w:rsidP="001A7D8B">
      <w:pPr>
        <w:pStyle w:val="af1"/>
      </w:pPr>
      <w:r w:rsidRPr="000C252E">
        <w:t>•до водопровода из пластмассовых труб - 1,5.</w:t>
      </w:r>
    </w:p>
    <w:p w:rsidR="001A7D8B" w:rsidRPr="000C252E" w:rsidRDefault="001A7D8B" w:rsidP="001A7D8B">
      <w:pPr>
        <w:tabs>
          <w:tab w:val="left" w:pos="3420"/>
        </w:tabs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9.10. Размеры земельных участков для размещения газонаполнительных станций (ГНС) (не более)</w:t>
      </w:r>
    </w:p>
    <w:tbl>
      <w:tblPr>
        <w:tblW w:w="0" w:type="auto"/>
        <w:tblInd w:w="-5" w:type="dxa"/>
        <w:tblLayout w:type="fixed"/>
        <w:tblLook w:val="0000"/>
      </w:tblPr>
      <w:tblGrid>
        <w:gridCol w:w="5216"/>
        <w:gridCol w:w="4253"/>
      </w:tblGrid>
      <w:tr w:rsidR="001A7D8B" w:rsidRPr="000C252E" w:rsidTr="006E09D5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>Производительность, тыс.т/год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snapToGrid w:val="0"/>
              <w:jc w:val="center"/>
            </w:pPr>
            <w:r w:rsidRPr="000C252E">
              <w:rPr>
                <w:sz w:val="22"/>
                <w:szCs w:val="22"/>
              </w:rPr>
              <w:t>Размер земельного участка, га</w:t>
            </w:r>
          </w:p>
        </w:tc>
      </w:tr>
      <w:tr w:rsidR="001A7D8B" w:rsidRPr="000C252E" w:rsidTr="006E09D5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6,0</w:t>
            </w:r>
          </w:p>
        </w:tc>
      </w:tr>
      <w:tr w:rsidR="001A7D8B" w:rsidRPr="000C252E" w:rsidTr="006E09D5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7,0</w:t>
            </w:r>
          </w:p>
        </w:tc>
      </w:tr>
      <w:tr w:rsidR="001A7D8B" w:rsidRPr="000C252E" w:rsidTr="006E09D5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</w:pPr>
            <w:r w:rsidRPr="000C252E">
              <w:rPr>
                <w:sz w:val="22"/>
                <w:szCs w:val="22"/>
              </w:rPr>
              <w:t>40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tabs>
                <w:tab w:val="left" w:pos="3420"/>
              </w:tabs>
              <w:snapToGrid w:val="0"/>
              <w:jc w:val="center"/>
              <w:rPr>
                <w:b/>
              </w:rPr>
            </w:pPr>
            <w:r w:rsidRPr="000C252E">
              <w:rPr>
                <w:b/>
                <w:sz w:val="22"/>
                <w:szCs w:val="22"/>
              </w:rPr>
              <w:t>8,0</w:t>
            </w:r>
          </w:p>
        </w:tc>
      </w:tr>
    </w:tbl>
    <w:p w:rsidR="001A7D8B" w:rsidRPr="000C252E" w:rsidRDefault="001A7D8B" w:rsidP="001A7D8B">
      <w:pPr>
        <w:tabs>
          <w:tab w:val="left" w:pos="3420"/>
        </w:tabs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9.11. Размеры земельных участков для размещения газонаполнительных пунктов (ГНП) (не более) – 0,6 га.</w:t>
      </w:r>
    </w:p>
    <w:p w:rsidR="001A7D8B" w:rsidRPr="000C252E" w:rsidRDefault="001A7D8B" w:rsidP="001A7D8B">
      <w:pPr>
        <w:jc w:val="both"/>
        <w:rPr>
          <w:b/>
          <w:bCs/>
          <w:sz w:val="22"/>
          <w:szCs w:val="22"/>
        </w:rPr>
      </w:pPr>
      <w:r w:rsidRPr="000C252E">
        <w:rPr>
          <w:b/>
          <w:bCs/>
          <w:sz w:val="22"/>
          <w:szCs w:val="22"/>
        </w:rPr>
        <w:t xml:space="preserve">9.12. Отдельностоящие ГРП в кварталах размещаются на расстоянии </w:t>
      </w:r>
      <w:r w:rsidRPr="000C252E">
        <w:rPr>
          <w:b/>
          <w:sz w:val="22"/>
          <w:szCs w:val="22"/>
        </w:rPr>
        <w:t>в свету</w:t>
      </w:r>
      <w:r w:rsidRPr="000C252E">
        <w:rPr>
          <w:b/>
          <w:bCs/>
          <w:sz w:val="22"/>
          <w:szCs w:val="22"/>
        </w:rPr>
        <w:t xml:space="preserve"> от зданий и сооружений не менее:</w:t>
      </w:r>
    </w:p>
    <w:p w:rsidR="001A7D8B" w:rsidRPr="000C252E" w:rsidRDefault="001A7D8B" w:rsidP="001A7D8B">
      <w:pPr>
        <w:numPr>
          <w:ilvl w:val="0"/>
          <w:numId w:val="29"/>
        </w:numPr>
        <w:tabs>
          <w:tab w:val="left" w:pos="851"/>
        </w:tabs>
        <w:suppressAutoHyphens w:val="0"/>
        <w:ind w:left="567" w:firstLine="0"/>
        <w:jc w:val="both"/>
        <w:rPr>
          <w:bCs/>
          <w:sz w:val="22"/>
          <w:szCs w:val="22"/>
        </w:rPr>
      </w:pPr>
      <w:r w:rsidRPr="000C252E">
        <w:rPr>
          <w:bCs/>
          <w:sz w:val="22"/>
          <w:szCs w:val="22"/>
        </w:rPr>
        <w:t xml:space="preserve">при </w:t>
      </w:r>
      <w:r w:rsidRPr="000C252E">
        <w:rPr>
          <w:sz w:val="22"/>
          <w:szCs w:val="22"/>
        </w:rPr>
        <w:t>давлении газа на вводе ГРП до 0,6 (6) МПа (кгс/см</w:t>
      </w:r>
      <w:r w:rsidRPr="000C252E">
        <w:rPr>
          <w:sz w:val="22"/>
          <w:szCs w:val="22"/>
          <w:vertAlign w:val="superscript"/>
        </w:rPr>
        <w:t>2</w:t>
      </w:r>
      <w:r w:rsidRPr="000C252E">
        <w:rPr>
          <w:sz w:val="22"/>
          <w:szCs w:val="22"/>
        </w:rPr>
        <w:t xml:space="preserve">) – </w:t>
      </w:r>
      <w:r w:rsidRPr="000C252E">
        <w:rPr>
          <w:b/>
          <w:sz w:val="22"/>
          <w:szCs w:val="22"/>
        </w:rPr>
        <w:t>10 м</w:t>
      </w:r>
      <w:r w:rsidRPr="000C252E">
        <w:rPr>
          <w:sz w:val="22"/>
          <w:szCs w:val="22"/>
        </w:rPr>
        <w:t>;</w:t>
      </w:r>
    </w:p>
    <w:p w:rsidR="001A7D8B" w:rsidRPr="000C252E" w:rsidRDefault="001A7D8B" w:rsidP="001A7D8B">
      <w:pPr>
        <w:numPr>
          <w:ilvl w:val="0"/>
          <w:numId w:val="29"/>
        </w:numPr>
        <w:tabs>
          <w:tab w:val="left" w:pos="851"/>
        </w:tabs>
        <w:suppressAutoHyphens w:val="0"/>
        <w:ind w:left="567" w:firstLine="0"/>
        <w:jc w:val="both"/>
        <w:rPr>
          <w:bCs/>
          <w:sz w:val="22"/>
          <w:szCs w:val="22"/>
        </w:rPr>
      </w:pPr>
      <w:r w:rsidRPr="000C252E">
        <w:rPr>
          <w:bCs/>
          <w:sz w:val="22"/>
          <w:szCs w:val="22"/>
        </w:rPr>
        <w:t xml:space="preserve">при </w:t>
      </w:r>
      <w:r w:rsidRPr="000C252E">
        <w:rPr>
          <w:sz w:val="22"/>
          <w:szCs w:val="22"/>
        </w:rPr>
        <w:t>давлении газа на вводе ГРП св. 0,6 (6) до 1,2 (1,2) МПа (кгс/см</w:t>
      </w:r>
      <w:r w:rsidRPr="000C252E">
        <w:rPr>
          <w:sz w:val="22"/>
          <w:szCs w:val="22"/>
          <w:vertAlign w:val="superscript"/>
        </w:rPr>
        <w:t>2</w:t>
      </w:r>
      <w:r w:rsidRPr="000C252E">
        <w:rPr>
          <w:sz w:val="22"/>
          <w:szCs w:val="22"/>
        </w:rPr>
        <w:t xml:space="preserve">) – </w:t>
      </w:r>
      <w:r w:rsidRPr="000C252E">
        <w:rPr>
          <w:b/>
          <w:sz w:val="22"/>
          <w:szCs w:val="22"/>
        </w:rPr>
        <w:t>15 м</w:t>
      </w:r>
      <w:r w:rsidRPr="000C252E">
        <w:rPr>
          <w:sz w:val="22"/>
          <w:szCs w:val="22"/>
        </w:rPr>
        <w:t>.</w:t>
      </w:r>
    </w:p>
    <w:p w:rsidR="001A7D8B" w:rsidRPr="000C252E" w:rsidRDefault="001A7D8B" w:rsidP="001A7D8B">
      <w:pPr>
        <w:tabs>
          <w:tab w:val="left" w:pos="3420"/>
        </w:tabs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9.13. Рекомендуемые минимальные расстояния от наземных магистральных газопроводов, не содержащих сероводород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675"/>
        <w:gridCol w:w="810"/>
        <w:gridCol w:w="810"/>
        <w:gridCol w:w="810"/>
        <w:gridCol w:w="945"/>
        <w:gridCol w:w="945"/>
        <w:gridCol w:w="945"/>
        <w:gridCol w:w="915"/>
      </w:tblGrid>
      <w:tr w:rsidR="001A7D8B" w:rsidRPr="000C252E" w:rsidTr="006E09D5">
        <w:trPr>
          <w:cantSplit/>
          <w:trHeight w:hRule="exact" w:val="360"/>
        </w:trPr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Элементы застройки, водоемы</w:t>
            </w:r>
          </w:p>
        </w:tc>
        <w:tc>
          <w:tcPr>
            <w:tcW w:w="6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Разрывы от трубопроводов 1-го и 2-го классов с диаметром труб в мм, м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49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1 класс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2 класс</w:t>
            </w:r>
          </w:p>
        </w:tc>
      </w:tr>
      <w:tr w:rsidR="001A7D8B" w:rsidRPr="000C252E" w:rsidTr="006E09D5">
        <w:trPr>
          <w:cantSplit/>
        </w:trPr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300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300 -600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600 -800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800 -1000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1000 -1200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более 1200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300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свыше 300</w:t>
            </w:r>
          </w:p>
        </w:tc>
      </w:tr>
      <w:tr w:rsidR="001A7D8B" w:rsidRPr="000C252E" w:rsidTr="006E09D5">
        <w:trPr>
          <w:trHeight w:val="1632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 xml:space="preserve">Городские и сельские населенные пункты; коллективные сады и дачные поселки; тепличные комбинаты;  отдельные общественные здания с массовым скоплением людей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100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150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250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300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350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75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125</w:t>
            </w:r>
          </w:p>
        </w:tc>
      </w:tr>
      <w:tr w:rsidR="001A7D8B" w:rsidRPr="000C252E" w:rsidTr="006E09D5">
        <w:trPr>
          <w:cantSplit/>
          <w:trHeight w:hRule="exact" w:val="360"/>
        </w:trPr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Элементы застройки, водоемы</w:t>
            </w:r>
          </w:p>
        </w:tc>
        <w:tc>
          <w:tcPr>
            <w:tcW w:w="6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Разрывы от трубопроводов 1-го и 2-го классов с диаметром труб в мм, м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49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1 класс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2 класс</w:t>
            </w:r>
          </w:p>
        </w:tc>
      </w:tr>
      <w:tr w:rsidR="001A7D8B" w:rsidRPr="000C252E" w:rsidTr="006E09D5">
        <w:trPr>
          <w:cantSplit/>
        </w:trPr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300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300 -600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600 -800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800 -1000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1000 -1200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более 1200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300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свыше 300</w:t>
            </w:r>
          </w:p>
        </w:tc>
      </w:tr>
      <w:tr w:rsidR="001A7D8B" w:rsidRPr="000C252E" w:rsidTr="006E09D5">
        <w:trPr>
          <w:trHeight w:val="881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Отдельные малоэтажные здания; сельскохозяйственные поля и пастбища, полевые станы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75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125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150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250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300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75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100</w:t>
            </w:r>
          </w:p>
        </w:tc>
      </w:tr>
      <w:tr w:rsidR="001A7D8B" w:rsidRPr="000C252E" w:rsidTr="006E09D5">
        <w:trPr>
          <w:trHeight w:val="96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 xml:space="preserve">Магистральные оросительные каналы, реки и водоемы, водозаборные сооружения 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25</w:t>
            </w:r>
          </w:p>
        </w:tc>
      </w:tr>
    </w:tbl>
    <w:p w:rsidR="001A7D8B" w:rsidRPr="000C252E" w:rsidRDefault="001A7D8B" w:rsidP="001A7D8B">
      <w:pPr>
        <w:tabs>
          <w:tab w:val="left" w:pos="3420"/>
        </w:tabs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>9.14. Рекомендуемые минимальные разрывы от трубопроводов для сжиженных углеводородных газов</w:t>
      </w:r>
    </w:p>
    <w:tbl>
      <w:tblPr>
        <w:tblW w:w="945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1215"/>
        <w:gridCol w:w="1755"/>
        <w:gridCol w:w="1755"/>
        <w:gridCol w:w="2040"/>
      </w:tblGrid>
      <w:tr w:rsidR="001A7D8B" w:rsidRPr="000C252E" w:rsidTr="006E09D5">
        <w:trPr>
          <w:cantSplit/>
          <w:trHeight w:hRule="exact" w:val="241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ind w:right="-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Элементы застройки</w:t>
            </w:r>
          </w:p>
        </w:tc>
        <w:tc>
          <w:tcPr>
            <w:tcW w:w="6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Расстояние от трубопроводов при диаметре труб в мм, м</w:t>
            </w:r>
          </w:p>
        </w:tc>
      </w:tr>
      <w:tr w:rsidR="001A7D8B" w:rsidRPr="000C252E" w:rsidTr="006E09D5">
        <w:trPr>
          <w:cantSplit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150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150 - 300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300 - 500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500 - 1000</w:t>
            </w:r>
          </w:p>
        </w:tc>
      </w:tr>
      <w:tr w:rsidR="001A7D8B" w:rsidRPr="000C252E" w:rsidTr="006E09D5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Городские и сельские населенные пункты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150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250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500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1000</w:t>
            </w:r>
          </w:p>
        </w:tc>
      </w:tr>
      <w:tr w:rsidR="001A7D8B" w:rsidRPr="000C252E" w:rsidTr="006E09D5">
        <w:trPr>
          <w:trHeight w:val="43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 xml:space="preserve">Дачные поселки, сельскохозяйственные угодья   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100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175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350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800</w:t>
            </w:r>
          </w:p>
        </w:tc>
      </w:tr>
    </w:tbl>
    <w:p w:rsidR="001A7D8B" w:rsidRPr="000C252E" w:rsidRDefault="001A7D8B" w:rsidP="001A7D8B">
      <w:pPr>
        <w:rPr>
          <w:sz w:val="22"/>
          <w:szCs w:val="22"/>
          <w:u w:val="single"/>
        </w:rPr>
      </w:pPr>
      <w:r w:rsidRPr="000C252E">
        <w:rPr>
          <w:sz w:val="22"/>
          <w:szCs w:val="22"/>
          <w:u w:val="single"/>
        </w:rPr>
        <w:t>Примечания:</w:t>
      </w:r>
    </w:p>
    <w:p w:rsidR="001A7D8B" w:rsidRPr="000C252E" w:rsidRDefault="001A7D8B" w:rsidP="001A7D8B">
      <w:pPr>
        <w:pStyle w:val="ConsPlusNonformat"/>
        <w:widowControl/>
        <w:numPr>
          <w:ilvl w:val="0"/>
          <w:numId w:val="16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C252E">
        <w:rPr>
          <w:rFonts w:ascii="Times New Roman" w:hAnsi="Times New Roman" w:cs="Times New Roman"/>
          <w:sz w:val="22"/>
          <w:szCs w:val="22"/>
        </w:rPr>
        <w:t xml:space="preserve">Минимальные расстояния при наземной прокладке увеличиваются в 2 раза для </w:t>
      </w:r>
      <w:r w:rsidRPr="000C252E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0C252E">
        <w:rPr>
          <w:rFonts w:ascii="Times New Roman" w:hAnsi="Times New Roman" w:cs="Times New Roman"/>
          <w:sz w:val="22"/>
          <w:szCs w:val="22"/>
        </w:rPr>
        <w:t xml:space="preserve"> класса и в 1,5 раза для </w:t>
      </w:r>
      <w:r w:rsidRPr="000C252E"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0C252E">
        <w:rPr>
          <w:rFonts w:ascii="Times New Roman" w:hAnsi="Times New Roman" w:cs="Times New Roman"/>
          <w:sz w:val="22"/>
          <w:szCs w:val="22"/>
        </w:rPr>
        <w:t xml:space="preserve"> класса;</w:t>
      </w:r>
    </w:p>
    <w:p w:rsidR="001A7D8B" w:rsidRPr="000C252E" w:rsidRDefault="001A7D8B" w:rsidP="001A7D8B">
      <w:pPr>
        <w:pStyle w:val="ConsPlusNonformat"/>
        <w:widowControl/>
        <w:numPr>
          <w:ilvl w:val="0"/>
          <w:numId w:val="16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C252E">
        <w:rPr>
          <w:rFonts w:ascii="Times New Roman" w:hAnsi="Times New Roman" w:cs="Times New Roman"/>
          <w:sz w:val="22"/>
          <w:szCs w:val="22"/>
        </w:rPr>
        <w:t>При диаметре надземных газопроводов свыше 1000 м рекомендуется разрыв не менее 700 м;</w:t>
      </w:r>
    </w:p>
    <w:p w:rsidR="001A7D8B" w:rsidRPr="000C252E" w:rsidRDefault="001A7D8B" w:rsidP="001A7D8B">
      <w:pPr>
        <w:pStyle w:val="ConsPlusNonformat"/>
        <w:widowControl/>
        <w:numPr>
          <w:ilvl w:val="0"/>
          <w:numId w:val="16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C252E">
        <w:rPr>
          <w:rFonts w:ascii="Times New Roman" w:hAnsi="Times New Roman" w:cs="Times New Roman"/>
          <w:sz w:val="22"/>
          <w:szCs w:val="22"/>
        </w:rPr>
        <w:lastRenderedPageBreak/>
        <w:t>Разрывы магистральных трубопроводов, транспортирующих природный газ с высокими коррозирующими свойствами, определяются на основе расчетов в каждом конкретном случае, а также по опыту эксплуатации, но не менее 2 км;</w:t>
      </w:r>
    </w:p>
    <w:p w:rsidR="001A7D8B" w:rsidRPr="000C252E" w:rsidRDefault="001A7D8B" w:rsidP="001A7D8B">
      <w:pPr>
        <w:pStyle w:val="ConsPlusNonformat"/>
        <w:widowControl/>
        <w:numPr>
          <w:ilvl w:val="0"/>
          <w:numId w:val="16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C252E">
        <w:rPr>
          <w:rFonts w:ascii="Times New Roman" w:hAnsi="Times New Roman" w:cs="Times New Roman"/>
          <w:sz w:val="22"/>
          <w:szCs w:val="22"/>
        </w:rPr>
        <w:t>Запрещается прохождение газопровода через жилую застройку.</w:t>
      </w:r>
    </w:p>
    <w:p w:rsidR="001A7D8B" w:rsidRPr="000C252E" w:rsidRDefault="001A7D8B" w:rsidP="001A7D8B">
      <w:pPr>
        <w:tabs>
          <w:tab w:val="left" w:pos="3420"/>
        </w:tabs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 xml:space="preserve">9.15. Рекомендуемые минимальные разрывы от компрессорных станций 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75"/>
        <w:gridCol w:w="810"/>
        <w:gridCol w:w="810"/>
        <w:gridCol w:w="810"/>
        <w:gridCol w:w="945"/>
        <w:gridCol w:w="945"/>
        <w:gridCol w:w="945"/>
        <w:gridCol w:w="864"/>
      </w:tblGrid>
      <w:tr w:rsidR="001A7D8B" w:rsidRPr="000C252E" w:rsidTr="006E09D5">
        <w:trPr>
          <w:cantSplit/>
          <w:trHeight w:hRule="exact" w:val="472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Элементы застройки, водоемы</w:t>
            </w:r>
          </w:p>
        </w:tc>
        <w:tc>
          <w:tcPr>
            <w:tcW w:w="68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 xml:space="preserve">Разрывы от станций для трубопроводов 1-го и 2-го классов </w:t>
            </w:r>
          </w:p>
          <w:p w:rsidR="001A7D8B" w:rsidRPr="000C252E" w:rsidRDefault="001A7D8B" w:rsidP="006E09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с диаметром труб в мм, м</w:t>
            </w:r>
          </w:p>
        </w:tc>
      </w:tr>
      <w:tr w:rsidR="001A7D8B" w:rsidRPr="000C252E" w:rsidTr="006E09D5">
        <w:trPr>
          <w:cantSplit/>
          <w:trHeight w:hRule="exact" w:val="241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49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1 класс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2 класс</w:t>
            </w:r>
          </w:p>
        </w:tc>
      </w:tr>
      <w:tr w:rsidR="001A7D8B" w:rsidRPr="000C252E" w:rsidTr="006E09D5">
        <w:trPr>
          <w:cantSplit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/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300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300 -600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600 -800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800 -1000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1000 -1200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более 1200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до 300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свыше 300</w:t>
            </w:r>
          </w:p>
        </w:tc>
      </w:tr>
      <w:tr w:rsidR="001A7D8B" w:rsidRPr="000C252E" w:rsidTr="006E09D5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Городские и сельские населенные пункты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500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500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700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700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700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700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500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500</w:t>
            </w:r>
          </w:p>
        </w:tc>
      </w:tr>
      <w:tr w:rsidR="001A7D8B" w:rsidRPr="000C252E" w:rsidTr="006E09D5">
        <w:trPr>
          <w:trHeight w:val="48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 xml:space="preserve">Водопроводные сооружения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250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300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350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400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450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500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250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300</w:t>
            </w:r>
          </w:p>
        </w:tc>
      </w:tr>
      <w:tr w:rsidR="001A7D8B" w:rsidRPr="000C252E" w:rsidTr="006E09D5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Малоэтажные жилые здания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100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150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250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300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350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75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150</w:t>
            </w:r>
          </w:p>
        </w:tc>
      </w:tr>
    </w:tbl>
    <w:p w:rsidR="001A7D8B" w:rsidRPr="000C252E" w:rsidRDefault="001A7D8B" w:rsidP="001A7D8B">
      <w:pPr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 xml:space="preserve">Примечание: </w:t>
      </w:r>
      <w:r w:rsidRPr="000C252E">
        <w:rPr>
          <w:sz w:val="22"/>
          <w:szCs w:val="22"/>
        </w:rPr>
        <w:t>Разрывы устанавливаются от здания компрессорного цеха.</w:t>
      </w:r>
    </w:p>
    <w:p w:rsidR="001A7D8B" w:rsidRPr="000C252E" w:rsidRDefault="001A7D8B" w:rsidP="001A7D8B">
      <w:pPr>
        <w:tabs>
          <w:tab w:val="left" w:pos="3420"/>
        </w:tabs>
        <w:jc w:val="both"/>
        <w:rPr>
          <w:b/>
          <w:sz w:val="22"/>
          <w:szCs w:val="22"/>
        </w:rPr>
      </w:pPr>
      <w:r w:rsidRPr="000C252E">
        <w:rPr>
          <w:b/>
          <w:sz w:val="22"/>
          <w:szCs w:val="22"/>
        </w:rPr>
        <w:t xml:space="preserve">9.16. Рекомендуемые минимальные разрывы от газопроводов низкого давления 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237"/>
        <w:gridCol w:w="3261"/>
      </w:tblGrid>
      <w:tr w:rsidR="001A7D8B" w:rsidRPr="000C252E" w:rsidTr="006E09D5">
        <w:trPr>
          <w:trHeight w:val="240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Элементы застройки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Расстояние от газопроводов, м</w:t>
            </w:r>
          </w:p>
        </w:tc>
      </w:tr>
      <w:tr w:rsidR="001A7D8B" w:rsidRPr="000C252E" w:rsidTr="006E09D5">
        <w:trPr>
          <w:trHeight w:val="240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 xml:space="preserve">Многоэтажные жилые и общественные здания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50</w:t>
            </w:r>
          </w:p>
        </w:tc>
      </w:tr>
      <w:tr w:rsidR="001A7D8B" w:rsidRPr="000C252E" w:rsidTr="006E09D5">
        <w:trPr>
          <w:trHeight w:val="240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Малоэтажные жилые здания, теплицы, склады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</w:tr>
      <w:tr w:rsidR="001A7D8B" w:rsidRPr="000C252E" w:rsidTr="006E09D5">
        <w:trPr>
          <w:trHeight w:val="480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D8B" w:rsidRPr="000C252E" w:rsidRDefault="001A7D8B" w:rsidP="006E09D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sz w:val="22"/>
                <w:szCs w:val="22"/>
              </w:rPr>
              <w:t>Водопроводные насосные станции, водозаборные и очистные сооружения, артскважины*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8B" w:rsidRPr="000C252E" w:rsidRDefault="001A7D8B" w:rsidP="006E09D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252E">
              <w:rPr>
                <w:rFonts w:ascii="Times New Roman" w:hAnsi="Times New Roman" w:cs="Times New Roman"/>
                <w:b/>
                <w:sz w:val="22"/>
                <w:szCs w:val="22"/>
              </w:rPr>
              <w:t>30</w:t>
            </w:r>
          </w:p>
        </w:tc>
      </w:tr>
    </w:tbl>
    <w:p w:rsidR="001A7D8B" w:rsidRPr="000C252E" w:rsidRDefault="001A7D8B" w:rsidP="001A7D8B">
      <w:pPr>
        <w:jc w:val="both"/>
        <w:rPr>
          <w:sz w:val="22"/>
          <w:szCs w:val="22"/>
        </w:rPr>
      </w:pPr>
      <w:r w:rsidRPr="000C252E">
        <w:rPr>
          <w:sz w:val="22"/>
          <w:szCs w:val="22"/>
          <w:u w:val="single"/>
        </w:rPr>
        <w:t xml:space="preserve">Примечание: </w:t>
      </w:r>
      <w:r w:rsidRPr="000C252E">
        <w:rPr>
          <w:b/>
          <w:sz w:val="22"/>
          <w:szCs w:val="22"/>
        </w:rPr>
        <w:t xml:space="preserve">* - </w:t>
      </w:r>
      <w:r w:rsidRPr="000C252E">
        <w:rPr>
          <w:sz w:val="22"/>
          <w:szCs w:val="22"/>
        </w:rPr>
        <w:t>При этом должны быть учтены требования организации 1, 2 и 3 поясов зон санитарной охраны источников водоснабжения.</w:t>
      </w:r>
    </w:p>
    <w:p w:rsidR="001A7D8B" w:rsidRPr="000C252E" w:rsidRDefault="001A7D8B" w:rsidP="001A7D8B">
      <w:pPr>
        <w:tabs>
          <w:tab w:val="left" w:pos="3420"/>
        </w:tabs>
        <w:spacing w:line="276" w:lineRule="auto"/>
        <w:rPr>
          <w:b/>
          <w:sz w:val="22"/>
          <w:szCs w:val="22"/>
        </w:rPr>
      </w:pPr>
    </w:p>
    <w:p w:rsidR="001A7D8B" w:rsidRPr="000C252E" w:rsidRDefault="001A7D8B" w:rsidP="001A7D8B">
      <w:pPr>
        <w:tabs>
          <w:tab w:val="left" w:pos="3420"/>
        </w:tabs>
        <w:jc w:val="both"/>
        <w:rPr>
          <w:b/>
          <w:sz w:val="22"/>
          <w:szCs w:val="22"/>
        </w:rPr>
      </w:pPr>
    </w:p>
    <w:p w:rsidR="001A7D8B" w:rsidRPr="00765BFE" w:rsidRDefault="001A7D8B" w:rsidP="001A7D8B">
      <w:pPr>
        <w:pageBreakBefore/>
        <w:ind w:left="160" w:firstLine="380"/>
        <w:jc w:val="right"/>
        <w:rPr>
          <w:b/>
          <w:sz w:val="20"/>
          <w:szCs w:val="20"/>
        </w:rPr>
      </w:pPr>
      <w:r w:rsidRPr="00765BFE">
        <w:rPr>
          <w:b/>
          <w:sz w:val="20"/>
          <w:szCs w:val="20"/>
        </w:rPr>
        <w:lastRenderedPageBreak/>
        <w:t>Приложение 1</w:t>
      </w:r>
    </w:p>
    <w:p w:rsidR="001A7D8B" w:rsidRPr="00765BFE" w:rsidRDefault="001A7D8B" w:rsidP="001A7D8B">
      <w:pPr>
        <w:ind w:left="160" w:firstLine="380"/>
        <w:jc w:val="right"/>
        <w:rPr>
          <w:b/>
          <w:sz w:val="20"/>
          <w:szCs w:val="20"/>
        </w:rPr>
      </w:pPr>
      <w:r w:rsidRPr="00765BFE">
        <w:rPr>
          <w:b/>
          <w:sz w:val="20"/>
          <w:szCs w:val="20"/>
        </w:rPr>
        <w:t>Справочное</w:t>
      </w:r>
    </w:p>
    <w:p w:rsidR="001A7D8B" w:rsidRPr="00765BFE" w:rsidRDefault="001A7D8B" w:rsidP="001A7D8B">
      <w:pPr>
        <w:ind w:left="160" w:firstLine="380"/>
        <w:jc w:val="center"/>
        <w:rPr>
          <w:b/>
        </w:rPr>
      </w:pPr>
      <w:r w:rsidRPr="00765BFE">
        <w:rPr>
          <w:b/>
        </w:rPr>
        <w:t>ОСНОВНЫЕ ПОНЯТИЯ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В настоящих Нормативах приведенные понятия применяются в следующем значении: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Автостоянка открытого типа</w:t>
      </w:r>
      <w:r w:rsidRPr="00765BFE">
        <w:rPr>
          <w:sz w:val="20"/>
          <w:szCs w:val="20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50 % наружной поверхности этой стороны в каждом ярусе (этаже).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Городское поселение</w:t>
      </w:r>
      <w:r w:rsidRPr="00765BFE">
        <w:rPr>
          <w:sz w:val="20"/>
          <w:szCs w:val="20"/>
        </w:rPr>
        <w:t xml:space="preserve"> - город или поселок, в которых местное самоуправление осуществляется населением непосредственно и (или) через выборные и иные органы местного самоуправления.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 xml:space="preserve">Городской округ </w:t>
      </w:r>
      <w:r w:rsidRPr="00765BFE">
        <w:rPr>
          <w:sz w:val="20"/>
          <w:szCs w:val="20"/>
        </w:rPr>
        <w:t>- городское поселение,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от 6.10.03 г. № 131-ФЗ вопросов местного значения поселения и вопросов местного значения муниципального района, а также могут осуществлять отдельные государственные полномочия, передаваемые органам местного самоуправления федеральными законами и законами субъектов Российской Федерации.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Гостевая автостоянка</w:t>
      </w:r>
      <w:r w:rsidRPr="00765BFE">
        <w:rPr>
          <w:sz w:val="20"/>
          <w:szCs w:val="20"/>
        </w:rPr>
        <w:t xml:space="preserve"> - открытая площадка, предназначенная для кратковременного хранения (стоянки) легковых автомобилей.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Градостроительная деятельность</w:t>
      </w:r>
      <w:r w:rsidRPr="00765BFE">
        <w:rPr>
          <w:sz w:val="20"/>
          <w:szCs w:val="20"/>
        </w:rPr>
        <w:t xml:space="preserve">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Дорога (городская)</w:t>
      </w:r>
      <w:r w:rsidRPr="00765BFE">
        <w:rPr>
          <w:sz w:val="20"/>
          <w:szCs w:val="20"/>
        </w:rPr>
        <w:t xml:space="preserve"> - путь сообщения на территории городского округа, поселения, предназначенный для движения автомобильного транспорта, как правило, изолированный от пешеходов, жилой и общественной застройки, обеспечивающий выход на внешние автомобильные дороги и ограниченный красными линиями улично-дорожной сети.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Жилой дом блокированной застройки</w:t>
      </w:r>
      <w:r w:rsidRPr="00765BFE">
        <w:rPr>
          <w:sz w:val="20"/>
          <w:szCs w:val="20"/>
        </w:rPr>
        <w:t xml:space="preserve"> – жилой дом с количеством этажей не более чем три, состоящий из нескольких блоков, количество которых не превышает десять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пользования;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Жилой район</w:t>
      </w:r>
      <w:r w:rsidRPr="00765BFE">
        <w:rPr>
          <w:sz w:val="20"/>
          <w:szCs w:val="20"/>
        </w:rPr>
        <w:t xml:space="preserve"> - структурный элемент селитебной территории площадью, как правило, от 80 до 250 га, в пределах которого размещаются учреждения и предприятия с радиусом обслуживания не более 1500 м, а также часть объектов городского значения; границами, как правило, являются труднопреодолимые естественные и искусственные рубежи, магистральные улицы и дороги общегородского значения.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Земельный участок</w:t>
      </w:r>
      <w:r w:rsidRPr="00765BFE">
        <w:rPr>
          <w:sz w:val="20"/>
          <w:szCs w:val="20"/>
        </w:rPr>
        <w:t xml:space="preserve"> - часть поверхности земли (в том числе почвенный слой), границы, которой описаны и удостоверены в установленном порядке. 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Зоной массового отдыха</w:t>
      </w:r>
      <w:r w:rsidRPr="00765BFE">
        <w:rPr>
          <w:sz w:val="20"/>
          <w:szCs w:val="20"/>
        </w:rPr>
        <w:t xml:space="preserve"> является участок территории, обустроенный для интенсивного использования в целях рекреации, а также комплекс временных и постоянных строений и сооружений, расположенных на этом участке и несущих функциональную нагрузку в качестве оборудования зоны отдыха. Зоны отдыха могут иметь водный объект или его часть, используемые или предназначенные для купания, спортивно-оздоровительных мероприятий и иных рекреационных целей.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 xml:space="preserve">Зоны с особыми условиями использования территорий </w:t>
      </w:r>
      <w:r w:rsidRPr="00765BFE">
        <w:rPr>
          <w:sz w:val="20"/>
          <w:szCs w:val="20"/>
        </w:rPr>
        <w:t>- охранные, санитарно-защитные зоны, зоны охраны объектов культурного наследия (памятников истории и культуры) народов Российской Федерации (далее объекты культурного наследия), водоохранные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Инженерные изыскания</w:t>
      </w:r>
      <w:r w:rsidRPr="00765BFE">
        <w:rPr>
          <w:sz w:val="20"/>
          <w:szCs w:val="20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Коэффициент озеленения</w:t>
      </w:r>
      <w:r w:rsidRPr="00765BFE">
        <w:rPr>
          <w:sz w:val="20"/>
          <w:szCs w:val="20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Коэффициент застройки (Кз)</w:t>
      </w:r>
      <w:r w:rsidRPr="00765BFE">
        <w:rPr>
          <w:sz w:val="20"/>
          <w:szCs w:val="20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 xml:space="preserve">Коэффициент плотности застройки (Кпз) - </w:t>
      </w:r>
      <w:r w:rsidRPr="00765BFE">
        <w:rPr>
          <w:sz w:val="20"/>
          <w:szCs w:val="20"/>
        </w:rPr>
        <w:t>отношение площади всех этажей зданий и сооружений к площади участка.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Красные линии</w:t>
      </w:r>
      <w:r w:rsidRPr="00765BFE">
        <w:rPr>
          <w:sz w:val="20"/>
          <w:szCs w:val="20"/>
        </w:rPr>
        <w:t xml:space="preserve"> —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lastRenderedPageBreak/>
        <w:t>Линейные объекты</w:t>
      </w:r>
      <w:r w:rsidRPr="00765BFE">
        <w:rPr>
          <w:sz w:val="20"/>
          <w:szCs w:val="20"/>
        </w:rPr>
        <w:t xml:space="preserve"> —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сооружения;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Маломобильные группы населения</w:t>
      </w:r>
      <w:r w:rsidRPr="00765BFE">
        <w:rPr>
          <w:sz w:val="20"/>
          <w:szCs w:val="20"/>
        </w:rPr>
        <w:t xml:space="preserve"> - люди, испытывающие затруднения при самостоятельном передвижении, получении услуги, необходимой информации или при ориентировании в пространстве.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Межселенная территория</w:t>
      </w:r>
      <w:r w:rsidRPr="00765BFE">
        <w:rPr>
          <w:sz w:val="20"/>
          <w:szCs w:val="20"/>
        </w:rPr>
        <w:t xml:space="preserve"> - территория, находящаяся вне границ поселений (территории, занятые сельхозугодьями, лесами, другими незастроенными ландшафтами и расположенные за пределами границ поселений).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Механизированная автостоянка</w:t>
      </w:r>
      <w:r w:rsidRPr="00765BFE">
        <w:rPr>
          <w:sz w:val="20"/>
          <w:szCs w:val="20"/>
        </w:rPr>
        <w:t xml:space="preserve"> - автостоянка, в которой транспортировка автомобилей в места (ячейки) хранения осуществляется специальными механизированными устройствами (без участия водителей).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Микрорайон (квартал)</w:t>
      </w:r>
      <w:r w:rsidRPr="00765BFE">
        <w:rPr>
          <w:sz w:val="20"/>
          <w:szCs w:val="20"/>
        </w:rPr>
        <w:t xml:space="preserve"> - структурный элемент жилой застройки площадью, как правило, 10-60 га, но не более 80 га, не расчлененный магистральными улицами и дорогами, в пределах которого размещаются учреждения и предприятия повседневного пользования с радиусом обслуживания не более 500 м (кроме школ и детских дошкольных учреждений, радиус обслуживания которых определяется в соответствии с нормами); границами, как правило, являются магистральные или жилые улицы, проезды, пешеходные пути, естественные рубежи.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 xml:space="preserve">Многоквартирный жилой дом - </w:t>
      </w:r>
      <w:r w:rsidRPr="00765BFE">
        <w:rPr>
          <w:sz w:val="20"/>
          <w:szCs w:val="20"/>
        </w:rPr>
        <w:t>жилой дом, жилые ячейки (квартиры) которого имеют выход: - на общие лестничные клетки; и - на общий для всего дома земельный участок. В много квартирном доме квартиры объединены: - вертикальными коммуникационными связями: лестничные клетки, лифты; и - горизонтальными коммуникационными связями: коридоры, галереи.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Муниципальное образование</w:t>
      </w:r>
      <w:r w:rsidRPr="00765BFE">
        <w:rPr>
          <w:sz w:val="20"/>
          <w:szCs w:val="20"/>
        </w:rPr>
        <w:t xml:space="preserve"> - муниципальный район, городское или сельское поселение, городской округ.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Муниципальный район</w:t>
      </w:r>
      <w:r w:rsidRPr="00765BFE">
        <w:rPr>
          <w:sz w:val="20"/>
          <w:szCs w:val="20"/>
        </w:rPr>
        <w:t xml:space="preserve"> - несколько поселений или поселений и межселенных территорий, объединенных общей территорией,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(или) через выборные и иные органы местного самоуправления, которые могут осуществлять отдельные государственные полномочия, передаваемые органам местного самоуправления федеральными законами и законами субъектов Российской Федерации.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Надземная автостоянка закрытого типа</w:t>
      </w:r>
      <w:r w:rsidRPr="00765BFE">
        <w:rPr>
          <w:sz w:val="20"/>
          <w:szCs w:val="20"/>
        </w:rPr>
        <w:t xml:space="preserve"> - автостоянка с наружными стеновыми ограждениями.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 xml:space="preserve">Населенный пункт - </w:t>
      </w:r>
      <w:r w:rsidRPr="00765BFE">
        <w:rPr>
          <w:sz w:val="20"/>
          <w:szCs w:val="20"/>
        </w:rPr>
        <w:t>часть территории муниципального образования республики, имеющая сосредоточенную застройку в пределах границ, установленных в соответствии с действующим законодательством, и предназначенная для постоянного или преимущественного проживания и жизнедеятельности населения республики. К населенным пунктам на территории республики относятся города, поселки городского типа, не отнесенные к категории городов, поселки, села, деревни, выселки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Объект индивидуального жилищного строительства</w:t>
      </w:r>
      <w:r w:rsidRPr="00765BFE">
        <w:rPr>
          <w:sz w:val="20"/>
          <w:szCs w:val="20"/>
        </w:rPr>
        <w:t xml:space="preserve"> – отдельно стоящий жилой дом с количеством этажей не более чем три, предназначенный для проживания одной семьи.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Объект капитального строительства</w:t>
      </w:r>
      <w:r w:rsidRPr="00765BFE">
        <w:rPr>
          <w:sz w:val="20"/>
          <w:szCs w:val="20"/>
        </w:rPr>
        <w:t xml:space="preserve"> - 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Озелененные территории</w:t>
      </w:r>
      <w:r w:rsidRPr="00765BFE">
        <w:rPr>
          <w:sz w:val="20"/>
          <w:szCs w:val="20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Охранная зона</w:t>
      </w:r>
      <w:r w:rsidRPr="00765BFE">
        <w:rPr>
          <w:sz w:val="20"/>
          <w:szCs w:val="20"/>
        </w:rPr>
        <w:t xml:space="preserve"> - территория,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земель, ограничивающий хозяйственную деятельность и запрещающий строительство, за исключением применения специальных мер, направленных на сохранение и регенерацию историко-градостроительной или природной среды объекта культурного наследия. Зоны охраны памятников устанавливаются как для отдельных памятников истории и культуры, так и для их ансамблей и комплексов, а также при особых обоснованиях - для целостных памятников градостроительства (исторических зон городских округов и поселений и других объектов).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Пешеходная зона</w:t>
      </w:r>
      <w:r w:rsidRPr="00765BFE">
        <w:rPr>
          <w:sz w:val="20"/>
          <w:szCs w:val="20"/>
        </w:rPr>
        <w:t xml:space="preserve"> - территория, предназначенная для передвижения пешеходов, на ней не допускается движения транспорта за исключением специального, обслуживающего эту территорию.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Плотность застройки</w:t>
      </w:r>
      <w:r w:rsidRPr="00765BFE">
        <w:rPr>
          <w:sz w:val="20"/>
          <w:szCs w:val="20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м/га).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Пригородные зоны</w:t>
      </w:r>
      <w:r w:rsidRPr="00765BFE">
        <w:rPr>
          <w:sz w:val="20"/>
          <w:szCs w:val="20"/>
        </w:rPr>
        <w:t xml:space="preserve"> – земли, находящиеся за пределами границ городов, составляющие с городами единую социальную, природную и хозяйственную территорию и не входящую в состав земель иных населенных пунктов.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Реконструкция</w:t>
      </w:r>
      <w:r w:rsidRPr="00765BFE">
        <w:rPr>
          <w:sz w:val="20"/>
          <w:szCs w:val="20"/>
        </w:rPr>
        <w:t xml:space="preserve"> - изменение параметров объектов капитального строительства, их частей (высоты, количества этажей (далее - этажность), площади, показателей производственной мощности, объема) и качества инженерно-технического обеспечения.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lastRenderedPageBreak/>
        <w:t>Санитарно-защитная зона</w:t>
      </w:r>
      <w:r w:rsidRPr="00765BFE">
        <w:rPr>
          <w:sz w:val="20"/>
          <w:szCs w:val="20"/>
        </w:rPr>
        <w:t xml:space="preserve"> – зона, которая отделяет источник негативного воздействия на среду обитания человека от других территорий и служит для снижения вредного воздействия на человека и загрязнения окружающей среды.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Сельское поселение</w:t>
      </w:r>
      <w:r w:rsidRPr="00765BFE">
        <w:rPr>
          <w:sz w:val="20"/>
          <w:szCs w:val="20"/>
        </w:rPr>
        <w:t xml:space="preserve"> - один или несколько объединенных общей территорией сельских населенных пунктов (поселков, сел, деревень и других сельских населенных пунктов), в которых местное самоуправление осуществляется населением непосредственно и (или) через выборные и иные органы местного самоуправления.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Сквер</w:t>
      </w:r>
      <w:r w:rsidRPr="00765BFE">
        <w:rPr>
          <w:sz w:val="20"/>
          <w:szCs w:val="20"/>
        </w:rPr>
        <w:t xml:space="preserve"> - объект озеленения города; участок на площади, перекрестке улиц или на примыкающем к улице участке квартала. Планировка сквера включает дорожки, площадки, газоны, цветники, отдельные группы деревьев и кустарников. Скверы предназначаются для кратковременного отдыха пешеходов и художественного оформления архитектурного ансамбля.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Собственник земельного участка</w:t>
      </w:r>
      <w:r w:rsidRPr="00765BFE">
        <w:rPr>
          <w:sz w:val="20"/>
          <w:szCs w:val="20"/>
        </w:rPr>
        <w:t xml:space="preserve"> — лицо, обладающее правом собственности на земельный участок.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Стоянка для автомобилей (автостоянка)</w:t>
      </w:r>
      <w:r w:rsidRPr="00765BFE">
        <w:rPr>
          <w:sz w:val="20"/>
          <w:szCs w:val="20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 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Строительство</w:t>
      </w:r>
      <w:r w:rsidRPr="00765BFE">
        <w:rPr>
          <w:sz w:val="20"/>
          <w:szCs w:val="20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Суммарная поэтажная площадь</w:t>
      </w:r>
      <w:r w:rsidRPr="00765BFE">
        <w:rPr>
          <w:sz w:val="20"/>
          <w:szCs w:val="20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 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Территории общего пользования</w:t>
      </w:r>
      <w:r w:rsidRPr="00765BFE">
        <w:rPr>
          <w:sz w:val="20"/>
          <w:szCs w:val="20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 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Технический регламент</w:t>
      </w:r>
      <w:r w:rsidRPr="00765BFE">
        <w:rPr>
          <w:sz w:val="20"/>
          <w:szCs w:val="20"/>
        </w:rPr>
        <w:t xml:space="preserve"> - документ, который принят международным договором Российской Федерации, ратифицированным в порядке, установленном законодательством Российской Федерации, или федеральным законом, или указом Президента Российской Федерации, или постановлением Правительства Российской Федерации и устанавливает обязательные для применения и исполнения требования к объектам технического регулирования (продукции, в том числе зданиям, строениям и сооружениям, процессам производства, эксплуатации, хранения, перевозки, реализации и утилизации).</w:t>
      </w:r>
    </w:p>
    <w:p w:rsidR="001A7D8B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 xml:space="preserve">Улица - </w:t>
      </w:r>
      <w:r w:rsidRPr="00765BFE">
        <w:rPr>
          <w:sz w:val="20"/>
          <w:szCs w:val="20"/>
        </w:rPr>
        <w:t>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</w:p>
    <w:p w:rsidR="001A7D8B" w:rsidRPr="00765BFE" w:rsidRDefault="001A7D8B" w:rsidP="001A7D8B">
      <w:pPr>
        <w:ind w:left="160" w:firstLine="380"/>
        <w:jc w:val="both"/>
        <w:rPr>
          <w:b/>
        </w:rPr>
      </w:pPr>
      <w:r w:rsidRPr="00765BFE">
        <w:t xml:space="preserve"> </w:t>
      </w:r>
      <w:r w:rsidRPr="00765BFE">
        <w:rPr>
          <w:b/>
        </w:rPr>
        <w:t>ПЕРЕЧЕНЬ ЛИНИЙ ГРАДОСТРОИТЕЛЬНОГО РЕГУЛИРОВАНИЯ</w:t>
      </w:r>
    </w:p>
    <w:p w:rsidR="001A7D8B" w:rsidRPr="00765BFE" w:rsidRDefault="001A7D8B" w:rsidP="001A7D8B">
      <w:pPr>
        <w:ind w:left="160" w:firstLine="380"/>
        <w:jc w:val="both"/>
      </w:pP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Красные линии</w:t>
      </w:r>
      <w:r w:rsidRPr="00765BFE">
        <w:rPr>
          <w:sz w:val="20"/>
          <w:szCs w:val="20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линейные объекты).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(За пределы красных линий в сторону улицы или площади не должны выступать здания и сооружения. В пределах красных линий допускается 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транспорта).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- 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- отдельных нестационарных объектов автосервиса для попутного обслуживания (АЗС, минимойки, посты проверки СО);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- отдельных нестационарных объектов для попутного обслуживания пешеходов (мелкорозничная торговля и бытовое обслуживание)).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Линии застройки</w:t>
      </w:r>
      <w:r w:rsidRPr="00765BFE">
        <w:rPr>
          <w:sz w:val="20"/>
          <w:szCs w:val="20"/>
        </w:rPr>
        <w:t xml:space="preserve"> –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Отступ застройки</w:t>
      </w:r>
      <w:r w:rsidRPr="00765BFE">
        <w:rPr>
          <w:sz w:val="20"/>
          <w:szCs w:val="20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Границы полосы отвода железных дорог</w:t>
      </w:r>
      <w:r w:rsidRPr="00765BFE">
        <w:rPr>
          <w:sz w:val="20"/>
          <w:szCs w:val="20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Границы полосы отвода автомобильных дорог</w:t>
      </w:r>
      <w:r w:rsidRPr="00765BFE">
        <w:rPr>
          <w:sz w:val="20"/>
          <w:szCs w:val="20"/>
        </w:rPr>
        <w:t xml:space="preserve"> -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 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lastRenderedPageBreak/>
        <w:t>Границы технических (охранных) зон инженерных сооружений и коммуникаций</w:t>
      </w:r>
      <w:r w:rsidRPr="00765BFE">
        <w:rPr>
          <w:sz w:val="20"/>
          <w:szCs w:val="20"/>
        </w:rPr>
        <w:t xml:space="preserve"> 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Границы водоохранных зон</w:t>
      </w:r>
      <w:r w:rsidRPr="00765BFE">
        <w:rPr>
          <w:sz w:val="20"/>
          <w:szCs w:val="20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Границы прибрежных зон (полос)</w:t>
      </w:r>
      <w:r w:rsidRPr="00765BFE">
        <w:rPr>
          <w:sz w:val="20"/>
          <w:szCs w:val="20"/>
        </w:rPr>
        <w:t xml:space="preserve"> - границы территорий внутри водоохранных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 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>Границы зон санитарной охраны источников питьевого водоснабжения</w:t>
      </w:r>
      <w:r w:rsidRPr="00765BFE">
        <w:rPr>
          <w:sz w:val="20"/>
          <w:szCs w:val="20"/>
        </w:rPr>
        <w:t xml:space="preserve"> - границы зон I и II пояса, а также жесткой зоны II пояса: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-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водоисточника.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-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- границы жесткой зоны II пояса санитарной охраны - границы территории,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b/>
          <w:sz w:val="20"/>
          <w:szCs w:val="20"/>
        </w:rPr>
        <w:t xml:space="preserve">Границы санитарно-защитных зон </w:t>
      </w:r>
      <w:r w:rsidRPr="00765BFE">
        <w:rPr>
          <w:sz w:val="20"/>
          <w:szCs w:val="20"/>
        </w:rPr>
        <w:t>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устанавливается в соответствии с законодательством о санитарно-эпидемиологическом благополучии населения.</w:t>
      </w:r>
    </w:p>
    <w:p w:rsidR="001A7D8B" w:rsidRPr="00765BFE" w:rsidRDefault="001A7D8B" w:rsidP="001A7D8B">
      <w:pPr>
        <w:ind w:left="160" w:firstLine="380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1A7D8B" w:rsidRPr="00765BFE" w:rsidRDefault="001A7D8B" w:rsidP="001A7D8B">
      <w:pPr>
        <w:pageBreakBefore/>
        <w:widowControl w:val="0"/>
        <w:jc w:val="right"/>
        <w:rPr>
          <w:b/>
          <w:sz w:val="20"/>
          <w:szCs w:val="20"/>
        </w:rPr>
      </w:pPr>
      <w:r w:rsidRPr="00765BFE">
        <w:rPr>
          <w:b/>
          <w:sz w:val="20"/>
          <w:szCs w:val="20"/>
        </w:rPr>
        <w:lastRenderedPageBreak/>
        <w:t>Приложение 2</w:t>
      </w:r>
    </w:p>
    <w:p w:rsidR="001A7D8B" w:rsidRPr="00765BFE" w:rsidRDefault="001A7D8B" w:rsidP="001A7D8B">
      <w:pPr>
        <w:widowControl w:val="0"/>
        <w:jc w:val="right"/>
        <w:rPr>
          <w:b/>
          <w:sz w:val="20"/>
          <w:szCs w:val="20"/>
        </w:rPr>
      </w:pPr>
      <w:r w:rsidRPr="00765BFE">
        <w:rPr>
          <w:b/>
          <w:sz w:val="20"/>
          <w:szCs w:val="20"/>
        </w:rPr>
        <w:t>Справочное</w:t>
      </w:r>
    </w:p>
    <w:p w:rsidR="001A7D8B" w:rsidRPr="00765BFE" w:rsidRDefault="001A7D8B" w:rsidP="001A7D8B">
      <w:pPr>
        <w:widowControl w:val="0"/>
        <w:jc w:val="center"/>
        <w:rPr>
          <w:sz w:val="20"/>
          <w:szCs w:val="20"/>
        </w:rPr>
      </w:pPr>
    </w:p>
    <w:p w:rsidR="001A7D8B" w:rsidRPr="00765BFE" w:rsidRDefault="001A7D8B" w:rsidP="001A7D8B">
      <w:pPr>
        <w:widowControl w:val="0"/>
        <w:jc w:val="center"/>
        <w:rPr>
          <w:sz w:val="20"/>
          <w:szCs w:val="20"/>
        </w:rPr>
      </w:pPr>
    </w:p>
    <w:p w:rsidR="001A7D8B" w:rsidRPr="00765BFE" w:rsidRDefault="001A7D8B" w:rsidP="001A7D8B">
      <w:pPr>
        <w:widowControl w:val="0"/>
        <w:ind w:firstLine="284"/>
        <w:jc w:val="center"/>
        <w:rPr>
          <w:b/>
          <w:sz w:val="20"/>
          <w:szCs w:val="20"/>
        </w:rPr>
      </w:pPr>
      <w:r w:rsidRPr="00765BFE">
        <w:rPr>
          <w:b/>
          <w:sz w:val="20"/>
          <w:szCs w:val="20"/>
        </w:rPr>
        <w:t>ПЕРЕЧЕНЬ ЗАКОНОДАТЕЛЬНЫХ И НОРМАТИВНЫХ ДОКУМЕНТОВ</w:t>
      </w:r>
    </w:p>
    <w:p w:rsidR="001A7D8B" w:rsidRPr="00765BFE" w:rsidRDefault="001A7D8B" w:rsidP="001A7D8B">
      <w:pPr>
        <w:pStyle w:val="ad"/>
        <w:widowControl w:val="0"/>
        <w:spacing w:before="0" w:after="0"/>
        <w:ind w:firstLine="284"/>
        <w:jc w:val="center"/>
        <w:rPr>
          <w:b/>
          <w:sz w:val="20"/>
          <w:szCs w:val="20"/>
        </w:rPr>
      </w:pPr>
    </w:p>
    <w:p w:rsidR="001A7D8B" w:rsidRPr="00765BFE" w:rsidRDefault="001A7D8B" w:rsidP="001A7D8B">
      <w:pPr>
        <w:spacing w:line="360" w:lineRule="auto"/>
        <w:ind w:firstLine="426"/>
        <w:jc w:val="center"/>
        <w:rPr>
          <w:b/>
          <w:sz w:val="20"/>
          <w:szCs w:val="20"/>
        </w:rPr>
      </w:pPr>
      <w:r w:rsidRPr="00765BFE">
        <w:rPr>
          <w:b/>
          <w:sz w:val="20"/>
          <w:szCs w:val="20"/>
        </w:rPr>
        <w:t>Федеральные законы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Градостроительный кодекс Российской Федерации от 29 декабря 2004 г. № 190-ФЗ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 xml:space="preserve">Земельный кодекс Российской Федерации от 25 октября 2001 г. № 136-ФЗ 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Жилищный кодекс Российской Федерации от 29 декабря 2004 г. № 188-ФЗ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</w:p>
    <w:p w:rsidR="001A7D8B" w:rsidRPr="00765BFE" w:rsidRDefault="001A7D8B" w:rsidP="001A7D8B">
      <w:pPr>
        <w:spacing w:line="360" w:lineRule="auto"/>
        <w:ind w:firstLine="426"/>
        <w:jc w:val="center"/>
        <w:rPr>
          <w:b/>
          <w:sz w:val="20"/>
          <w:szCs w:val="20"/>
        </w:rPr>
      </w:pPr>
      <w:r w:rsidRPr="00765BFE">
        <w:rPr>
          <w:b/>
          <w:sz w:val="20"/>
          <w:szCs w:val="20"/>
        </w:rPr>
        <w:t>Строительные нормы и правила (СНиП)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СНиП III-10-75 Благоустройство территории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 xml:space="preserve">СНиП 2.01.02-85* Противопожарные нормы 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 xml:space="preserve">СНиП 2.05.02-85 Автомобильные дороги 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 xml:space="preserve">СНиП 2.05.06-85* Магистральные трубопроводы 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 xml:space="preserve">СНиП 2.05.13-90 Нефтепродуктопроводы, прокладываемые на территории городов и других населенных пунктов 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 xml:space="preserve">СНиП 2.07.01-89* Градостроительство. Планировка и застройка городских и сельских поселений 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 xml:space="preserve">СНиП 2.08.01-89* Жилые здания 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 xml:space="preserve">СНиП 3.05.04-85* Наружные сети и сооружения водоснабжения и канализации 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СНиП 3.06.03-85 Автомобильные дороги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СНиП 11-04-2003 Инструкция о порядке разработки, согласования, экспертизы и утверждения градостроительной документации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 xml:space="preserve">СНиП 21-01-97* Пожарная безопасность зданий и сооружений 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СНиП 23-01-99* Строительная климатология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СНиП 30-02-97 Планировка и застройка территорий садоводческих объединений граждан, здания и сооружения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СНиП 35-01-2001 Доступность зданий и сооружений для маломобильных групп населения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</w:p>
    <w:p w:rsidR="001A7D8B" w:rsidRPr="00765BFE" w:rsidRDefault="001A7D8B" w:rsidP="001A7D8B">
      <w:pPr>
        <w:spacing w:line="360" w:lineRule="auto"/>
        <w:ind w:firstLine="426"/>
        <w:jc w:val="center"/>
        <w:rPr>
          <w:b/>
          <w:sz w:val="20"/>
          <w:szCs w:val="20"/>
        </w:rPr>
      </w:pPr>
      <w:r w:rsidRPr="00765BFE">
        <w:rPr>
          <w:b/>
          <w:sz w:val="20"/>
          <w:szCs w:val="20"/>
        </w:rPr>
        <w:t>Своды правил по проектированию и строительству (СП)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СП 11-106-97* Порядок разработки, согласования, утверждения и состав проектно-планировочной документации на застройку территорий садоводческих (дачных) объединений граждан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СП 30-102-99 Планировка и застройка территорий малоэтажного жилищного строительства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СП 35-101-2001 Проектирование зданий и сооружений с учетом доступности для маломобильных групп населения. Общие положения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СП 35-102-2001 Жилая среда с планировочными элементами, доступными инвалидам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СП 35-103-2001 Общественные здания и сооружения, доступные маломобильным посетителям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СП 35-106-2003 Расчет и размещение учреждений социального обслуживания пожилых людей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</w:p>
    <w:p w:rsidR="001A7D8B" w:rsidRPr="00765BFE" w:rsidRDefault="001A7D8B" w:rsidP="001A7D8B">
      <w:pPr>
        <w:spacing w:line="360" w:lineRule="auto"/>
        <w:ind w:firstLine="426"/>
        <w:jc w:val="center"/>
        <w:rPr>
          <w:b/>
          <w:sz w:val="20"/>
          <w:szCs w:val="20"/>
        </w:rPr>
      </w:pPr>
      <w:r w:rsidRPr="00765BFE">
        <w:rPr>
          <w:b/>
          <w:sz w:val="20"/>
          <w:szCs w:val="20"/>
        </w:rPr>
        <w:t>Ведомственные строительные нормы (ВСН)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1A7D8B" w:rsidRPr="00765BFE" w:rsidRDefault="001A7D8B" w:rsidP="001A7D8B">
      <w:pPr>
        <w:spacing w:line="360" w:lineRule="auto"/>
        <w:ind w:firstLine="426"/>
        <w:jc w:val="center"/>
        <w:rPr>
          <w:b/>
          <w:sz w:val="20"/>
          <w:szCs w:val="20"/>
        </w:rPr>
      </w:pPr>
      <w:r w:rsidRPr="00765BFE">
        <w:rPr>
          <w:b/>
          <w:sz w:val="20"/>
          <w:szCs w:val="20"/>
        </w:rPr>
        <w:t>Санитарные правила и нормы (СанПиН)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СанПиН 2.1.1279-03 Гигиенические требования к размещению, устройству и содержанию кладбищ, зданий и сооружений похоронного назначения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СанПиН 2.1.2.1002-00 Санитарно-эпидемиологические требования к жилым зданиям и помещениям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СанПиН 2.1.3.1375-03 Гигиенические требования к размещению, устройству, оборудованию и эксплуатации больниц, родильных домов и других лечебных стационаров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 xml:space="preserve">СанПиН 2.1.4.1110-02 Зоны санитарной охраны источников водоснабжения и водопроводов питьевого назначения 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СанПиН 2.1.4.1175-02 Гигиенические требования к качеству воды нецентрализованного водоснабжения. Санитарная охрана источников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СанПиН 2.2.1/2.1.1.1200-03 Санитарно-защитные зоны и санитарная классификация предприятий, сооружений и иных объектов. Санитарно-эпидемиологические правила и нормативы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lastRenderedPageBreak/>
        <w:t>СанПиН 2.4.2.1178-02 Гигиенические требования к условиям обучения в общеобразовательных учреждениях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СанПиН 2.4.3.1186-03 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СанПиН 2.4.4.1251-03 Санитарно-эпидемиологические требования к учреждениям дополнительного образования детей (внешкольные учреждения)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СанПиН 42-128-4690-88 Санитарные правила содержания территорий населенных мест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</w:p>
    <w:p w:rsidR="001A7D8B" w:rsidRPr="00765BFE" w:rsidRDefault="001A7D8B" w:rsidP="001A7D8B">
      <w:pPr>
        <w:spacing w:line="360" w:lineRule="auto"/>
        <w:ind w:firstLine="426"/>
        <w:jc w:val="center"/>
        <w:rPr>
          <w:b/>
          <w:sz w:val="20"/>
          <w:szCs w:val="20"/>
        </w:rPr>
      </w:pPr>
      <w:r w:rsidRPr="00765BFE">
        <w:rPr>
          <w:b/>
          <w:sz w:val="20"/>
          <w:szCs w:val="20"/>
        </w:rPr>
        <w:t>Санитарные правила (СП)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СП 2.1.5.1059-01 Гигиенические требования к охране подземных вод от загрязнения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СП 2.1.7.1038-01 Гигиенические требования к устройству и содержанию полигонов для твердых бытовых отходов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</w:p>
    <w:p w:rsidR="001A7D8B" w:rsidRPr="00765BFE" w:rsidRDefault="001A7D8B" w:rsidP="001A7D8B">
      <w:pPr>
        <w:spacing w:line="360" w:lineRule="auto"/>
        <w:ind w:firstLine="426"/>
        <w:jc w:val="center"/>
        <w:rPr>
          <w:b/>
          <w:sz w:val="20"/>
          <w:szCs w:val="20"/>
        </w:rPr>
      </w:pPr>
      <w:r w:rsidRPr="00765BFE">
        <w:rPr>
          <w:b/>
          <w:sz w:val="20"/>
          <w:szCs w:val="20"/>
        </w:rPr>
        <w:t>Нормы пожарной безопасности (НПБ)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НПБ 101-95 Нормы проектирования объектов пожарной охраны</w:t>
      </w:r>
    </w:p>
    <w:p w:rsidR="001A7D8B" w:rsidRPr="00765BFE" w:rsidRDefault="001A7D8B" w:rsidP="001A7D8B">
      <w:pPr>
        <w:ind w:firstLine="426"/>
        <w:jc w:val="both"/>
        <w:rPr>
          <w:sz w:val="20"/>
          <w:szCs w:val="20"/>
        </w:rPr>
      </w:pPr>
      <w:r w:rsidRPr="00765BFE">
        <w:rPr>
          <w:sz w:val="20"/>
          <w:szCs w:val="20"/>
        </w:rPr>
        <w:t>НПБ 201-96 Пожарная охрана предприятий. Общие требования</w:t>
      </w:r>
    </w:p>
    <w:p w:rsidR="001A7D8B" w:rsidRPr="00765BFE" w:rsidRDefault="001A7D8B" w:rsidP="001A7D8B">
      <w:pPr>
        <w:jc w:val="both"/>
        <w:rPr>
          <w:sz w:val="20"/>
          <w:szCs w:val="20"/>
        </w:rPr>
      </w:pPr>
    </w:p>
    <w:p w:rsidR="001A7D8B" w:rsidRPr="00765BFE" w:rsidRDefault="001A7D8B" w:rsidP="001A7D8B">
      <w:pPr>
        <w:tabs>
          <w:tab w:val="left" w:pos="3420"/>
        </w:tabs>
        <w:rPr>
          <w:sz w:val="20"/>
          <w:szCs w:val="20"/>
        </w:rPr>
      </w:pPr>
    </w:p>
    <w:p w:rsidR="00A5252F" w:rsidRDefault="00A5252F"/>
    <w:sectPr w:rsidR="00A5252F" w:rsidSect="00B53E2C">
      <w:footerReference w:type="default" r:id="rId7"/>
      <w:footerReference w:type="first" r:id="rId8"/>
      <w:footnotePr>
        <w:pos w:val="beneathText"/>
      </w:footnotePr>
      <w:pgSz w:w="11905" w:h="16837"/>
      <w:pgMar w:top="851" w:right="1134" w:bottom="851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5B9" w:rsidRDefault="00FF25B9" w:rsidP="00B53E2C">
      <w:r>
        <w:separator/>
      </w:r>
    </w:p>
  </w:endnote>
  <w:endnote w:type="continuationSeparator" w:id="0">
    <w:p w:rsidR="00FF25B9" w:rsidRDefault="00FF25B9" w:rsidP="00B53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DBB" w:rsidRDefault="004B3C94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2pt;height:13.75pt;z-index:25166028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B13DBB" w:rsidRDefault="004B3C94">
                <w:pPr>
                  <w:pStyle w:val="a9"/>
                </w:pPr>
                <w:r>
                  <w:rPr>
                    <w:rStyle w:val="a3"/>
                  </w:rPr>
                  <w:fldChar w:fldCharType="begin"/>
                </w:r>
                <w:r w:rsidR="004F73C3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D60825">
                  <w:rPr>
                    <w:rStyle w:val="a3"/>
                    <w:noProof/>
                  </w:rPr>
                  <w:t>20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DBB" w:rsidRDefault="00FF25B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5B9" w:rsidRDefault="00FF25B9" w:rsidP="00B53E2C">
      <w:r>
        <w:separator/>
      </w:r>
    </w:p>
  </w:footnote>
  <w:footnote w:type="continuationSeparator" w:id="0">
    <w:p w:rsidR="00FF25B9" w:rsidRDefault="00FF25B9" w:rsidP="00B53E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000000F"/>
    <w:multiLevelType w:val="single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0">
    <w:nsid w:val="00000015"/>
    <w:multiLevelType w:val="multilevel"/>
    <w:tmpl w:val="0000001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056646C7"/>
    <w:multiLevelType w:val="multilevel"/>
    <w:tmpl w:val="7F9E6BC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0A3E1CE8"/>
    <w:multiLevelType w:val="hybridMultilevel"/>
    <w:tmpl w:val="30FC8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B4F0AFF"/>
    <w:multiLevelType w:val="hybridMultilevel"/>
    <w:tmpl w:val="30826E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15B27797"/>
    <w:multiLevelType w:val="hybridMultilevel"/>
    <w:tmpl w:val="5E542B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EAF5C4D"/>
    <w:multiLevelType w:val="hybridMultilevel"/>
    <w:tmpl w:val="7994A2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1C113B3"/>
    <w:multiLevelType w:val="hybridMultilevel"/>
    <w:tmpl w:val="F3A0E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C46408C"/>
    <w:multiLevelType w:val="hybridMultilevel"/>
    <w:tmpl w:val="17F42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FA499D"/>
    <w:multiLevelType w:val="hybridMultilevel"/>
    <w:tmpl w:val="B91E28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D660995"/>
    <w:multiLevelType w:val="multilevel"/>
    <w:tmpl w:val="7F9E6BC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5"/>
  </w:num>
  <w:num w:numId="23">
    <w:abstractNumId w:val="29"/>
  </w:num>
  <w:num w:numId="24">
    <w:abstractNumId w:val="21"/>
  </w:num>
  <w:num w:numId="25">
    <w:abstractNumId w:val="24"/>
  </w:num>
  <w:num w:numId="26">
    <w:abstractNumId w:val="27"/>
  </w:num>
  <w:num w:numId="27">
    <w:abstractNumId w:val="28"/>
  </w:num>
  <w:num w:numId="28">
    <w:abstractNumId w:val="26"/>
  </w:num>
  <w:num w:numId="29">
    <w:abstractNumId w:val="23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1A7D8B"/>
    <w:rsid w:val="00132308"/>
    <w:rsid w:val="001A7D8B"/>
    <w:rsid w:val="004B3C94"/>
    <w:rsid w:val="004F73C3"/>
    <w:rsid w:val="00A5252F"/>
    <w:rsid w:val="00AA0102"/>
    <w:rsid w:val="00B53E2C"/>
    <w:rsid w:val="00D173F6"/>
    <w:rsid w:val="00D60825"/>
    <w:rsid w:val="00E753EC"/>
    <w:rsid w:val="00FF2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D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A7D8B"/>
    <w:rPr>
      <w:rFonts w:ascii="Symbol" w:hAnsi="Symbol"/>
    </w:rPr>
  </w:style>
  <w:style w:type="character" w:customStyle="1" w:styleId="WW8Num1z1">
    <w:name w:val="WW8Num1z1"/>
    <w:rsid w:val="001A7D8B"/>
    <w:rPr>
      <w:rFonts w:ascii="Courier New" w:hAnsi="Courier New" w:cs="Courier New"/>
    </w:rPr>
  </w:style>
  <w:style w:type="character" w:customStyle="1" w:styleId="WW8Num1z2">
    <w:name w:val="WW8Num1z2"/>
    <w:rsid w:val="001A7D8B"/>
    <w:rPr>
      <w:rFonts w:ascii="Wingdings" w:hAnsi="Wingdings"/>
    </w:rPr>
  </w:style>
  <w:style w:type="character" w:customStyle="1" w:styleId="WW8Num2z0">
    <w:name w:val="WW8Num2z0"/>
    <w:rsid w:val="001A7D8B"/>
    <w:rPr>
      <w:rFonts w:ascii="Symbol" w:hAnsi="Symbol"/>
    </w:rPr>
  </w:style>
  <w:style w:type="character" w:customStyle="1" w:styleId="WW8Num2z1">
    <w:name w:val="WW8Num2z1"/>
    <w:rsid w:val="001A7D8B"/>
    <w:rPr>
      <w:rFonts w:ascii="Courier New" w:hAnsi="Courier New" w:cs="Courier New"/>
    </w:rPr>
  </w:style>
  <w:style w:type="character" w:customStyle="1" w:styleId="WW8Num2z2">
    <w:name w:val="WW8Num2z2"/>
    <w:rsid w:val="001A7D8B"/>
    <w:rPr>
      <w:rFonts w:ascii="Wingdings" w:hAnsi="Wingdings"/>
    </w:rPr>
  </w:style>
  <w:style w:type="character" w:customStyle="1" w:styleId="WW8Num3z0">
    <w:name w:val="WW8Num3z0"/>
    <w:rsid w:val="001A7D8B"/>
    <w:rPr>
      <w:rFonts w:ascii="Symbol" w:hAnsi="Symbol"/>
    </w:rPr>
  </w:style>
  <w:style w:type="character" w:customStyle="1" w:styleId="WW8Num3z1">
    <w:name w:val="WW8Num3z1"/>
    <w:rsid w:val="001A7D8B"/>
    <w:rPr>
      <w:rFonts w:ascii="Courier New" w:hAnsi="Courier New" w:cs="Courier New"/>
    </w:rPr>
  </w:style>
  <w:style w:type="character" w:customStyle="1" w:styleId="WW8Num3z2">
    <w:name w:val="WW8Num3z2"/>
    <w:rsid w:val="001A7D8B"/>
    <w:rPr>
      <w:rFonts w:ascii="Wingdings" w:hAnsi="Wingdings"/>
    </w:rPr>
  </w:style>
  <w:style w:type="character" w:customStyle="1" w:styleId="WW8Num4z0">
    <w:name w:val="WW8Num4z0"/>
    <w:rsid w:val="001A7D8B"/>
    <w:rPr>
      <w:rFonts w:ascii="Symbol" w:hAnsi="Symbol"/>
    </w:rPr>
  </w:style>
  <w:style w:type="character" w:customStyle="1" w:styleId="WW8Num4z1">
    <w:name w:val="WW8Num4z1"/>
    <w:rsid w:val="001A7D8B"/>
    <w:rPr>
      <w:rFonts w:ascii="Courier New" w:hAnsi="Courier New" w:cs="Courier New"/>
    </w:rPr>
  </w:style>
  <w:style w:type="character" w:customStyle="1" w:styleId="WW8Num4z2">
    <w:name w:val="WW8Num4z2"/>
    <w:rsid w:val="001A7D8B"/>
    <w:rPr>
      <w:rFonts w:ascii="Wingdings" w:hAnsi="Wingdings"/>
    </w:rPr>
  </w:style>
  <w:style w:type="character" w:customStyle="1" w:styleId="WW8Num5z0">
    <w:name w:val="WW8Num5z0"/>
    <w:rsid w:val="001A7D8B"/>
    <w:rPr>
      <w:rFonts w:ascii="Symbol" w:hAnsi="Symbol"/>
    </w:rPr>
  </w:style>
  <w:style w:type="character" w:customStyle="1" w:styleId="WW8Num5z1">
    <w:name w:val="WW8Num5z1"/>
    <w:rsid w:val="001A7D8B"/>
    <w:rPr>
      <w:rFonts w:ascii="Courier New" w:hAnsi="Courier New" w:cs="Courier New"/>
    </w:rPr>
  </w:style>
  <w:style w:type="character" w:customStyle="1" w:styleId="WW8Num5z2">
    <w:name w:val="WW8Num5z2"/>
    <w:rsid w:val="001A7D8B"/>
    <w:rPr>
      <w:rFonts w:ascii="Wingdings" w:hAnsi="Wingdings"/>
    </w:rPr>
  </w:style>
  <w:style w:type="character" w:customStyle="1" w:styleId="WW8Num6z0">
    <w:name w:val="WW8Num6z0"/>
    <w:rsid w:val="001A7D8B"/>
    <w:rPr>
      <w:rFonts w:ascii="Symbol" w:hAnsi="Symbol"/>
    </w:rPr>
  </w:style>
  <w:style w:type="character" w:customStyle="1" w:styleId="WW8Num6z1">
    <w:name w:val="WW8Num6z1"/>
    <w:rsid w:val="001A7D8B"/>
    <w:rPr>
      <w:rFonts w:ascii="Courier New" w:hAnsi="Courier New" w:cs="Courier New"/>
    </w:rPr>
  </w:style>
  <w:style w:type="character" w:customStyle="1" w:styleId="WW8Num6z2">
    <w:name w:val="WW8Num6z2"/>
    <w:rsid w:val="001A7D8B"/>
    <w:rPr>
      <w:rFonts w:ascii="Wingdings" w:hAnsi="Wingdings"/>
    </w:rPr>
  </w:style>
  <w:style w:type="character" w:customStyle="1" w:styleId="WW8Num7z0">
    <w:name w:val="WW8Num7z0"/>
    <w:rsid w:val="001A7D8B"/>
    <w:rPr>
      <w:rFonts w:ascii="Symbol" w:hAnsi="Symbol"/>
    </w:rPr>
  </w:style>
  <w:style w:type="character" w:customStyle="1" w:styleId="WW8Num7z1">
    <w:name w:val="WW8Num7z1"/>
    <w:rsid w:val="001A7D8B"/>
    <w:rPr>
      <w:rFonts w:ascii="Courier New" w:hAnsi="Courier New" w:cs="Courier New"/>
    </w:rPr>
  </w:style>
  <w:style w:type="character" w:customStyle="1" w:styleId="WW8Num7z2">
    <w:name w:val="WW8Num7z2"/>
    <w:rsid w:val="001A7D8B"/>
    <w:rPr>
      <w:rFonts w:ascii="Wingdings" w:hAnsi="Wingdings"/>
    </w:rPr>
  </w:style>
  <w:style w:type="character" w:customStyle="1" w:styleId="WW8Num9z0">
    <w:name w:val="WW8Num9z0"/>
    <w:rsid w:val="001A7D8B"/>
    <w:rPr>
      <w:rFonts w:ascii="Symbol" w:hAnsi="Symbol"/>
    </w:rPr>
  </w:style>
  <w:style w:type="character" w:customStyle="1" w:styleId="WW8Num9z1">
    <w:name w:val="WW8Num9z1"/>
    <w:rsid w:val="001A7D8B"/>
    <w:rPr>
      <w:rFonts w:ascii="Courier New" w:hAnsi="Courier New" w:cs="Courier New"/>
    </w:rPr>
  </w:style>
  <w:style w:type="character" w:customStyle="1" w:styleId="WW8Num9z2">
    <w:name w:val="WW8Num9z2"/>
    <w:rsid w:val="001A7D8B"/>
    <w:rPr>
      <w:rFonts w:ascii="Wingdings" w:hAnsi="Wingdings"/>
    </w:rPr>
  </w:style>
  <w:style w:type="character" w:customStyle="1" w:styleId="WW8Num10z1">
    <w:name w:val="WW8Num10z1"/>
    <w:rsid w:val="001A7D8B"/>
    <w:rPr>
      <w:rFonts w:ascii="Courier New" w:hAnsi="Courier New" w:cs="Courier New"/>
    </w:rPr>
  </w:style>
  <w:style w:type="character" w:customStyle="1" w:styleId="WW8Num10z2">
    <w:name w:val="WW8Num10z2"/>
    <w:rsid w:val="001A7D8B"/>
    <w:rPr>
      <w:rFonts w:ascii="Wingdings" w:hAnsi="Wingdings"/>
    </w:rPr>
  </w:style>
  <w:style w:type="character" w:customStyle="1" w:styleId="WW8Num10z3">
    <w:name w:val="WW8Num10z3"/>
    <w:rsid w:val="001A7D8B"/>
    <w:rPr>
      <w:rFonts w:ascii="Symbol" w:hAnsi="Symbol"/>
    </w:rPr>
  </w:style>
  <w:style w:type="character" w:customStyle="1" w:styleId="WW8Num11z0">
    <w:name w:val="WW8Num11z0"/>
    <w:rsid w:val="001A7D8B"/>
    <w:rPr>
      <w:rFonts w:ascii="Symbol" w:hAnsi="Symbol"/>
    </w:rPr>
  </w:style>
  <w:style w:type="character" w:customStyle="1" w:styleId="WW8Num11z1">
    <w:name w:val="WW8Num11z1"/>
    <w:rsid w:val="001A7D8B"/>
    <w:rPr>
      <w:rFonts w:ascii="Courier New" w:hAnsi="Courier New" w:cs="Courier New"/>
    </w:rPr>
  </w:style>
  <w:style w:type="character" w:customStyle="1" w:styleId="WW8Num11z2">
    <w:name w:val="WW8Num11z2"/>
    <w:rsid w:val="001A7D8B"/>
    <w:rPr>
      <w:rFonts w:ascii="Wingdings" w:hAnsi="Wingdings"/>
    </w:rPr>
  </w:style>
  <w:style w:type="character" w:customStyle="1" w:styleId="WW8Num12z0">
    <w:name w:val="WW8Num12z0"/>
    <w:rsid w:val="001A7D8B"/>
    <w:rPr>
      <w:rFonts w:ascii="Symbol" w:hAnsi="Symbol"/>
    </w:rPr>
  </w:style>
  <w:style w:type="character" w:customStyle="1" w:styleId="WW8Num12z1">
    <w:name w:val="WW8Num12z1"/>
    <w:rsid w:val="001A7D8B"/>
    <w:rPr>
      <w:rFonts w:ascii="Courier New" w:hAnsi="Courier New" w:cs="Courier New"/>
    </w:rPr>
  </w:style>
  <w:style w:type="character" w:customStyle="1" w:styleId="WW8Num12z2">
    <w:name w:val="WW8Num12z2"/>
    <w:rsid w:val="001A7D8B"/>
    <w:rPr>
      <w:rFonts w:ascii="Wingdings" w:hAnsi="Wingdings"/>
    </w:rPr>
  </w:style>
  <w:style w:type="character" w:customStyle="1" w:styleId="WW8Num14z0">
    <w:name w:val="WW8Num14z0"/>
    <w:rsid w:val="001A7D8B"/>
    <w:rPr>
      <w:rFonts w:ascii="Symbol" w:hAnsi="Symbol"/>
    </w:rPr>
  </w:style>
  <w:style w:type="character" w:customStyle="1" w:styleId="WW8Num14z1">
    <w:name w:val="WW8Num14z1"/>
    <w:rsid w:val="001A7D8B"/>
    <w:rPr>
      <w:rFonts w:ascii="Courier New" w:hAnsi="Courier New" w:cs="Courier New"/>
    </w:rPr>
  </w:style>
  <w:style w:type="character" w:customStyle="1" w:styleId="WW8Num14z2">
    <w:name w:val="WW8Num14z2"/>
    <w:rsid w:val="001A7D8B"/>
    <w:rPr>
      <w:rFonts w:ascii="Wingdings" w:hAnsi="Wingdings"/>
    </w:rPr>
  </w:style>
  <w:style w:type="character" w:customStyle="1" w:styleId="WW8Num17z1">
    <w:name w:val="WW8Num17z1"/>
    <w:rsid w:val="001A7D8B"/>
    <w:rPr>
      <w:rFonts w:ascii="Courier New" w:hAnsi="Courier New" w:cs="Courier New"/>
    </w:rPr>
  </w:style>
  <w:style w:type="character" w:customStyle="1" w:styleId="WW8Num17z2">
    <w:name w:val="WW8Num17z2"/>
    <w:rsid w:val="001A7D8B"/>
    <w:rPr>
      <w:rFonts w:ascii="Wingdings" w:hAnsi="Wingdings"/>
    </w:rPr>
  </w:style>
  <w:style w:type="character" w:customStyle="1" w:styleId="WW8Num17z3">
    <w:name w:val="WW8Num17z3"/>
    <w:rsid w:val="001A7D8B"/>
    <w:rPr>
      <w:rFonts w:ascii="Symbol" w:hAnsi="Symbol"/>
    </w:rPr>
  </w:style>
  <w:style w:type="character" w:customStyle="1" w:styleId="WW8Num18z0">
    <w:name w:val="WW8Num18z0"/>
    <w:rsid w:val="001A7D8B"/>
    <w:rPr>
      <w:rFonts w:ascii="Symbol" w:hAnsi="Symbol"/>
    </w:rPr>
  </w:style>
  <w:style w:type="character" w:customStyle="1" w:styleId="WW8Num18z1">
    <w:name w:val="WW8Num18z1"/>
    <w:rsid w:val="001A7D8B"/>
    <w:rPr>
      <w:rFonts w:ascii="Courier New" w:hAnsi="Courier New" w:cs="Courier New"/>
    </w:rPr>
  </w:style>
  <w:style w:type="character" w:customStyle="1" w:styleId="WW8Num18z2">
    <w:name w:val="WW8Num18z2"/>
    <w:rsid w:val="001A7D8B"/>
    <w:rPr>
      <w:rFonts w:ascii="Wingdings" w:hAnsi="Wingdings"/>
    </w:rPr>
  </w:style>
  <w:style w:type="character" w:customStyle="1" w:styleId="WW8Num19z0">
    <w:name w:val="WW8Num19z0"/>
    <w:rsid w:val="001A7D8B"/>
    <w:rPr>
      <w:rFonts w:ascii="Symbol" w:hAnsi="Symbol"/>
    </w:rPr>
  </w:style>
  <w:style w:type="character" w:customStyle="1" w:styleId="WW8Num19z1">
    <w:name w:val="WW8Num19z1"/>
    <w:rsid w:val="001A7D8B"/>
    <w:rPr>
      <w:rFonts w:ascii="Courier New" w:hAnsi="Courier New" w:cs="Courier New"/>
    </w:rPr>
  </w:style>
  <w:style w:type="character" w:customStyle="1" w:styleId="WW8Num19z2">
    <w:name w:val="WW8Num19z2"/>
    <w:rsid w:val="001A7D8B"/>
    <w:rPr>
      <w:rFonts w:ascii="Wingdings" w:hAnsi="Wingdings"/>
    </w:rPr>
  </w:style>
  <w:style w:type="character" w:customStyle="1" w:styleId="WW8Num20z0">
    <w:name w:val="WW8Num20z0"/>
    <w:rsid w:val="001A7D8B"/>
    <w:rPr>
      <w:rFonts w:ascii="Symbol" w:hAnsi="Symbol"/>
    </w:rPr>
  </w:style>
  <w:style w:type="character" w:customStyle="1" w:styleId="WW8Num20z1">
    <w:name w:val="WW8Num20z1"/>
    <w:rsid w:val="001A7D8B"/>
    <w:rPr>
      <w:rFonts w:ascii="Courier New" w:hAnsi="Courier New" w:cs="Courier New"/>
    </w:rPr>
  </w:style>
  <w:style w:type="character" w:customStyle="1" w:styleId="WW8Num20z2">
    <w:name w:val="WW8Num20z2"/>
    <w:rsid w:val="001A7D8B"/>
    <w:rPr>
      <w:rFonts w:ascii="Wingdings" w:hAnsi="Wingdings"/>
    </w:rPr>
  </w:style>
  <w:style w:type="character" w:customStyle="1" w:styleId="1">
    <w:name w:val="Основной шрифт абзаца1"/>
    <w:rsid w:val="001A7D8B"/>
  </w:style>
  <w:style w:type="character" w:styleId="a3">
    <w:name w:val="page number"/>
    <w:basedOn w:val="1"/>
    <w:semiHidden/>
    <w:rsid w:val="001A7D8B"/>
  </w:style>
  <w:style w:type="character" w:customStyle="1" w:styleId="a4">
    <w:name w:val="Символ нумерации"/>
    <w:rsid w:val="001A7D8B"/>
  </w:style>
  <w:style w:type="paragraph" w:customStyle="1" w:styleId="a5">
    <w:name w:val="Заголовок"/>
    <w:basedOn w:val="a"/>
    <w:next w:val="a6"/>
    <w:rsid w:val="001A7D8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link w:val="a7"/>
    <w:semiHidden/>
    <w:rsid w:val="001A7D8B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1A7D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"/>
    <w:basedOn w:val="a6"/>
    <w:semiHidden/>
    <w:rsid w:val="001A7D8B"/>
    <w:rPr>
      <w:rFonts w:ascii="Arial" w:hAnsi="Arial" w:cs="Tahoma"/>
    </w:rPr>
  </w:style>
  <w:style w:type="paragraph" w:customStyle="1" w:styleId="10">
    <w:name w:val="Название1"/>
    <w:basedOn w:val="a"/>
    <w:rsid w:val="001A7D8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1A7D8B"/>
    <w:pPr>
      <w:suppressLineNumbers/>
    </w:pPr>
    <w:rPr>
      <w:rFonts w:ascii="Arial" w:hAnsi="Arial" w:cs="Tahoma"/>
    </w:rPr>
  </w:style>
  <w:style w:type="paragraph" w:styleId="a9">
    <w:name w:val="footer"/>
    <w:basedOn w:val="a"/>
    <w:link w:val="aa"/>
    <w:semiHidden/>
    <w:rsid w:val="001A7D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1A7D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rsid w:val="001A7D8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A7D8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1A7D8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A7D8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1A7D8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d">
    <w:name w:val="Normal (Web)"/>
    <w:basedOn w:val="a"/>
    <w:rsid w:val="001A7D8B"/>
    <w:pPr>
      <w:spacing w:before="280" w:after="280"/>
    </w:pPr>
  </w:style>
  <w:style w:type="paragraph" w:customStyle="1" w:styleId="ae">
    <w:name w:val="Содержимое таблицы"/>
    <w:basedOn w:val="a"/>
    <w:rsid w:val="001A7D8B"/>
    <w:pPr>
      <w:suppressLineNumbers/>
    </w:pPr>
  </w:style>
  <w:style w:type="paragraph" w:customStyle="1" w:styleId="af">
    <w:name w:val="Заголовок таблицы"/>
    <w:basedOn w:val="ae"/>
    <w:rsid w:val="001A7D8B"/>
    <w:pPr>
      <w:jc w:val="center"/>
    </w:pPr>
    <w:rPr>
      <w:b/>
      <w:bCs/>
    </w:rPr>
  </w:style>
  <w:style w:type="paragraph" w:customStyle="1" w:styleId="af0">
    <w:name w:val="Содержимое врезки"/>
    <w:basedOn w:val="a6"/>
    <w:rsid w:val="001A7D8B"/>
  </w:style>
  <w:style w:type="paragraph" w:styleId="af1">
    <w:name w:val="No Spacing"/>
    <w:uiPriority w:val="1"/>
    <w:qFormat/>
    <w:rsid w:val="001A7D8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33</Pages>
  <Words>12906</Words>
  <Characters>73566</Characters>
  <Application>Microsoft Office Word</Application>
  <DocSecurity>0</DocSecurity>
  <Lines>613</Lines>
  <Paragraphs>172</Paragraphs>
  <ScaleCrop>false</ScaleCrop>
  <Company>Microsoft</Company>
  <LinksUpToDate>false</LinksUpToDate>
  <CharactersWithSpaces>86300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 Ivanovna</cp:lastModifiedBy>
  <cp:revision>5</cp:revision>
  <dcterms:created xsi:type="dcterms:W3CDTF">2012-04-24T10:48:00Z</dcterms:created>
  <dcterms:modified xsi:type="dcterms:W3CDTF">2015-01-21T05:56:00Z</dcterms:modified>
</cp:coreProperties>
</file>