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A3" w:rsidRPr="00FF24CF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Утвержден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постановлением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администрации</w:t>
      </w:r>
    </w:p>
    <w:p w:rsidR="005B4737" w:rsidRPr="00FF24CF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spellStart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>ского</w:t>
      </w:r>
      <w:proofErr w:type="spellEnd"/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от 05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.04.2019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№</w:t>
      </w:r>
      <w:r w:rsidR="00FF24CF">
        <w:rPr>
          <w:rFonts w:ascii="Times New Roman" w:eastAsia="Times New Roman" w:hAnsi="Times New Roman"/>
          <w:spacing w:val="2"/>
          <w:lang w:val="ru-RU" w:eastAsia="ru-RU" w:bidi="ar-SA"/>
        </w:rPr>
        <w:t>89</w:t>
      </w:r>
    </w:p>
    <w:p w:rsidR="004329A3" w:rsidRPr="00FF24CF" w:rsidRDefault="004329A3" w:rsidP="004329A3">
      <w:pPr>
        <w:shd w:val="clear" w:color="auto" w:fill="FFFFFF"/>
        <w:spacing w:before="340" w:after="204"/>
        <w:jc w:val="center"/>
        <w:textAlignment w:val="baseline"/>
        <w:outlineLvl w:val="1"/>
        <w:rPr>
          <w:rFonts w:ascii="Times New Roman" w:eastAsia="Times New Roman" w:hAnsi="Times New Roman"/>
          <w:b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>Порядок получения муницип</w:t>
      </w:r>
      <w:r w:rsidR="00604C1C"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альными служащими администрации </w:t>
      </w:r>
      <w:proofErr w:type="spellStart"/>
      <w:r w:rsidR="00604C1C"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>Бургинского</w:t>
      </w:r>
      <w:proofErr w:type="spellEnd"/>
      <w:r w:rsidR="00604C1C"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br/>
      </w:r>
      <w:r w:rsidR="004329A3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    </w:t>
      </w:r>
      <w:r w:rsidR="00604C1C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 </w:t>
      </w:r>
      <w:r w:rsidR="004329A3" w:rsidRPr="00FF24CF">
        <w:rPr>
          <w:rFonts w:ascii="Times New Roman" w:eastAsia="Times New Roman" w:hAnsi="Times New Roman"/>
          <w:color w:val="2D2D2D"/>
          <w:spacing w:val="2"/>
          <w:lang w:val="ru-RU" w:eastAsia="ru-RU" w:bidi="ar-SA"/>
        </w:rPr>
        <w:t xml:space="preserve">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1.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Порядок получения муниципальными служащими администрации </w:t>
      </w:r>
      <w:proofErr w:type="spellStart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Бургинского</w:t>
      </w:r>
      <w:proofErr w:type="spellEnd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 (далее - Порядок) разработан в целях реализации положений пункта 3 части 1 статьи 14 </w:t>
      </w:r>
      <w:hyperlink r:id="rId4" w:history="1">
        <w:r w:rsidRPr="00FF24CF">
          <w:rPr>
            <w:rFonts w:ascii="Times New Roman" w:eastAsia="Times New Roman" w:hAnsi="Times New Roman"/>
            <w:spacing w:val="2"/>
            <w:lang w:val="ru-RU" w:eastAsia="ru-RU" w:bidi="ar-SA"/>
          </w:rPr>
          <w:t>Федерального закона от 02.03.2007 N 25-ФЗ "О муниципальной службе в Российской Федерации"</w:t>
        </w:r>
      </w:hyperlink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 и устанавливает процедуру получения муниципальными служащими администрации </w:t>
      </w:r>
      <w:proofErr w:type="spellStart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Бургинского</w:t>
      </w:r>
      <w:proofErr w:type="spellEnd"/>
      <w:r w:rsidR="004329A3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разрешения представителя нанимателя (работодателя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)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на участие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(далее - некоммерческая организация) в качестве единоличного исполнительного органа или вхождения в состав их коллегиальных органов управления, кроме представления на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2. </w:t>
      </w: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Участие муниципального служащего в управлении некоммерческой организацией без разрешения представителя нанимателя (работодателя) не допускается,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участия в уставном капитале); иных случаев, предусмотренных федеральными законами.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3.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(работодателю) с заявлением о разрешении ему участвовать на безвозмездной основе в управлении некоммерческой организацией (далее - заявление).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04C1C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4. Заявление оформляется муниципальным служащим в письменном виде по форме согласно приложению N 1 к настоящему Порядку и должно содержать следующие сведения: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br/>
        <w:t>1) фамилию, имя, отчество муниципального служащего, замещаемую им должность, адрес проживания, контактный телефон;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2) наименование, юридический и фактический адрес, ИНН, сферу деятельности некоммерческой организации, в управлении которой планирует участвовать муниципальный служащий;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3) порядок участия муниципального служащего в управлении некоммерческой организацией (единолично или в составе исполнительного органа) и срок такого участия;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4) указание на участие в управлении некоммерческой организацией на безвозмездной основе;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5) дату и подпись муниципального служащего.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5. К заявлению муниципального служащего прилагается заверенная копия учредительного документа соответствующей некоммерческой организации.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6. Заявление подается представителю нанимателя (работодателю) не позднее десяти рабочих дней до даты наделения муниципального служащего полномочиями единоличного исполнительного органа или вхождения в состав коллегиального органа управления соответствующей некоммерческой организацией на безвозмездной основе.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7. В случае изменения вида деятельности, реорганизации некоммерческой организации или изменения порядка участия муниципального служащего в управлении некоммерческой организацией муниципальный служащий обязан направить представителю нанимателя (работодателю) новое заявление в соответствии с требованиями настоящего Порядка.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8. Изменение занимаемой должности муниципальной службы лицом, участвующим на безвозмездной основе в управлении некоммерческой организацией, влечет повторное обращение к представителю нанимателя (работодателю) для получения разрешения на данный вид деятельности.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9. Муниципальный служащий предоставляет заявление для регистрации в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Комиссию по соблюдению требований к служебному поведению муниципальными служащими, замещающими  должности муниципальной службы в </w:t>
      </w:r>
      <w:proofErr w:type="spellStart"/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Бургинском</w:t>
      </w:r>
      <w:proofErr w:type="spellEnd"/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 и урегулированию конфликта интересов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(далее -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>комиссию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).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10. Регистрация заявлений осуществляется сотрудником </w:t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администрации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в день их поступления в журнале регистрации заявлений по форме согласно приложению N 2 к настоящему Порядку.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6D0FCE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11. </w:t>
      </w:r>
      <w:proofErr w:type="gramStart"/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Комиссия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по соблюдению требований к служебному поведению муниципальными служащими, замещающими  должности муниципальной службы в </w:t>
      </w:r>
      <w:proofErr w:type="spellStart"/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Бургинском</w:t>
      </w:r>
      <w:proofErr w:type="spellEnd"/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 и урегулированию конфликта интересов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в течение трех рабочих дней со дня регистрации заявления 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получает  от муниципального служащего пояснения,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в том числе путем проведения бесед</w:t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>ы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 муниципальным служащим,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готовит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мотивированное заключение о наличии или отсутствии возможного конфликта интересов, содержащее рекомендации для принятия представителем нанимателя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(работодателем) положительного или отрицательного решения.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FF0269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12. Заявление муниципального служащего с приложением документа, указанного в пункте 5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настоящего Порядка, и мотивированное заключение в течение двух рабочих дней после его подготовки направляются представителю нанимателя (работодателю) для принятия одного из следующих решений: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а) разрешить муниципальному служащему участие на безвозмездной основе в управлении некоммерческой организацией ввиду отсутствия возможного конфликта интересов;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б) отказать муниципальному служащему в участии на безвозмездной основе в управлении некоммерческой организацией ввиду возможного конфликта интересов.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13. Представитель нанимателя (работодатель) принимает соответствующее решение в течение пяти рабочих дней с момента получения пакета документов.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14. Отметка о принятом представителем нанимателя (работодателем) решении проставляется на заявлении муниципального служащего в форме резолюции "Отказать" или "Разрешить" и заверяется подписью.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  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15. Муниципальный служащий, подавший заявление, в течение трех рабочих дней информируется </w:t>
      </w:r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Комиссией по соблюдению требований к служебному поведению муниципальными служащими, замещающими  должности муниципальной службы в </w:t>
      </w:r>
      <w:proofErr w:type="spellStart"/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Бургинском</w:t>
      </w:r>
      <w:proofErr w:type="spellEnd"/>
      <w:r w:rsidR="001052C0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 и урегулированию конфликта интересов, о принятом  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(работодателем) решении.</w:t>
      </w:r>
    </w:p>
    <w:p w:rsidR="005B4737" w:rsidRPr="00FF24CF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 xml:space="preserve">16. </w:t>
      </w:r>
      <w:r w:rsidR="00040FE8"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Принятое ре</w:t>
      </w:r>
      <w:r w:rsid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шение  передается для приобщения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к личному делу муниципального служащего.</w:t>
      </w:r>
    </w:p>
    <w:p w:rsidR="00040FE8" w:rsidRPr="00FF24CF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</w: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Pr="00FF24CF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Приложение № 1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Председателю комиссии</w:t>
      </w:r>
      <w:r w:rsidR="005B4737"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по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соблюдению требований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служебному 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поведению муниципальными служащими,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замещающими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 должности муниципальной</w:t>
      </w:r>
    </w:p>
    <w:p w:rsidR="00040FE8" w:rsidRPr="00A52BB4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службы в </w:t>
      </w:r>
      <w:proofErr w:type="spell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Бургинском</w:t>
      </w:r>
      <w:proofErr w:type="spell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сельском поселении</w:t>
      </w: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и урегулированию конфликта интересов</w:t>
      </w:r>
      <w:r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t xml:space="preserve"> </w:t>
      </w:r>
    </w:p>
    <w:p w:rsidR="00040FE8" w:rsidRDefault="00040FE8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</w:p>
    <w:p w:rsidR="005B4737" w:rsidRPr="00A52BB4" w:rsidRDefault="005B4737" w:rsidP="005B4737">
      <w:pPr>
        <w:shd w:val="clear" w:color="auto" w:fill="FFFFFF"/>
        <w:spacing w:before="340" w:after="204"/>
        <w:jc w:val="center"/>
        <w:textAlignment w:val="baseline"/>
        <w:outlineLvl w:val="2"/>
        <w:rPr>
          <w:rFonts w:ascii="Times New Roman" w:eastAsia="Times New Roman" w:hAnsi="Times New Roman"/>
          <w:b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b/>
          <w:spacing w:val="2"/>
          <w:lang w:val="ru-RU" w:eastAsia="ru-RU" w:bidi="ar-SA"/>
        </w:rPr>
        <w:t xml:space="preserve"> Заявление о разрешении на участие на безвозмездной основе в управлении некоммерческой организацией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                              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(наименование должности, Ф.И.О. представителя</w:t>
      </w:r>
      <w:proofErr w:type="gramEnd"/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нанимателя (работодателя)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от 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(Ф.И.О. муниципального служащего,</w:t>
      </w:r>
      <w:proofErr w:type="gramEnd"/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замещаемая им должность,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адрес,</w:t>
      </w:r>
    </w:p>
    <w:p w:rsidR="005B4737" w:rsidRPr="00A52BB4" w:rsidRDefault="005B4737" w:rsidP="00040FE8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</w:t>
      </w:r>
    </w:p>
    <w:p w:rsidR="00A52BB4" w:rsidRDefault="005B4737" w:rsidP="00A52BB4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контактный телефон)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ЗАЯВЛЕНИЕ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 разрешении на участие на безвозмездной основе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управлении некоммерческой организацией</w:t>
      </w:r>
    </w:p>
    <w:p w:rsidR="005B4737" w:rsidRPr="00A52BB4" w:rsidRDefault="005B4737" w:rsidP="00A52BB4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    В  соответствии  с  пунктом  3  части  1  статьи 14 Федерального закона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от 02.03.2007 N 25-ФЗ "О муниципальной службе в Российской Федерации" прошу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Вас разрешить мне с "___" __________ 20__ года по "___" _________ 20__ года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(или  бессрочно)  участвовать   на   безвозмездной  основе   в   управлении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некоммерческой организацией 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(полное наименование некоммерческой организации, ее юридический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и фактический адрес, ИНН, сфера деятельности некоммерческой организации)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качестве 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(указывается, в каком качестве предполагается участие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 управлении: в качестве единоличного исполнительного органа или в качестве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вхождения в состав соответствующего коллегиального органа управления,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__________________________________________________________________________,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с указанием наименования соответствующей должности согласно учредительным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документам некоммерческой организации)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    Мое  участие  в  управлении  указанной организацией носит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безвозмездный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характер,  не предполагает предоставление мне каких-либо льгот и (или) иных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преференций.   Предполагаемая   деятельность   не   повлечет  возникновения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конфликта  интересов.  При  осуществлении  указанной  деятельности обязуюсь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соблюдать  требования, предусмотренные ст. ст. 14, 14.1 и 14.2 Федерального</w:t>
      </w:r>
      <w:proofErr w:type="gramEnd"/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 xml:space="preserve">закона   от   02.03.2007   N  25-ФЗ  "О  муниципальной  службе </w:t>
      </w:r>
      <w:proofErr w:type="gramStart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в</w:t>
      </w:r>
      <w:proofErr w:type="gramEnd"/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 Российской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Федерации".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К заявлению прилагаю следующие документы: 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___________________________________________________________________________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  <w:t>"___" _____________ 20___ г.   ________________   _________________________</w:t>
      </w:r>
    </w:p>
    <w:p w:rsidR="005B4737" w:rsidRPr="00A52BB4" w:rsidRDefault="005B4737" w:rsidP="005B4737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                                   (подпись)        (расшифровка подписи)</w:t>
      </w:r>
    </w:p>
    <w:p w:rsidR="00A52BB4" w:rsidRDefault="005B4737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br/>
      </w: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</w:p>
    <w:p w:rsidR="00A52BB4" w:rsidRDefault="00A52BB4" w:rsidP="005B4737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lastRenderedPageBreak/>
        <w:t>Приложение N 2.</w:t>
      </w:r>
    </w:p>
    <w:p w:rsidR="00FF24CF" w:rsidRPr="00FF24CF" w:rsidRDefault="00FF24CF" w:rsidP="00FF24CF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proofErr w:type="gram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Утвержден</w:t>
      </w:r>
      <w:proofErr w:type="gram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постановлением администрации</w:t>
      </w:r>
    </w:p>
    <w:p w:rsidR="00FF24CF" w:rsidRPr="00FF24CF" w:rsidRDefault="00FF24CF" w:rsidP="00FF24CF">
      <w:pPr>
        <w:shd w:val="clear" w:color="auto" w:fill="FFFFFF"/>
        <w:spacing w:line="285" w:lineRule="atLeast"/>
        <w:jc w:val="right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</w:t>
      </w:r>
      <w:proofErr w:type="spellStart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>Бургинского</w:t>
      </w:r>
      <w:proofErr w:type="spellEnd"/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FF24CF">
        <w:rPr>
          <w:rFonts w:ascii="Times New Roman" w:eastAsia="Times New Roman" w:hAnsi="Times New Roman"/>
          <w:spacing w:val="2"/>
          <w:lang w:val="ru-RU" w:eastAsia="ru-RU" w:bidi="ar-SA"/>
        </w:rPr>
        <w:br/>
        <w:t>от 05.04.2019 №</w:t>
      </w:r>
      <w:r>
        <w:rPr>
          <w:rFonts w:ascii="Times New Roman" w:eastAsia="Times New Roman" w:hAnsi="Times New Roman"/>
          <w:spacing w:val="2"/>
          <w:lang w:val="ru-RU" w:eastAsia="ru-RU" w:bidi="ar-SA"/>
        </w:rPr>
        <w:t>89</w:t>
      </w:r>
    </w:p>
    <w:p w:rsidR="005B4737" w:rsidRPr="00A52BB4" w:rsidRDefault="005B4737" w:rsidP="00FF24CF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lang w:val="ru-RU" w:eastAsia="ru-RU" w:bidi="ar-SA"/>
        </w:rPr>
      </w:pP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Журнал</w:t>
      </w:r>
    </w:p>
    <w:p w:rsidR="005B4737" w:rsidRPr="00604C1C" w:rsidRDefault="00FF24CF" w:rsidP="005B4737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</w:pP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 xml:space="preserve">регистрации заявлений муниципальных служащих администрации </w:t>
      </w:r>
      <w:proofErr w:type="spellStart"/>
      <w:r>
        <w:rPr>
          <w:rFonts w:ascii="Times New Roman" w:eastAsia="Times New Roman" w:hAnsi="Times New Roman"/>
          <w:spacing w:val="2"/>
          <w:lang w:val="ru-RU" w:eastAsia="ru-RU" w:bidi="ar-SA"/>
        </w:rPr>
        <w:t>Бургинского</w:t>
      </w:r>
      <w:proofErr w:type="spellEnd"/>
      <w:r>
        <w:rPr>
          <w:rFonts w:ascii="Times New Roman" w:eastAsia="Times New Roman" w:hAnsi="Times New Roman"/>
          <w:spacing w:val="2"/>
          <w:lang w:val="ru-RU" w:eastAsia="ru-RU" w:bidi="ar-SA"/>
        </w:rPr>
        <w:t xml:space="preserve"> сельского поселения </w:t>
      </w:r>
      <w:r w:rsidRPr="00A52BB4">
        <w:rPr>
          <w:rFonts w:ascii="Times New Roman" w:eastAsia="Times New Roman" w:hAnsi="Times New Roman"/>
          <w:spacing w:val="2"/>
          <w:lang w:val="ru-RU" w:eastAsia="ru-RU" w:bidi="ar-SA"/>
        </w:rPr>
        <w:t>о разрешении представителя нанимателя (работодателя) участвовать на безвозмездной основе в управлении некоммерческой организацией</w:t>
      </w:r>
      <w:r w:rsidR="005B4737"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559"/>
        <w:gridCol w:w="2268"/>
        <w:gridCol w:w="1299"/>
        <w:gridCol w:w="1394"/>
        <w:gridCol w:w="2126"/>
      </w:tblGrid>
      <w:tr w:rsidR="00FF24CF" w:rsidRPr="009C4E40" w:rsidTr="00A52BB4">
        <w:trPr>
          <w:gridAfter w:val="2"/>
          <w:wAfter w:w="3520" w:type="dxa"/>
          <w:trHeight w:val="15"/>
        </w:trPr>
        <w:tc>
          <w:tcPr>
            <w:tcW w:w="993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99" w:type="dxa"/>
            <w:hideMark/>
          </w:tcPr>
          <w:p w:rsidR="00FF24CF" w:rsidRPr="00604C1C" w:rsidRDefault="00FF24CF" w:rsidP="005B4737">
            <w:pP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9C4E40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Регистрационный номер заявления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Дата поступления заявления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Ф.И.О., должность муниципального служащего, представившего заявление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Наименование организации, в управлении которой планирует участвовать муниципальный служащий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A52BB4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A52BB4">
              <w:rPr>
                <w:rFonts w:ascii="Times New Roman" w:eastAsia="Times New Roman" w:hAnsi="Times New Roman"/>
                <w:lang w:val="ru-RU" w:eastAsia="ru-RU" w:bidi="ar-SA"/>
              </w:rPr>
              <w:t>Принятое представителем нанимателя (работодателем) решение</w:t>
            </w: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604C1C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5</w:t>
            </w: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  <w:tr w:rsidR="00FF24CF" w:rsidRPr="00604C1C" w:rsidTr="00FF24C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Pr="00604C1C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24CF" w:rsidRDefault="00FF24CF" w:rsidP="005B4737">
            <w:pPr>
              <w:spacing w:line="285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</w:p>
        </w:tc>
      </w:tr>
    </w:tbl>
    <w:p w:rsidR="00FF24CF" w:rsidRDefault="005B4737" w:rsidP="00FF24CF">
      <w:pPr>
        <w:shd w:val="clear" w:color="auto" w:fill="FFFFFF"/>
        <w:spacing w:line="285" w:lineRule="atLeast"/>
        <w:jc w:val="right"/>
        <w:textAlignment w:val="baseline"/>
        <w:rPr>
          <w:rStyle w:val="hl"/>
          <w:rFonts w:ascii="Times New Roman" w:hAnsi="Times New Roman"/>
          <w:sz w:val="18"/>
          <w:szCs w:val="18"/>
          <w:lang w:val="ru-RU"/>
        </w:rPr>
      </w:pP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  <w:r w:rsidRPr="00604C1C">
        <w:rPr>
          <w:rFonts w:ascii="Times New Roman" w:eastAsia="Times New Roman" w:hAnsi="Times New Roman"/>
          <w:spacing w:val="2"/>
          <w:sz w:val="28"/>
          <w:szCs w:val="28"/>
          <w:lang w:val="ru-RU" w:eastAsia="ru-RU" w:bidi="ar-SA"/>
        </w:rPr>
        <w:br/>
      </w:r>
    </w:p>
    <w:p w:rsidR="00FF24CF" w:rsidRDefault="00FF24CF" w:rsidP="00FF24CF">
      <w:pPr>
        <w:shd w:val="clear" w:color="auto" w:fill="FFFFFF"/>
        <w:spacing w:line="285" w:lineRule="atLeast"/>
        <w:jc w:val="right"/>
        <w:textAlignment w:val="baseline"/>
        <w:rPr>
          <w:rStyle w:val="hl"/>
          <w:rFonts w:ascii="Times New Roman" w:hAnsi="Times New Roman"/>
          <w:sz w:val="18"/>
          <w:szCs w:val="18"/>
          <w:lang w:val="ru-RU"/>
        </w:rPr>
      </w:pPr>
    </w:p>
    <w:p w:rsidR="00FF24CF" w:rsidRDefault="00FF24CF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</w:p>
    <w:p w:rsidR="00FF24CF" w:rsidRDefault="00FF24CF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</w:p>
    <w:p w:rsidR="00FF24CF" w:rsidRDefault="00FF24CF" w:rsidP="00FF24CF">
      <w:pPr>
        <w:rPr>
          <w:lang w:val="ru-RU"/>
        </w:rPr>
      </w:pPr>
    </w:p>
    <w:p w:rsidR="00FF24CF" w:rsidRDefault="00FF24CF" w:rsidP="00FF24CF">
      <w:pPr>
        <w:rPr>
          <w:lang w:val="ru-RU"/>
        </w:rPr>
      </w:pPr>
    </w:p>
    <w:p w:rsidR="00FF24CF" w:rsidRPr="00FF24CF" w:rsidRDefault="00FF24CF" w:rsidP="00FF24CF">
      <w:pPr>
        <w:rPr>
          <w:lang w:val="ru-RU"/>
        </w:rPr>
      </w:pPr>
    </w:p>
    <w:p w:rsidR="00FF24CF" w:rsidRDefault="00FF24CF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</w:p>
    <w:p w:rsidR="0076557E" w:rsidRPr="00FF24CF" w:rsidRDefault="0076557E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Style w:val="hl"/>
          <w:rFonts w:ascii="Times New Roman" w:hAnsi="Times New Roman" w:cs="Times New Roman"/>
          <w:sz w:val="18"/>
          <w:szCs w:val="18"/>
          <w:lang w:val="ru-RU"/>
        </w:rPr>
      </w:pPr>
      <w:r w:rsidRPr="00FF24CF">
        <w:rPr>
          <w:rStyle w:val="hl"/>
          <w:rFonts w:ascii="Times New Roman" w:hAnsi="Times New Roman" w:cs="Times New Roman"/>
          <w:sz w:val="18"/>
          <w:szCs w:val="18"/>
          <w:lang w:val="ru-RU"/>
        </w:rPr>
        <w:t xml:space="preserve"> №25 от 02.03.2007 </w:t>
      </w:r>
    </w:p>
    <w:p w:rsidR="0076557E" w:rsidRPr="00FF24CF" w:rsidRDefault="0076557E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FF24CF">
        <w:rPr>
          <w:rStyle w:val="hl"/>
          <w:rFonts w:ascii="Times New Roman" w:hAnsi="Times New Roman" w:cs="Times New Roman"/>
          <w:sz w:val="18"/>
          <w:szCs w:val="18"/>
          <w:lang w:val="ru-RU"/>
        </w:rPr>
        <w:t>Статья 14. Запреты, связанные с муниципальной службой</w:t>
      </w:r>
    </w:p>
    <w:p w:rsidR="0076557E" w:rsidRPr="00FF24CF" w:rsidRDefault="0076557E" w:rsidP="0076557E">
      <w:pPr>
        <w:pStyle w:val="1"/>
        <w:shd w:val="clear" w:color="auto" w:fill="FFFFFF"/>
        <w:spacing w:before="0" w:after="144" w:line="262" w:lineRule="atLeast"/>
        <w:ind w:firstLine="540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FF24CF">
        <w:rPr>
          <w:rStyle w:val="nobr"/>
          <w:rFonts w:ascii="Times New Roman" w:hAnsi="Times New Roman" w:cs="Times New Roman"/>
          <w:sz w:val="18"/>
          <w:szCs w:val="18"/>
        </w:rPr>
        <w:t> 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0" w:name="dst100105"/>
      <w:bookmarkEnd w:id="0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1. В связи с прохождением муниципальной службы муниципальному служащему запрещается: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" w:name="dst100296"/>
      <w:bookmarkEnd w:id="1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1) утратил силу с 1 января 2015 года. - Федеральный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5" w:anchor="dst100038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закон</w:t>
        </w:r>
      </w:hyperlink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от 22.12.2014 </w:t>
      </w:r>
      <w:r w:rsidRPr="00FF24CF">
        <w:rPr>
          <w:rStyle w:val="blk"/>
          <w:rFonts w:ascii="Times New Roman" w:hAnsi="Times New Roman"/>
          <w:sz w:val="18"/>
          <w:szCs w:val="18"/>
        </w:rPr>
        <w:t>N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 431-ФЗ;</w:t>
      </w:r>
    </w:p>
    <w:p w:rsidR="0076557E" w:rsidRPr="00FF24CF" w:rsidRDefault="0076557E" w:rsidP="0076557E">
      <w:pPr>
        <w:shd w:val="clear" w:color="auto" w:fill="FFFFFF"/>
        <w:spacing w:line="328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</w:t>
      </w:r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см</w:t>
      </w:r>
      <w:proofErr w:type="gramEnd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. те</w:t>
      </w:r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кст в пр</w:t>
      </w:r>
      <w:proofErr w:type="gramEnd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едыдущей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редакции)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2" w:name="dst100107"/>
      <w:bookmarkEnd w:id="2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2) замещать должность муниципальной службы в случае: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3" w:name="dst100108"/>
      <w:bookmarkEnd w:id="3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а)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4" w:name="dst100109"/>
      <w:bookmarkEnd w:id="4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б) избрания или назначения на муниципальную должность;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5" w:name="dst100110"/>
      <w:bookmarkEnd w:id="5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b/>
          <w:sz w:val="18"/>
          <w:szCs w:val="18"/>
          <w:lang w:val="ru-RU"/>
        </w:rPr>
      </w:pPr>
      <w:bookmarkStart w:id="6" w:name="dst100"/>
      <w:bookmarkEnd w:id="6"/>
      <w:proofErr w:type="gramStart"/>
      <w:r w:rsidRPr="00FF24CF">
        <w:rPr>
          <w:rStyle w:val="blk"/>
          <w:rFonts w:ascii="Times New Roman" w:hAnsi="Times New Roman"/>
          <w:b/>
          <w:sz w:val="18"/>
          <w:szCs w:val="18"/>
          <w:lang w:val="ru-RU"/>
        </w:rPr>
        <w:t>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Pr="00FF24CF">
        <w:rPr>
          <w:rStyle w:val="blk"/>
          <w:rFonts w:ascii="Times New Roman" w:hAnsi="Times New Roman"/>
          <w:b/>
          <w:sz w:val="18"/>
          <w:szCs w:val="18"/>
          <w:lang w:val="ru-RU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Start"/>
      <w:r w:rsidRPr="00FF24CF">
        <w:rPr>
          <w:rStyle w:val="blk"/>
          <w:rFonts w:ascii="Times New Roman" w:hAnsi="Times New Roman"/>
          <w:b/>
          <w:sz w:val="18"/>
          <w:szCs w:val="18"/>
          <w:lang w:val="ru-RU"/>
        </w:rPr>
        <w:t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Pr="00FF24CF">
        <w:rPr>
          <w:rStyle w:val="blk"/>
          <w:rFonts w:ascii="Times New Roman" w:hAnsi="Times New Roman"/>
          <w:b/>
          <w:sz w:val="18"/>
          <w:szCs w:val="18"/>
          <w:lang w:val="ru-RU"/>
        </w:rPr>
        <w:t>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</w:p>
    <w:p w:rsidR="0076557E" w:rsidRPr="00FF24CF" w:rsidRDefault="0076557E" w:rsidP="0076557E">
      <w:pPr>
        <w:shd w:val="clear" w:color="auto" w:fill="FFFFFF"/>
        <w:spacing w:line="262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(в ред. Федеральных законов от 03.04.2017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6" w:anchor="dst100050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</w:rPr>
          <w:t>N</w:t>
        </w:r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 xml:space="preserve"> 64-ФЗ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, от 29.07.2017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7" w:anchor="dst100563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</w:rPr>
          <w:t>N</w:t>
        </w:r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 xml:space="preserve"> 217-ФЗ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, от 03.08.2018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8" w:anchor="dst100055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</w:rPr>
          <w:t>N</w:t>
        </w:r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 xml:space="preserve"> 307-ФЗ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, от 30.10.2018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9" w:anchor="dst100016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</w:rPr>
          <w:t>N</w:t>
        </w:r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 xml:space="preserve"> 382-ФЗ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)</w:t>
      </w:r>
    </w:p>
    <w:p w:rsidR="0076557E" w:rsidRPr="00FF24CF" w:rsidRDefault="0076557E" w:rsidP="0076557E">
      <w:pPr>
        <w:shd w:val="clear" w:color="auto" w:fill="FFFFFF"/>
        <w:spacing w:line="328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</w:t>
      </w:r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см</w:t>
      </w:r>
      <w:proofErr w:type="gramEnd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. текст в предыдущей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редакции)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7" w:name="dst100112"/>
      <w:bookmarkEnd w:id="7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0" w:anchor="dst100288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законами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8" w:name="dst87"/>
      <w:bookmarkEnd w:id="8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1" w:anchor="dst102904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кодексом</w:t>
        </w:r>
      </w:hyperlink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2" w:anchor="dst100052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порядке</w:t>
        </w:r>
      </w:hyperlink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, устанавливаемом нормативными правовыми актами Российской Федерации;</w:t>
      </w:r>
    </w:p>
    <w:p w:rsidR="0076557E" w:rsidRPr="00FF24CF" w:rsidRDefault="0076557E" w:rsidP="0076557E">
      <w:pPr>
        <w:shd w:val="clear" w:color="auto" w:fill="FFFFFF"/>
        <w:spacing w:line="262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(в ред. Федерального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3" w:anchor="dst100008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закона</w:t>
        </w:r>
      </w:hyperlink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от 15.02.2016 </w:t>
      </w:r>
      <w:r w:rsidRPr="00FF24CF">
        <w:rPr>
          <w:rStyle w:val="blk"/>
          <w:rFonts w:ascii="Times New Roman" w:hAnsi="Times New Roman"/>
          <w:sz w:val="18"/>
          <w:szCs w:val="18"/>
        </w:rPr>
        <w:t>N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 21-ФЗ)</w:t>
      </w:r>
    </w:p>
    <w:p w:rsidR="0076557E" w:rsidRPr="00FF24CF" w:rsidRDefault="0076557E" w:rsidP="0076557E">
      <w:pPr>
        <w:shd w:val="clear" w:color="auto" w:fill="FFFFFF"/>
        <w:spacing w:line="328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</w:t>
      </w:r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см</w:t>
      </w:r>
      <w:proofErr w:type="gramEnd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. текст в предыдущей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редакции)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9" w:name="dst100114"/>
      <w:bookmarkEnd w:id="9"/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0" w:name="dst100115"/>
      <w:bookmarkEnd w:id="10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lastRenderedPageBreak/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1" w:name="dst100116"/>
      <w:bookmarkEnd w:id="11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8) разглашать или использовать в целях, не связанных с муниципальной службой, сведения, отнесенные в соответствии с федеральными законами к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4" w:anchor="dst100011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сведениям</w:t>
        </w:r>
      </w:hyperlink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2" w:name="dst100117"/>
      <w:bookmarkEnd w:id="12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3" w:name="dst9"/>
      <w:bookmarkEnd w:id="13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76557E" w:rsidRPr="00FF24CF" w:rsidRDefault="0076557E" w:rsidP="0076557E">
      <w:pPr>
        <w:shd w:val="clear" w:color="auto" w:fill="FFFFFF"/>
        <w:spacing w:line="262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(в ред. Федерального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hyperlink r:id="rId15" w:anchor="dst100008" w:history="1">
        <w:r w:rsidRPr="00FF24CF">
          <w:rPr>
            <w:rStyle w:val="af3"/>
            <w:rFonts w:ascii="Times New Roman" w:hAnsi="Times New Roman"/>
            <w:color w:val="auto"/>
            <w:sz w:val="18"/>
            <w:szCs w:val="18"/>
            <w:lang w:val="ru-RU"/>
          </w:rPr>
          <w:t>закона</w:t>
        </w:r>
      </w:hyperlink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от 03.05.2011 </w:t>
      </w:r>
      <w:r w:rsidRPr="00FF24CF">
        <w:rPr>
          <w:rStyle w:val="blk"/>
          <w:rFonts w:ascii="Times New Roman" w:hAnsi="Times New Roman"/>
          <w:sz w:val="18"/>
          <w:szCs w:val="18"/>
        </w:rPr>
        <w:t>N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 xml:space="preserve"> 92-ФЗ)</w:t>
      </w:r>
    </w:p>
    <w:p w:rsidR="0076557E" w:rsidRPr="00FF24CF" w:rsidRDefault="0076557E" w:rsidP="0076557E">
      <w:pPr>
        <w:shd w:val="clear" w:color="auto" w:fill="FFFFFF"/>
        <w:spacing w:line="328" w:lineRule="atLeast"/>
        <w:jc w:val="both"/>
        <w:rPr>
          <w:rFonts w:ascii="Times New Roman" w:hAnsi="Times New Roman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(</w:t>
      </w:r>
      <w:proofErr w:type="gramStart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см</w:t>
      </w:r>
      <w:proofErr w:type="gramEnd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. текст в предыдущей</w:t>
      </w:r>
      <w:r w:rsidRPr="00FF24CF">
        <w:rPr>
          <w:rStyle w:val="apple-converted-space"/>
          <w:rFonts w:ascii="Times New Roman" w:hAnsi="Times New Roman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редакции)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4" w:name="dst100119"/>
      <w:bookmarkEnd w:id="14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5" w:name="dst100120"/>
      <w:bookmarkEnd w:id="15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6" w:name="dst100121"/>
      <w:bookmarkEnd w:id="16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7" w:name="dst100122"/>
      <w:bookmarkEnd w:id="17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14) прекращать исполнение должностных обязанностей в целях урегулирования трудового спора;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sz w:val="18"/>
          <w:szCs w:val="18"/>
          <w:lang w:val="ru-RU"/>
        </w:rPr>
      </w:pPr>
      <w:bookmarkStart w:id="18" w:name="dst100123"/>
      <w:bookmarkEnd w:id="18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15)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bookmarkStart w:id="19" w:name="dst100124"/>
      <w:bookmarkEnd w:id="19"/>
      <w:r w:rsidRPr="00FF24CF">
        <w:rPr>
          <w:rStyle w:val="blk"/>
          <w:rFonts w:ascii="Times New Roman" w:hAnsi="Times New Roman"/>
          <w:sz w:val="18"/>
          <w:szCs w:val="18"/>
          <w:lang w:val="ru-RU"/>
        </w:rPr>
        <w:t>16)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 или законодательством Российской Федерации.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bookmarkStart w:id="20" w:name="dst100125"/>
      <w:bookmarkEnd w:id="20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2. Муниципальный служащий, замещающий должность главы местной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bookmarkStart w:id="21" w:name="dst16"/>
      <w:bookmarkEnd w:id="21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2.1. Утратил силу. - Федеральный</w:t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r w:rsidR="00D5557A">
        <w:fldChar w:fldCharType="begin"/>
      </w:r>
      <w:r w:rsidR="00D5557A">
        <w:instrText>HYPERLINK</w:instrText>
      </w:r>
      <w:r w:rsidR="00D5557A" w:rsidRPr="009C4E40">
        <w:rPr>
          <w:lang w:val="ru-RU"/>
        </w:rPr>
        <w:instrText xml:space="preserve"> "</w:instrText>
      </w:r>
      <w:r w:rsidR="00D5557A">
        <w:instrText>http</w:instrText>
      </w:r>
      <w:r w:rsidR="00D5557A" w:rsidRPr="009C4E40">
        <w:rPr>
          <w:lang w:val="ru-RU"/>
        </w:rPr>
        <w:instrText>://</w:instrText>
      </w:r>
      <w:r w:rsidR="00D5557A">
        <w:instrText>www</w:instrText>
      </w:r>
      <w:r w:rsidR="00D5557A" w:rsidRPr="009C4E40">
        <w:rPr>
          <w:lang w:val="ru-RU"/>
        </w:rPr>
        <w:instrText>.</w:instrText>
      </w:r>
      <w:r w:rsidR="00D5557A">
        <w:instrText>consultant</w:instrText>
      </w:r>
      <w:r w:rsidR="00D5557A" w:rsidRPr="009C4E40">
        <w:rPr>
          <w:lang w:val="ru-RU"/>
        </w:rPr>
        <w:instrText>.</w:instrText>
      </w:r>
      <w:r w:rsidR="00D5557A">
        <w:instrText>ru</w:instrText>
      </w:r>
      <w:r w:rsidR="00D5557A" w:rsidRPr="009C4E40">
        <w:rPr>
          <w:lang w:val="ru-RU"/>
        </w:rPr>
        <w:instrText>/</w:instrText>
      </w:r>
      <w:r w:rsidR="00D5557A">
        <w:instrText>document</w:instrText>
      </w:r>
      <w:r w:rsidR="00D5557A" w:rsidRPr="009C4E40">
        <w:rPr>
          <w:lang w:val="ru-RU"/>
        </w:rPr>
        <w:instrText>/</w:instrText>
      </w:r>
      <w:r w:rsidR="00D5557A">
        <w:instrText>cons</w:instrText>
      </w:r>
      <w:r w:rsidR="00D5557A" w:rsidRPr="009C4E40">
        <w:rPr>
          <w:lang w:val="ru-RU"/>
        </w:rPr>
        <w:instrText>_</w:instrText>
      </w:r>
      <w:r w:rsidR="00D5557A">
        <w:instrText>doc</w:instrText>
      </w:r>
      <w:r w:rsidR="00D5557A" w:rsidRPr="009C4E40">
        <w:rPr>
          <w:lang w:val="ru-RU"/>
        </w:rPr>
        <w:instrText>_</w:instrText>
      </w:r>
      <w:r w:rsidR="00D5557A">
        <w:instrText>LAW</w:instrText>
      </w:r>
      <w:r w:rsidR="00D5557A" w:rsidRPr="009C4E40">
        <w:rPr>
          <w:lang w:val="ru-RU"/>
        </w:rPr>
        <w:instrText>_201517/1</w:instrText>
      </w:r>
      <w:r w:rsidR="00D5557A">
        <w:instrText>d</w:instrText>
      </w:r>
      <w:r w:rsidR="00D5557A" w:rsidRPr="009C4E40">
        <w:rPr>
          <w:lang w:val="ru-RU"/>
        </w:rPr>
        <w:instrText>180977</w:instrText>
      </w:r>
      <w:r w:rsidR="00D5557A">
        <w:instrText>d</w:instrText>
      </w:r>
      <w:r w:rsidR="00D5557A" w:rsidRPr="009C4E40">
        <w:rPr>
          <w:lang w:val="ru-RU"/>
        </w:rPr>
        <w:instrText>026</w:instrText>
      </w:r>
      <w:r w:rsidR="00D5557A">
        <w:instrText>edde</w:instrText>
      </w:r>
      <w:r w:rsidR="00D5557A" w:rsidRPr="009C4E40">
        <w:rPr>
          <w:lang w:val="ru-RU"/>
        </w:rPr>
        <w:instrText>9616</w:instrText>
      </w:r>
      <w:r w:rsidR="00D5557A">
        <w:instrText>ec</w:instrText>
      </w:r>
      <w:r w:rsidR="00D5557A" w:rsidRPr="009C4E40">
        <w:rPr>
          <w:lang w:val="ru-RU"/>
        </w:rPr>
        <w:instrText>2</w:instrText>
      </w:r>
      <w:r w:rsidR="00D5557A">
        <w:instrText>b</w:instrText>
      </w:r>
      <w:r w:rsidR="00D5557A" w:rsidRPr="009C4E40">
        <w:rPr>
          <w:lang w:val="ru-RU"/>
        </w:rPr>
        <w:instrText>675</w:instrText>
      </w:r>
      <w:r w:rsidR="00D5557A">
        <w:instrText>f</w:instrText>
      </w:r>
      <w:r w:rsidR="00D5557A" w:rsidRPr="009C4E40">
        <w:rPr>
          <w:lang w:val="ru-RU"/>
        </w:rPr>
        <w:instrText>597</w:instrText>
      </w:r>
      <w:r w:rsidR="00D5557A">
        <w:instrText>f</w:instrText>
      </w:r>
      <w:r w:rsidR="00D5557A" w:rsidRPr="009C4E40">
        <w:rPr>
          <w:lang w:val="ru-RU"/>
        </w:rPr>
        <w:instrText>5573</w:instrText>
      </w:r>
      <w:r w:rsidR="00D5557A">
        <w:instrText>a</w:instrText>
      </w:r>
      <w:r w:rsidR="00D5557A" w:rsidRPr="009C4E40">
        <w:rPr>
          <w:lang w:val="ru-RU"/>
        </w:rPr>
        <w:instrText>08</w:instrText>
      </w:r>
      <w:r w:rsidR="00D5557A">
        <w:instrText>e</w:instrText>
      </w:r>
      <w:r w:rsidR="00D5557A" w:rsidRPr="009C4E40">
        <w:rPr>
          <w:lang w:val="ru-RU"/>
        </w:rPr>
        <w:instrText>/" \</w:instrText>
      </w:r>
      <w:r w:rsidR="00D5557A">
        <w:instrText>l</w:instrText>
      </w:r>
      <w:r w:rsidR="00D5557A" w:rsidRPr="009C4E40">
        <w:rPr>
          <w:lang w:val="ru-RU"/>
        </w:rPr>
        <w:instrText xml:space="preserve"> "</w:instrText>
      </w:r>
      <w:r w:rsidR="00D5557A">
        <w:instrText>dst</w:instrText>
      </w:r>
      <w:r w:rsidR="00D5557A" w:rsidRPr="009C4E40">
        <w:rPr>
          <w:lang w:val="ru-RU"/>
        </w:rPr>
        <w:instrText>100363"</w:instrText>
      </w:r>
      <w:r w:rsidR="00D5557A">
        <w:fldChar w:fldCharType="separate"/>
      </w:r>
      <w:r w:rsidRPr="00FF24CF">
        <w:rPr>
          <w:rStyle w:val="af3"/>
          <w:rFonts w:ascii="Times New Roman" w:hAnsi="Times New Roman"/>
          <w:color w:val="666699"/>
          <w:sz w:val="18"/>
          <w:szCs w:val="18"/>
          <w:lang w:val="ru-RU"/>
        </w:rPr>
        <w:t>закон</w:t>
      </w:r>
      <w:r w:rsidR="00D5557A">
        <w:fldChar w:fldCharType="end"/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от 21.11.2011 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</w:rPr>
        <w:t>N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 329-ФЗ.</w:t>
      </w:r>
    </w:p>
    <w:p w:rsidR="0076557E" w:rsidRPr="00FF24CF" w:rsidRDefault="0076557E" w:rsidP="0076557E">
      <w:pPr>
        <w:shd w:val="clear" w:color="auto" w:fill="FFFFFF"/>
        <w:spacing w:line="328" w:lineRule="atLeast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(</w:t>
      </w:r>
      <w:proofErr w:type="gramStart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см</w:t>
      </w:r>
      <w:proofErr w:type="gramEnd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. текст в предыдущей</w:t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редакции)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bookmarkStart w:id="22" w:name="dst100126"/>
      <w:bookmarkEnd w:id="22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3.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bookmarkStart w:id="23" w:name="dst17"/>
      <w:bookmarkEnd w:id="23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4. </w:t>
      </w:r>
      <w:proofErr w:type="gramStart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</w:t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законами, если отдельные функции муниципального (административного) управления данной организацией входили в</w:t>
      </w:r>
      <w:proofErr w:type="gramEnd"/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</w:t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hyperlink r:id="rId16" w:anchor="dst30" w:history="1">
        <w:r w:rsidRPr="00FF24CF">
          <w:rPr>
            <w:rStyle w:val="af3"/>
            <w:rFonts w:ascii="Times New Roman" w:hAnsi="Times New Roman"/>
            <w:color w:val="666699"/>
            <w:sz w:val="18"/>
            <w:szCs w:val="18"/>
            <w:lang w:val="ru-RU"/>
          </w:rPr>
          <w:t>порядке</w:t>
        </w:r>
      </w:hyperlink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, устанавливаемом нормативными правовыми актами Российской Федерации.</w:t>
      </w:r>
    </w:p>
    <w:p w:rsidR="0076557E" w:rsidRPr="00FF24CF" w:rsidRDefault="0076557E" w:rsidP="0076557E">
      <w:pPr>
        <w:shd w:val="clear" w:color="auto" w:fill="FFFFFF"/>
        <w:spacing w:line="262" w:lineRule="atLeast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>(часть 4 введена Федеральным</w:t>
      </w:r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hyperlink r:id="rId17" w:anchor="dst100364" w:history="1">
        <w:r w:rsidRPr="00FF24CF">
          <w:rPr>
            <w:rStyle w:val="af3"/>
            <w:rFonts w:ascii="Times New Roman" w:hAnsi="Times New Roman"/>
            <w:color w:val="666699"/>
            <w:sz w:val="18"/>
            <w:szCs w:val="18"/>
            <w:lang w:val="ru-RU"/>
          </w:rPr>
          <w:t>законом</w:t>
        </w:r>
      </w:hyperlink>
      <w:r w:rsidRPr="00FF24CF">
        <w:rPr>
          <w:rStyle w:val="apple-converted-space"/>
          <w:rFonts w:ascii="Times New Roman" w:hAnsi="Times New Roman"/>
          <w:color w:val="333333"/>
          <w:sz w:val="18"/>
          <w:szCs w:val="18"/>
        </w:rPr>
        <w:t> 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от 21.11.2011 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</w:rPr>
        <w:t>N</w:t>
      </w:r>
      <w:r w:rsidRPr="00FF24CF">
        <w:rPr>
          <w:rStyle w:val="blk"/>
          <w:rFonts w:ascii="Times New Roman" w:hAnsi="Times New Roman"/>
          <w:color w:val="333333"/>
          <w:sz w:val="18"/>
          <w:szCs w:val="18"/>
          <w:lang w:val="ru-RU"/>
        </w:rPr>
        <w:t xml:space="preserve"> 329-ФЗ)</w:t>
      </w:r>
    </w:p>
    <w:p w:rsidR="0076557E" w:rsidRPr="00FF24CF" w:rsidRDefault="0076557E" w:rsidP="0076557E">
      <w:pPr>
        <w:shd w:val="clear" w:color="auto" w:fill="FFFFFF"/>
        <w:spacing w:line="262" w:lineRule="atLeast"/>
        <w:ind w:firstLine="540"/>
        <w:jc w:val="both"/>
        <w:rPr>
          <w:rFonts w:ascii="Times New Roman" w:hAnsi="Times New Roman"/>
          <w:color w:val="333333"/>
          <w:sz w:val="18"/>
          <w:szCs w:val="18"/>
          <w:lang w:val="ru-RU"/>
        </w:rPr>
      </w:pPr>
      <w:r w:rsidRPr="00FF24CF">
        <w:rPr>
          <w:rStyle w:val="nobr"/>
          <w:rFonts w:ascii="Times New Roman" w:hAnsi="Times New Roman"/>
          <w:color w:val="333333"/>
          <w:sz w:val="18"/>
          <w:szCs w:val="18"/>
        </w:rPr>
        <w:t> </w:t>
      </w:r>
    </w:p>
    <w:p w:rsidR="0011655A" w:rsidRPr="00FF24CF" w:rsidRDefault="0011655A">
      <w:pPr>
        <w:rPr>
          <w:rFonts w:ascii="Times New Roman" w:hAnsi="Times New Roman"/>
          <w:sz w:val="18"/>
          <w:szCs w:val="18"/>
          <w:lang w:val="ru-RU"/>
        </w:rPr>
      </w:pPr>
    </w:p>
    <w:sectPr w:rsidR="0011655A" w:rsidRPr="00FF24CF" w:rsidSect="00604C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4737"/>
    <w:rsid w:val="00040FE8"/>
    <w:rsid w:val="001052C0"/>
    <w:rsid w:val="0011655A"/>
    <w:rsid w:val="0020133F"/>
    <w:rsid w:val="003A2864"/>
    <w:rsid w:val="003C0A8B"/>
    <w:rsid w:val="003F0906"/>
    <w:rsid w:val="004329A3"/>
    <w:rsid w:val="005769E2"/>
    <w:rsid w:val="005B4737"/>
    <w:rsid w:val="00604C1C"/>
    <w:rsid w:val="006D0FCE"/>
    <w:rsid w:val="0076557E"/>
    <w:rsid w:val="007F01F7"/>
    <w:rsid w:val="008F5CAB"/>
    <w:rsid w:val="009C4E40"/>
    <w:rsid w:val="00A52BB4"/>
    <w:rsid w:val="00B747FB"/>
    <w:rsid w:val="00D11233"/>
    <w:rsid w:val="00D5557A"/>
    <w:rsid w:val="00EF76C1"/>
    <w:rsid w:val="00FC0B56"/>
    <w:rsid w:val="00FF0269"/>
    <w:rsid w:val="00FF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8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szCs w:val="32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C0A8B"/>
    <w:rPr>
      <w:i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  <w:style w:type="paragraph" w:customStyle="1" w:styleId="headertext">
    <w:name w:val="header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formattext">
    <w:name w:val="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apple-converted-space">
    <w:name w:val="apple-converted-space"/>
    <w:basedOn w:val="a0"/>
    <w:rsid w:val="005B4737"/>
  </w:style>
  <w:style w:type="character" w:styleId="af3">
    <w:name w:val="Hyperlink"/>
    <w:basedOn w:val="a0"/>
    <w:uiPriority w:val="99"/>
    <w:semiHidden/>
    <w:unhideWhenUsed/>
    <w:rsid w:val="005B4737"/>
    <w:rPr>
      <w:color w:val="0000FF"/>
      <w:u w:val="single"/>
    </w:rPr>
  </w:style>
  <w:style w:type="paragraph" w:customStyle="1" w:styleId="unformattext">
    <w:name w:val="unformattext"/>
    <w:basedOn w:val="a"/>
    <w:rsid w:val="005B473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blk">
    <w:name w:val="blk"/>
    <w:basedOn w:val="a0"/>
    <w:rsid w:val="0076557E"/>
  </w:style>
  <w:style w:type="character" w:customStyle="1" w:styleId="hl">
    <w:name w:val="hl"/>
    <w:basedOn w:val="a0"/>
    <w:rsid w:val="0076557E"/>
  </w:style>
  <w:style w:type="character" w:customStyle="1" w:styleId="nobr">
    <w:name w:val="nobr"/>
    <w:basedOn w:val="a0"/>
    <w:rsid w:val="0076557E"/>
  </w:style>
  <w:style w:type="paragraph" w:styleId="af4">
    <w:name w:val="Balloon Text"/>
    <w:basedOn w:val="a"/>
    <w:link w:val="af5"/>
    <w:uiPriority w:val="99"/>
    <w:semiHidden/>
    <w:unhideWhenUsed/>
    <w:rsid w:val="0020133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0133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329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0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0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4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7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4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7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6221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076/b5315c892df7002ac987a311b4a242874fdcf420/" TargetMode="External"/><Relationship Id="rId13" Type="http://schemas.openxmlformats.org/officeDocument/2006/relationships/hyperlink" Target="http://www.consultant.ru/document/cons_doc_LAW_193993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4241/51c0a024677ac63c944aed028d921293bf8b03e4/" TargetMode="External"/><Relationship Id="rId12" Type="http://schemas.openxmlformats.org/officeDocument/2006/relationships/hyperlink" Target="http://www.consultant.ru/document/cons_doc_LAW_187457/" TargetMode="External"/><Relationship Id="rId17" Type="http://schemas.openxmlformats.org/officeDocument/2006/relationships/hyperlink" Target="http://www.consultant.ru/document/cons_doc_LAW_201517/1d180977d026edde9616ec2b675f597f5573a08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310135/e319cca703566186bfd83cacbeb23b217efc930e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14785/5bdc78bf7e3015a0ea0c0ea5bef708a6c79e2f0a/" TargetMode="External"/><Relationship Id="rId11" Type="http://schemas.openxmlformats.org/officeDocument/2006/relationships/hyperlink" Target="http://www.consultant.ru/document/cons_doc_LAW_300853/b1a993705399bf4cbb20df769e04d055c4d1f17a/" TargetMode="External"/><Relationship Id="rId5" Type="http://schemas.openxmlformats.org/officeDocument/2006/relationships/hyperlink" Target="http://www.consultant.ru/document/cons_doc_LAW_172489/46b4b351a6eb6bf3c553d41eb663011c2cb38810/" TargetMode="External"/><Relationship Id="rId15" Type="http://schemas.openxmlformats.org/officeDocument/2006/relationships/hyperlink" Target="http://www.consultant.ru/document/cons_doc_LAW_113605/" TargetMode="External"/><Relationship Id="rId10" Type="http://schemas.openxmlformats.org/officeDocument/2006/relationships/hyperlink" Target="http://www.consultant.ru/document/cons_doc_LAW_314864/ccc9dd1e528c5ce50dd152c3269b70104ad92ae1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ocs.cntd.ru/document/902030664" TargetMode="External"/><Relationship Id="rId9" Type="http://schemas.openxmlformats.org/officeDocument/2006/relationships/hyperlink" Target="http://www.consultant.ru/document/cons_doc_LAW_310003/30b3f8c55f65557c253227a65b908cc075ce114a/" TargetMode="External"/><Relationship Id="rId14" Type="http://schemas.openxmlformats.org/officeDocument/2006/relationships/hyperlink" Target="http://www.consultant.ru/document/cons_doc_LAW_1827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HP</cp:lastModifiedBy>
  <cp:revision>12</cp:revision>
  <cp:lastPrinted>2019-04-05T11:26:00Z</cp:lastPrinted>
  <dcterms:created xsi:type="dcterms:W3CDTF">2019-03-27T09:30:00Z</dcterms:created>
  <dcterms:modified xsi:type="dcterms:W3CDTF">2019-04-10T10:14:00Z</dcterms:modified>
</cp:coreProperties>
</file>