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E6F" w:rsidRDefault="00B67FFE" w:rsidP="0068435B">
      <w:pPr>
        <w:spacing w:line="240" w:lineRule="exact"/>
        <w:jc w:val="center"/>
        <w:rPr>
          <w:b/>
          <w:bCs/>
          <w:sz w:val="24"/>
        </w:rPr>
      </w:pPr>
      <w:r w:rsidRPr="00FB2A5B">
        <w:rPr>
          <w:b/>
          <w:bCs/>
          <w:sz w:val="24"/>
        </w:rPr>
        <w:t>Па</w:t>
      </w:r>
      <w:r w:rsidR="00A52ACD" w:rsidRPr="00FB2A5B">
        <w:rPr>
          <w:b/>
          <w:bCs/>
          <w:sz w:val="24"/>
        </w:rPr>
        <w:t>спорт</w:t>
      </w:r>
    </w:p>
    <w:p w:rsidR="000A50C0" w:rsidRPr="00FB2A5B" w:rsidRDefault="00A52ACD" w:rsidP="0068435B">
      <w:pPr>
        <w:spacing w:line="240" w:lineRule="exact"/>
        <w:jc w:val="center"/>
        <w:rPr>
          <w:b/>
          <w:bCs/>
          <w:sz w:val="24"/>
        </w:rPr>
      </w:pPr>
      <w:r w:rsidRPr="00FB2A5B">
        <w:rPr>
          <w:b/>
          <w:bCs/>
          <w:sz w:val="24"/>
        </w:rPr>
        <w:t xml:space="preserve"> муниципальной программы</w:t>
      </w:r>
      <w:r w:rsidR="00F27E6F">
        <w:rPr>
          <w:b/>
          <w:bCs/>
          <w:sz w:val="24"/>
        </w:rPr>
        <w:t xml:space="preserve"> поселения</w:t>
      </w:r>
    </w:p>
    <w:p w:rsidR="00BC6FE3" w:rsidRPr="00FB2A5B" w:rsidRDefault="0013685C" w:rsidP="00A52ACD">
      <w:pPr>
        <w:spacing w:line="240" w:lineRule="exact"/>
        <w:rPr>
          <w:bCs/>
          <w:sz w:val="24"/>
        </w:rPr>
      </w:pPr>
      <w:r w:rsidRPr="00FB2A5B">
        <w:rPr>
          <w:bCs/>
          <w:sz w:val="24"/>
        </w:rPr>
        <w:t xml:space="preserve"> </w:t>
      </w:r>
      <w:r w:rsidR="00BC6FE3" w:rsidRPr="00FB2A5B">
        <w:rPr>
          <w:bCs/>
          <w:sz w:val="24"/>
        </w:rPr>
        <w:t xml:space="preserve">«Информатизация органов местного самоуправления </w:t>
      </w:r>
      <w:r w:rsidR="00EF09AD" w:rsidRPr="00FB2A5B">
        <w:rPr>
          <w:sz w:val="24"/>
        </w:rPr>
        <w:t xml:space="preserve">Бургинского </w:t>
      </w:r>
      <w:r w:rsidR="00AA1C45" w:rsidRPr="00FB2A5B">
        <w:rPr>
          <w:sz w:val="24"/>
        </w:rPr>
        <w:t>сельского поселения</w:t>
      </w:r>
      <w:r w:rsidR="00AA1C45" w:rsidRPr="00FB2A5B">
        <w:rPr>
          <w:bCs/>
          <w:sz w:val="24"/>
        </w:rPr>
        <w:t xml:space="preserve"> </w:t>
      </w:r>
      <w:r w:rsidR="00BC6FE3" w:rsidRPr="00FB2A5B">
        <w:rPr>
          <w:bCs/>
          <w:sz w:val="24"/>
        </w:rPr>
        <w:t xml:space="preserve">на </w:t>
      </w:r>
      <w:r w:rsidR="006E0178" w:rsidRPr="00FB2A5B">
        <w:rPr>
          <w:bCs/>
          <w:sz w:val="24"/>
        </w:rPr>
        <w:t>201</w:t>
      </w:r>
      <w:r w:rsidR="0015322A" w:rsidRPr="00FB2A5B">
        <w:rPr>
          <w:bCs/>
          <w:sz w:val="24"/>
        </w:rPr>
        <w:t>7</w:t>
      </w:r>
      <w:r w:rsidR="009311ED">
        <w:rPr>
          <w:bCs/>
          <w:sz w:val="24"/>
        </w:rPr>
        <w:t>-2020</w:t>
      </w:r>
      <w:r w:rsidR="00EF09AD" w:rsidRPr="00FB2A5B">
        <w:rPr>
          <w:bCs/>
          <w:sz w:val="24"/>
        </w:rPr>
        <w:t xml:space="preserve"> </w:t>
      </w:r>
      <w:r w:rsidR="00F23D9E" w:rsidRPr="00FB2A5B">
        <w:rPr>
          <w:bCs/>
          <w:sz w:val="24"/>
        </w:rPr>
        <w:t>год</w:t>
      </w:r>
      <w:r w:rsidR="00A52ACD" w:rsidRPr="00FB2A5B">
        <w:rPr>
          <w:bCs/>
          <w:sz w:val="24"/>
        </w:rPr>
        <w:t>ы</w:t>
      </w:r>
      <w:r w:rsidR="00434FAD" w:rsidRPr="00FB2A5B">
        <w:rPr>
          <w:bCs/>
          <w:sz w:val="24"/>
        </w:rPr>
        <w:t>».</w:t>
      </w:r>
    </w:p>
    <w:p w:rsidR="000A50C0" w:rsidRPr="00FB2A5B" w:rsidRDefault="00170C2B" w:rsidP="00767A14">
      <w:pPr>
        <w:pStyle w:val="af0"/>
        <w:rPr>
          <w:sz w:val="24"/>
          <w:lang w:val="en-US"/>
        </w:rPr>
      </w:pPr>
      <w:r w:rsidRPr="00FB2A5B">
        <w:rPr>
          <w:sz w:val="24"/>
        </w:rPr>
        <w:t xml:space="preserve">  </w:t>
      </w:r>
      <w:r w:rsidR="00277189">
        <w:rPr>
          <w:sz w:val="24"/>
          <w:lang w:val="en-US"/>
        </w:rPr>
        <w:t>1</w:t>
      </w:r>
      <w:r w:rsidR="00A52ACD" w:rsidRPr="00FB2A5B">
        <w:rPr>
          <w:sz w:val="24"/>
        </w:rPr>
        <w:t>.Ответственный исполнитель муниципальной программы:</w:t>
      </w:r>
    </w:p>
    <w:p w:rsidR="006E0178" w:rsidRPr="00FB2A5B" w:rsidRDefault="006E0178" w:rsidP="006E0178">
      <w:pPr>
        <w:pStyle w:val="af0"/>
        <w:rPr>
          <w:sz w:val="24"/>
        </w:rPr>
      </w:pPr>
      <w:r w:rsidRPr="00FB2A5B">
        <w:rPr>
          <w:sz w:val="24"/>
        </w:rPr>
        <w:t>Администрация  Бургинского сельского поселения</w:t>
      </w:r>
    </w:p>
    <w:p w:rsidR="006E0178" w:rsidRPr="00FB2A5B" w:rsidRDefault="00170C2B" w:rsidP="006E0178">
      <w:pPr>
        <w:pStyle w:val="af0"/>
        <w:rPr>
          <w:sz w:val="24"/>
        </w:rPr>
      </w:pPr>
      <w:r w:rsidRPr="00FB2A5B">
        <w:rPr>
          <w:sz w:val="24"/>
        </w:rPr>
        <w:t xml:space="preserve"> </w:t>
      </w:r>
      <w:r w:rsidR="00277189" w:rsidRPr="00277189">
        <w:rPr>
          <w:sz w:val="24"/>
        </w:rPr>
        <w:t>2</w:t>
      </w:r>
      <w:r w:rsidR="006E0178" w:rsidRPr="00FB2A5B">
        <w:rPr>
          <w:sz w:val="24"/>
        </w:rPr>
        <w:t>.Соисполнители муниципальной программы: нет</w:t>
      </w:r>
    </w:p>
    <w:p w:rsidR="006E0178" w:rsidRPr="00FB2A5B" w:rsidRDefault="00277189" w:rsidP="006E0178">
      <w:pPr>
        <w:pStyle w:val="af0"/>
        <w:rPr>
          <w:sz w:val="24"/>
        </w:rPr>
      </w:pPr>
      <w:r w:rsidRPr="00277189">
        <w:rPr>
          <w:sz w:val="24"/>
        </w:rPr>
        <w:t>3</w:t>
      </w:r>
      <w:r w:rsidR="006E0178" w:rsidRPr="00FB2A5B">
        <w:rPr>
          <w:sz w:val="24"/>
        </w:rPr>
        <w:t>.Подпрограммы муниципальной программы: нет</w:t>
      </w:r>
    </w:p>
    <w:p w:rsidR="006E0178" w:rsidRPr="00FB2A5B" w:rsidRDefault="00277189" w:rsidP="006E0178">
      <w:pPr>
        <w:spacing w:line="360" w:lineRule="auto"/>
        <w:rPr>
          <w:sz w:val="24"/>
        </w:rPr>
      </w:pPr>
      <w:r w:rsidRPr="00277189">
        <w:rPr>
          <w:sz w:val="24"/>
        </w:rPr>
        <w:t>4</w:t>
      </w:r>
      <w:r w:rsidR="006E0178" w:rsidRPr="00FB2A5B">
        <w:rPr>
          <w:sz w:val="24"/>
        </w:rPr>
        <w:t>. Цели,  задачи и целевые показатели</w:t>
      </w:r>
      <w:r w:rsidRPr="00277189">
        <w:rPr>
          <w:sz w:val="24"/>
        </w:rPr>
        <w:t xml:space="preserve"> </w:t>
      </w:r>
      <w:r>
        <w:rPr>
          <w:sz w:val="24"/>
        </w:rPr>
        <w:t xml:space="preserve">муниципальной </w:t>
      </w:r>
      <w:r w:rsidR="006E0178" w:rsidRPr="00FB2A5B">
        <w:rPr>
          <w:sz w:val="24"/>
        </w:rPr>
        <w:t xml:space="preserve"> программы: </w:t>
      </w:r>
    </w:p>
    <w:tbl>
      <w:tblPr>
        <w:tblW w:w="11414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41"/>
        <w:gridCol w:w="793"/>
        <w:gridCol w:w="814"/>
        <w:gridCol w:w="3548"/>
        <w:gridCol w:w="992"/>
        <w:gridCol w:w="1134"/>
        <w:gridCol w:w="992"/>
        <w:gridCol w:w="140"/>
        <w:gridCol w:w="850"/>
        <w:gridCol w:w="1210"/>
      </w:tblGrid>
      <w:tr w:rsidR="006E0178" w:rsidRPr="00FB2A5B" w:rsidTr="003D4B2B">
        <w:trPr>
          <w:gridAfter w:val="1"/>
          <w:wAfter w:w="1210" w:type="dxa"/>
          <w:trHeight w:val="400"/>
        </w:trPr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178" w:rsidRPr="003D4B2B" w:rsidRDefault="006E0178" w:rsidP="003D4B2B">
            <w:pPr>
              <w:pStyle w:val="af0"/>
              <w:rPr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N</w:t>
            </w:r>
          </w:p>
          <w:p w:rsidR="006E0178" w:rsidRPr="003D4B2B" w:rsidRDefault="006E0178" w:rsidP="003D4B2B">
            <w:pPr>
              <w:pStyle w:val="af0"/>
              <w:rPr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п/п</w:t>
            </w:r>
          </w:p>
        </w:tc>
        <w:tc>
          <w:tcPr>
            <w:tcW w:w="51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178" w:rsidRPr="003D4B2B" w:rsidRDefault="006E0178" w:rsidP="003D4B2B">
            <w:pPr>
              <w:pStyle w:val="af0"/>
              <w:rPr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Цели, задачи муниципальной  программы, наименование и   единица измерения целевого показателя</w:t>
            </w:r>
          </w:p>
        </w:tc>
        <w:tc>
          <w:tcPr>
            <w:tcW w:w="41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178" w:rsidRPr="003D4B2B" w:rsidRDefault="006E0178" w:rsidP="003D4B2B">
            <w:pPr>
              <w:pStyle w:val="af0"/>
              <w:rPr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Значения целевого показателя по годам</w:t>
            </w:r>
          </w:p>
        </w:tc>
      </w:tr>
      <w:tr w:rsidR="003D4B2B" w:rsidRPr="00FB2A5B" w:rsidTr="00DA3574">
        <w:trPr>
          <w:gridAfter w:val="1"/>
          <w:wAfter w:w="1210" w:type="dxa"/>
          <w:trHeight w:val="400"/>
        </w:trPr>
        <w:tc>
          <w:tcPr>
            <w:tcW w:w="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4B2B" w:rsidRPr="003D4B2B" w:rsidRDefault="003D4B2B" w:rsidP="003D4B2B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515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4B2B" w:rsidRPr="003D4B2B" w:rsidRDefault="003D4B2B" w:rsidP="003D4B2B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4B2B" w:rsidRPr="003D4B2B" w:rsidRDefault="003D4B2B" w:rsidP="003D4B2B">
            <w:pPr>
              <w:pStyle w:val="af0"/>
              <w:rPr>
                <w:sz w:val="20"/>
                <w:szCs w:val="20"/>
                <w:lang w:val="en-US"/>
              </w:rPr>
            </w:pPr>
            <w:r w:rsidRPr="003D4B2B">
              <w:rPr>
                <w:sz w:val="20"/>
                <w:szCs w:val="20"/>
              </w:rPr>
              <w:t>201</w:t>
            </w:r>
            <w:r w:rsidRPr="003D4B2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B2B" w:rsidRPr="003D4B2B" w:rsidRDefault="003D4B2B" w:rsidP="003D4B2B">
            <w:pPr>
              <w:pStyle w:val="af0"/>
              <w:rPr>
                <w:sz w:val="20"/>
                <w:szCs w:val="20"/>
                <w:lang w:val="en-US"/>
              </w:rPr>
            </w:pPr>
            <w:r w:rsidRPr="003D4B2B">
              <w:rPr>
                <w:sz w:val="20"/>
                <w:szCs w:val="20"/>
              </w:rPr>
              <w:t>201</w:t>
            </w:r>
            <w:r w:rsidRPr="003D4B2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B2B" w:rsidRPr="003D4B2B" w:rsidRDefault="003D4B2B" w:rsidP="003D4B2B">
            <w:pPr>
              <w:pStyle w:val="af0"/>
              <w:rPr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201</w:t>
            </w:r>
            <w:r w:rsidRPr="003D4B2B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9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4B2B" w:rsidRPr="003D4B2B" w:rsidRDefault="003D4B2B" w:rsidP="003D4B2B">
            <w:pPr>
              <w:pStyle w:val="af0"/>
              <w:rPr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2020</w:t>
            </w:r>
          </w:p>
        </w:tc>
      </w:tr>
      <w:tr w:rsidR="006E0178" w:rsidRPr="00FB2A5B" w:rsidTr="003D4B2B">
        <w:trPr>
          <w:gridAfter w:val="1"/>
          <w:wAfter w:w="1210" w:type="dxa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178" w:rsidRPr="003D4B2B" w:rsidRDefault="004E57BE" w:rsidP="003D4B2B">
            <w:pPr>
              <w:pStyle w:val="af0"/>
              <w:rPr>
                <w:bCs/>
                <w:color w:val="000000"/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 xml:space="preserve">     1</w:t>
            </w:r>
            <w:r w:rsidR="006E0178" w:rsidRPr="003D4B2B">
              <w:rPr>
                <w:sz w:val="20"/>
                <w:szCs w:val="20"/>
              </w:rPr>
              <w:t>.</w:t>
            </w:r>
          </w:p>
        </w:tc>
        <w:tc>
          <w:tcPr>
            <w:tcW w:w="92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625" w:rsidRPr="003D4B2B" w:rsidRDefault="004E57BE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bCs/>
                <w:color w:val="000000"/>
                <w:sz w:val="20"/>
                <w:szCs w:val="20"/>
              </w:rPr>
              <w:t>Цель</w:t>
            </w:r>
            <w:r w:rsidR="0015322A" w:rsidRPr="003D4B2B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D4B2B">
              <w:rPr>
                <w:bCs/>
                <w:color w:val="000000"/>
                <w:sz w:val="20"/>
                <w:szCs w:val="20"/>
              </w:rPr>
              <w:t>1</w:t>
            </w:r>
            <w:r w:rsidR="0015322A" w:rsidRPr="003D4B2B">
              <w:rPr>
                <w:bCs/>
                <w:color w:val="000000"/>
                <w:sz w:val="20"/>
                <w:szCs w:val="20"/>
              </w:rPr>
              <w:t>:</w:t>
            </w:r>
            <w:r w:rsidR="00342625" w:rsidRPr="003D4B2B">
              <w:rPr>
                <w:color w:val="000000"/>
                <w:sz w:val="20"/>
                <w:szCs w:val="20"/>
              </w:rPr>
              <w:t xml:space="preserve"> Повышение качества предоставления муниципальных и государственных услуг на основе использования ИКТ.</w:t>
            </w:r>
          </w:p>
          <w:p w:rsidR="006E0178" w:rsidRPr="003D4B2B" w:rsidRDefault="006E0178" w:rsidP="003D4B2B">
            <w:pPr>
              <w:pStyle w:val="af0"/>
              <w:rPr>
                <w:sz w:val="20"/>
                <w:szCs w:val="20"/>
              </w:rPr>
            </w:pPr>
          </w:p>
        </w:tc>
      </w:tr>
      <w:tr w:rsidR="004E57BE" w:rsidRPr="00FB2A5B" w:rsidTr="003D4B2B">
        <w:trPr>
          <w:gridAfter w:val="1"/>
          <w:wAfter w:w="1210" w:type="dxa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57BE" w:rsidRPr="003D4B2B" w:rsidRDefault="004E57BE" w:rsidP="003D4B2B">
            <w:pPr>
              <w:pStyle w:val="af0"/>
              <w:rPr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1.1.</w:t>
            </w:r>
          </w:p>
        </w:tc>
        <w:tc>
          <w:tcPr>
            <w:tcW w:w="92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BE" w:rsidRPr="003D4B2B" w:rsidRDefault="004E57BE" w:rsidP="003D4B2B">
            <w:pPr>
              <w:pStyle w:val="af0"/>
              <w:rPr>
                <w:bCs/>
                <w:color w:val="000000"/>
                <w:sz w:val="20"/>
                <w:szCs w:val="20"/>
              </w:rPr>
            </w:pPr>
            <w:r w:rsidRPr="003D4B2B">
              <w:rPr>
                <w:bCs/>
                <w:color w:val="000000"/>
                <w:sz w:val="20"/>
                <w:szCs w:val="20"/>
              </w:rPr>
              <w:t>Задача 1:</w:t>
            </w:r>
            <w:r w:rsidRPr="003D4B2B">
              <w:rPr>
                <w:color w:val="000000"/>
                <w:sz w:val="20"/>
                <w:szCs w:val="20"/>
              </w:rPr>
              <w:t xml:space="preserve"> </w:t>
            </w:r>
            <w:r w:rsidR="00AF4239" w:rsidRPr="003D4B2B">
              <w:rPr>
                <w:bCs/>
                <w:color w:val="000000"/>
                <w:sz w:val="20"/>
                <w:szCs w:val="20"/>
              </w:rPr>
              <w:t xml:space="preserve">Развитие информационно-телекоммуникационной инфраструктуры, </w:t>
            </w:r>
            <w:r w:rsidR="00AF4239" w:rsidRPr="003D4B2B">
              <w:rPr>
                <w:sz w:val="20"/>
                <w:szCs w:val="20"/>
              </w:rPr>
              <w:t>информационных систем и ресурсов общего пользования</w:t>
            </w:r>
            <w:r w:rsidR="00AF4239" w:rsidRPr="003D4B2B">
              <w:rPr>
                <w:bCs/>
                <w:color w:val="000000"/>
                <w:sz w:val="20"/>
                <w:szCs w:val="20"/>
              </w:rPr>
              <w:t xml:space="preserve"> Администрации сельского поселения</w:t>
            </w:r>
          </w:p>
        </w:tc>
      </w:tr>
      <w:tr w:rsidR="003D4B2B" w:rsidRPr="00FB2A5B" w:rsidTr="00DA3574">
        <w:trPr>
          <w:gridAfter w:val="1"/>
          <w:wAfter w:w="1210" w:type="dxa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1.1.1.</w:t>
            </w:r>
          </w:p>
        </w:tc>
        <w:tc>
          <w:tcPr>
            <w:tcW w:w="5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Показатель 1:исправное состояние</w:t>
            </w:r>
            <w:r w:rsidRPr="003D4B2B">
              <w:rPr>
                <w:color w:val="000000"/>
                <w:sz w:val="20"/>
                <w:szCs w:val="20"/>
              </w:rPr>
              <w:t xml:space="preserve"> компьютерной техники 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B2B" w:rsidRPr="003D4B2B" w:rsidRDefault="003D4B2B" w:rsidP="003D4B2B">
            <w:pPr>
              <w:pStyle w:val="af0"/>
              <w:rPr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100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4B2B" w:rsidRPr="003D4B2B" w:rsidRDefault="003D4B2B" w:rsidP="003D4B2B">
            <w:pPr>
              <w:pStyle w:val="af0"/>
              <w:rPr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4B2B" w:rsidRPr="003D4B2B" w:rsidRDefault="003D4B2B" w:rsidP="003D4B2B">
            <w:pPr>
              <w:pStyle w:val="af0"/>
              <w:rPr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100</w:t>
            </w:r>
          </w:p>
        </w:tc>
      </w:tr>
      <w:tr w:rsidR="003D4B2B" w:rsidRPr="00FB2A5B" w:rsidTr="00DA3574">
        <w:trPr>
          <w:gridAfter w:val="1"/>
          <w:wAfter w:w="1210" w:type="dxa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B2B" w:rsidRPr="003D4B2B" w:rsidRDefault="003D4B2B" w:rsidP="003D4B2B">
            <w:pPr>
              <w:pStyle w:val="af0"/>
              <w:rPr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1.1.2.</w:t>
            </w:r>
          </w:p>
        </w:tc>
        <w:tc>
          <w:tcPr>
            <w:tcW w:w="5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 xml:space="preserve">Показатель 2: обслуживание и сопровождение информационных систем (%) </w:t>
            </w:r>
            <w:r w:rsidRPr="003D4B2B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D4B2B" w:rsidRPr="00FB2A5B" w:rsidTr="00DA3574">
        <w:trPr>
          <w:gridAfter w:val="1"/>
          <w:wAfter w:w="1210" w:type="dxa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5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Показатель 3:  С</w:t>
            </w:r>
            <w:r w:rsidRPr="003D4B2B">
              <w:rPr>
                <w:color w:val="000000"/>
                <w:sz w:val="20"/>
                <w:szCs w:val="20"/>
              </w:rPr>
              <w:t>оответствие сайта  /</w:t>
            </w:r>
            <w:r w:rsidRPr="003D4B2B">
              <w:rPr>
                <w:color w:val="000000"/>
                <w:sz w:val="20"/>
                <w:szCs w:val="20"/>
                <w:lang w:val="en-US"/>
              </w:rPr>
              <w:t>burgaadm</w:t>
            </w:r>
            <w:r w:rsidRPr="003D4B2B">
              <w:rPr>
                <w:color w:val="000000"/>
                <w:sz w:val="20"/>
                <w:szCs w:val="20"/>
              </w:rPr>
              <w:t xml:space="preserve">/ </w:t>
            </w:r>
            <w:r w:rsidRPr="003D4B2B">
              <w:rPr>
                <w:color w:val="000000"/>
                <w:sz w:val="20"/>
                <w:szCs w:val="20"/>
                <w:shd w:val="clear" w:color="auto" w:fill="FFFFFF"/>
              </w:rPr>
              <w:t>Федеральному закону  от 09 февраля 2009 года  № 8 «Об обеспечении доступа к информации о деятельности государственных органов и органов местного самоуправления»</w:t>
            </w:r>
            <w:r w:rsidRPr="003D4B2B">
              <w:rPr>
                <w:color w:val="000000"/>
                <w:sz w:val="20"/>
                <w:szCs w:val="20"/>
              </w:rPr>
              <w:t xml:space="preserve"> (да/нет)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3D4B2B" w:rsidRPr="00FB2A5B" w:rsidTr="00DA3574">
        <w:trPr>
          <w:gridAfter w:val="1"/>
          <w:wAfter w:w="1210" w:type="dxa"/>
          <w:trHeight w:val="659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B2B" w:rsidRPr="003D4B2B" w:rsidRDefault="003D4B2B" w:rsidP="003D4B2B">
            <w:pPr>
              <w:pStyle w:val="af0"/>
              <w:rPr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1.1.4.</w:t>
            </w:r>
          </w:p>
        </w:tc>
        <w:tc>
          <w:tcPr>
            <w:tcW w:w="5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B2B" w:rsidRPr="003D4B2B" w:rsidRDefault="003D4B2B" w:rsidP="003D4B2B">
            <w:pPr>
              <w:pStyle w:val="af0"/>
              <w:rPr>
                <w:sz w:val="20"/>
                <w:szCs w:val="20"/>
              </w:rPr>
            </w:pPr>
            <w:r w:rsidRPr="003D4B2B">
              <w:rPr>
                <w:sz w:val="20"/>
                <w:szCs w:val="20"/>
              </w:rPr>
              <w:t>Показатель 4: Подключение каждого рабочего места  к сети Интернет и услугам телефонной связи(%)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 xml:space="preserve">     100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4B2B" w:rsidRPr="003D4B2B" w:rsidRDefault="003D4B2B" w:rsidP="003D4B2B">
            <w:pPr>
              <w:pStyle w:val="af0"/>
              <w:rPr>
                <w:color w:val="000000"/>
                <w:sz w:val="20"/>
                <w:szCs w:val="20"/>
              </w:rPr>
            </w:pPr>
            <w:r w:rsidRPr="003D4B2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A6168" w:rsidRPr="00FB2A5B" w:rsidTr="005F4BF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11414" w:type="dxa"/>
            <w:gridSpan w:val="10"/>
          </w:tcPr>
          <w:p w:rsidR="002A6168" w:rsidRPr="00FB2A5B" w:rsidRDefault="002A6168" w:rsidP="00767A14">
            <w:pPr>
              <w:spacing w:before="120" w:after="120" w:line="360" w:lineRule="exact"/>
              <w:ind w:firstLine="567"/>
              <w:jc w:val="both"/>
              <w:rPr>
                <w:b/>
                <w:sz w:val="24"/>
              </w:rPr>
            </w:pPr>
            <w:r w:rsidRPr="00277189">
              <w:rPr>
                <w:b/>
                <w:sz w:val="24"/>
              </w:rPr>
              <w:t>5</w:t>
            </w:r>
            <w:r w:rsidRPr="00FB2A5B">
              <w:rPr>
                <w:b/>
                <w:sz w:val="24"/>
              </w:rPr>
              <w:t>. Сроки р</w:t>
            </w:r>
            <w:r>
              <w:rPr>
                <w:b/>
                <w:sz w:val="24"/>
              </w:rPr>
              <w:t xml:space="preserve">еализации программы: 2017 – 2020 </w:t>
            </w:r>
            <w:r w:rsidRPr="00FB2A5B">
              <w:rPr>
                <w:b/>
                <w:sz w:val="24"/>
              </w:rPr>
              <w:t>годы.</w:t>
            </w:r>
          </w:p>
          <w:p w:rsidR="00427797" w:rsidRPr="00427797" w:rsidRDefault="00427797" w:rsidP="00427797">
            <w:pPr>
              <w:pStyle w:val="af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</w:t>
            </w:r>
            <w:r w:rsidR="002A6168" w:rsidRPr="00427797">
              <w:rPr>
                <w:b/>
                <w:sz w:val="24"/>
              </w:rPr>
              <w:t>6. Объемы и источники финансирования  муниципальной программы в целом и</w:t>
            </w:r>
          </w:p>
          <w:p w:rsidR="002A6168" w:rsidRPr="00427797" w:rsidRDefault="002A6168" w:rsidP="00427797">
            <w:pPr>
              <w:pStyle w:val="af0"/>
              <w:rPr>
                <w:b/>
                <w:sz w:val="24"/>
              </w:rPr>
            </w:pPr>
            <w:r w:rsidRPr="00427797">
              <w:rPr>
                <w:b/>
                <w:sz w:val="24"/>
              </w:rPr>
              <w:t xml:space="preserve"> по годам реализ</w:t>
            </w:r>
            <w:r w:rsidRPr="00427797">
              <w:rPr>
                <w:b/>
                <w:sz w:val="24"/>
              </w:rPr>
              <w:t>а</w:t>
            </w:r>
            <w:r w:rsidRPr="00427797">
              <w:rPr>
                <w:b/>
                <w:sz w:val="24"/>
              </w:rPr>
              <w:t>ции (тыс. рублей):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44"/>
              <w:gridCol w:w="1662"/>
              <w:gridCol w:w="1701"/>
              <w:gridCol w:w="1701"/>
              <w:gridCol w:w="1701"/>
              <w:gridCol w:w="1843"/>
            </w:tblGrid>
            <w:tr w:rsidR="00F27E6F" w:rsidRPr="005F4BF3" w:rsidTr="005F4BF3">
              <w:trPr>
                <w:gridAfter w:val="5"/>
                <w:wAfter w:w="8608" w:type="dxa"/>
              </w:trPr>
              <w:tc>
                <w:tcPr>
                  <w:tcW w:w="1344" w:type="dxa"/>
                </w:tcPr>
                <w:p w:rsidR="00F27E6F" w:rsidRPr="005F4BF3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27E6F" w:rsidRPr="005F4BF3" w:rsidTr="006713DF">
              <w:tc>
                <w:tcPr>
                  <w:tcW w:w="1344" w:type="dxa"/>
                </w:tcPr>
                <w:p w:rsidR="00F27E6F" w:rsidRPr="005F4BF3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662" w:type="dxa"/>
                </w:tcPr>
                <w:p w:rsidR="00F27E6F" w:rsidRPr="005F4BF3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701" w:type="dxa"/>
                </w:tcPr>
                <w:p w:rsidR="00F27E6F" w:rsidRPr="005F4BF3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701" w:type="dxa"/>
                </w:tcPr>
                <w:p w:rsidR="00F27E6F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Районный</w:t>
                  </w:r>
                </w:p>
                <w:p w:rsidR="00F27E6F" w:rsidRPr="005F4BF3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701" w:type="dxa"/>
                </w:tcPr>
                <w:p w:rsidR="00F27E6F" w:rsidRPr="005F4BF3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1843" w:type="dxa"/>
                </w:tcPr>
                <w:p w:rsidR="00F27E6F" w:rsidRPr="005F4BF3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всего</w:t>
                  </w:r>
                </w:p>
              </w:tc>
            </w:tr>
            <w:tr w:rsidR="00F27E6F" w:rsidRPr="005F4BF3" w:rsidTr="006713DF">
              <w:tc>
                <w:tcPr>
                  <w:tcW w:w="1344" w:type="dxa"/>
                </w:tcPr>
                <w:p w:rsidR="00F27E6F" w:rsidRPr="005F4BF3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62" w:type="dxa"/>
                </w:tcPr>
                <w:p w:rsidR="00F27E6F" w:rsidRPr="005F4BF3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F27E6F" w:rsidRPr="005F4BF3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F27E6F" w:rsidRPr="005F4BF3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F27E6F" w:rsidRPr="005F4BF3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F27E6F" w:rsidRPr="005F4BF3" w:rsidRDefault="00F27E6F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7</w:t>
                  </w:r>
                </w:p>
              </w:tc>
            </w:tr>
            <w:tr w:rsidR="00766028" w:rsidRPr="005F4BF3" w:rsidTr="006713DF">
              <w:tc>
                <w:tcPr>
                  <w:tcW w:w="1344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662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Default="00766028" w:rsidP="00766028">
                  <w:pPr>
                    <w:jc w:val="center"/>
                  </w:pPr>
                  <w:r w:rsidRPr="00730DC5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Default="00766028" w:rsidP="00766028">
                  <w:pPr>
                    <w:jc w:val="center"/>
                  </w:pPr>
                  <w:r w:rsidRPr="00DE376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264</w:t>
                  </w:r>
                  <w:r w:rsidRPr="005F4BF3"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843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264</w:t>
                  </w:r>
                  <w:r w:rsidRPr="005F4BF3">
                    <w:rPr>
                      <w:sz w:val="20"/>
                      <w:szCs w:val="20"/>
                    </w:rPr>
                    <w:t>,0</w:t>
                  </w:r>
                </w:p>
              </w:tc>
            </w:tr>
            <w:tr w:rsidR="00766028" w:rsidRPr="005F4BF3" w:rsidTr="006713DF">
              <w:tc>
                <w:tcPr>
                  <w:tcW w:w="1344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1662" w:type="dxa"/>
                </w:tcPr>
                <w:p w:rsidR="00766028" w:rsidRDefault="00766028" w:rsidP="00766028">
                  <w:pPr>
                    <w:jc w:val="center"/>
                  </w:pPr>
                  <w:r w:rsidRPr="002B285D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Default="00766028" w:rsidP="00766028">
                  <w:pPr>
                    <w:jc w:val="center"/>
                  </w:pPr>
                  <w:r w:rsidRPr="00730DC5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Default="00766028" w:rsidP="00766028">
                  <w:pPr>
                    <w:jc w:val="center"/>
                  </w:pPr>
                  <w:r w:rsidRPr="00DE376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12</w:t>
                  </w:r>
                  <w:r w:rsidRPr="005F4BF3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843" w:type="dxa"/>
                </w:tcPr>
                <w:p w:rsidR="00766028" w:rsidRPr="005F4BF3" w:rsidRDefault="00766028" w:rsidP="006713D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12</w:t>
                  </w:r>
                  <w:r w:rsidRPr="005F4BF3">
                    <w:rPr>
                      <w:sz w:val="20"/>
                      <w:szCs w:val="20"/>
                    </w:rPr>
                    <w:t>5,0</w:t>
                  </w:r>
                </w:p>
              </w:tc>
            </w:tr>
            <w:tr w:rsidR="00766028" w:rsidRPr="005F4BF3" w:rsidTr="006713DF">
              <w:tc>
                <w:tcPr>
                  <w:tcW w:w="1344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1662" w:type="dxa"/>
                </w:tcPr>
                <w:p w:rsidR="00766028" w:rsidRDefault="00766028" w:rsidP="00766028">
                  <w:pPr>
                    <w:jc w:val="center"/>
                  </w:pPr>
                  <w:r w:rsidRPr="002B285D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Default="00766028" w:rsidP="00766028">
                  <w:pPr>
                    <w:jc w:val="center"/>
                  </w:pPr>
                  <w:r w:rsidRPr="00730DC5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Default="00766028" w:rsidP="00766028">
                  <w:pPr>
                    <w:jc w:val="center"/>
                  </w:pPr>
                  <w:r w:rsidRPr="00DE376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65,0</w:t>
                  </w:r>
                </w:p>
              </w:tc>
              <w:tc>
                <w:tcPr>
                  <w:tcW w:w="1843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65,0</w:t>
                  </w:r>
                </w:p>
              </w:tc>
            </w:tr>
            <w:tr w:rsidR="00766028" w:rsidRPr="005F4BF3" w:rsidTr="006713DF">
              <w:tc>
                <w:tcPr>
                  <w:tcW w:w="1344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662" w:type="dxa"/>
                </w:tcPr>
                <w:p w:rsidR="00766028" w:rsidRDefault="00766028" w:rsidP="00766028">
                  <w:pPr>
                    <w:jc w:val="center"/>
                  </w:pPr>
                  <w:r w:rsidRPr="002B285D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Default="00766028" w:rsidP="00766028">
                  <w:pPr>
                    <w:jc w:val="center"/>
                  </w:pPr>
                  <w:r w:rsidRPr="00730DC5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Default="00766028" w:rsidP="00766028">
                  <w:pPr>
                    <w:jc w:val="center"/>
                  </w:pPr>
                  <w:r w:rsidRPr="00DE376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65,0</w:t>
                  </w:r>
                </w:p>
              </w:tc>
              <w:tc>
                <w:tcPr>
                  <w:tcW w:w="1843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65,0</w:t>
                  </w:r>
                </w:p>
              </w:tc>
            </w:tr>
            <w:tr w:rsidR="00766028" w:rsidRPr="005F4BF3" w:rsidTr="006713DF">
              <w:tc>
                <w:tcPr>
                  <w:tcW w:w="1344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 w:rsidRPr="005F4BF3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662" w:type="dxa"/>
                </w:tcPr>
                <w:p w:rsidR="00766028" w:rsidRDefault="00766028" w:rsidP="00766028">
                  <w:pPr>
                    <w:jc w:val="center"/>
                  </w:pPr>
                  <w:r w:rsidRPr="002B285D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Default="00766028" w:rsidP="00766028">
                  <w:pPr>
                    <w:jc w:val="center"/>
                  </w:pPr>
                  <w:r w:rsidRPr="00730DC5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Default="00766028" w:rsidP="00766028">
                  <w:pPr>
                    <w:jc w:val="center"/>
                  </w:pPr>
                  <w:r w:rsidRPr="00DE376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66028" w:rsidRPr="005F4BF3" w:rsidRDefault="00766028" w:rsidP="005F4B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51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5F4BF3"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843" w:type="dxa"/>
                </w:tcPr>
                <w:p w:rsidR="00766028" w:rsidRPr="005F4BF3" w:rsidRDefault="00766028" w:rsidP="002A4FD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51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5F4BF3">
                    <w:rPr>
                      <w:sz w:val="20"/>
                      <w:szCs w:val="20"/>
                    </w:rPr>
                    <w:t>,0</w:t>
                  </w:r>
                </w:p>
              </w:tc>
            </w:tr>
          </w:tbl>
          <w:p w:rsidR="002A6168" w:rsidRPr="00FB2A5B" w:rsidRDefault="002A6168" w:rsidP="00767A14">
            <w:pPr>
              <w:rPr>
                <w:sz w:val="24"/>
              </w:rPr>
            </w:pPr>
          </w:p>
          <w:p w:rsidR="002A6168" w:rsidRPr="00FB2A5B" w:rsidRDefault="00344DB2" w:rsidP="00767A14">
            <w:pPr>
              <w:pStyle w:val="af0"/>
              <w:rPr>
                <w:sz w:val="24"/>
              </w:rPr>
            </w:pPr>
            <w:r>
              <w:rPr>
                <w:b/>
                <w:sz w:val="24"/>
              </w:rPr>
              <w:t>7</w:t>
            </w:r>
            <w:r w:rsidR="002A6168" w:rsidRPr="00FB2A5B">
              <w:rPr>
                <w:b/>
                <w:sz w:val="24"/>
              </w:rPr>
              <w:t>.Ожидаемые конечные результаты реализации муниципальной программы:</w:t>
            </w:r>
          </w:p>
        </w:tc>
      </w:tr>
      <w:tr w:rsidR="00BC6FE3" w:rsidRPr="00FB2A5B" w:rsidTr="003D4B2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9354" w:type="dxa"/>
            <w:gridSpan w:val="8"/>
          </w:tcPr>
          <w:p w:rsidR="00681096" w:rsidRPr="00FB2A5B" w:rsidRDefault="00681096" w:rsidP="008401E0">
            <w:pPr>
              <w:widowControl w:val="0"/>
              <w:spacing w:before="120" w:line="240" w:lineRule="exact"/>
              <w:ind w:hanging="40"/>
              <w:jc w:val="both"/>
              <w:rPr>
                <w:color w:val="000000"/>
                <w:sz w:val="24"/>
              </w:rPr>
            </w:pPr>
            <w:r w:rsidRPr="00FB2A5B">
              <w:rPr>
                <w:color w:val="000000"/>
                <w:sz w:val="24"/>
              </w:rPr>
              <w:t>Повышение качества предоставления муниципальных и государственных услуг на основ</w:t>
            </w:r>
            <w:r w:rsidR="008401E0" w:rsidRPr="00FB2A5B">
              <w:rPr>
                <w:color w:val="000000"/>
                <w:sz w:val="24"/>
              </w:rPr>
              <w:t>е использования ИКТ.</w:t>
            </w:r>
          </w:p>
          <w:p w:rsidR="00BC6FE3" w:rsidRPr="00FB2A5B" w:rsidRDefault="008401E0" w:rsidP="008401E0">
            <w:pPr>
              <w:pStyle w:val="af0"/>
              <w:jc w:val="both"/>
              <w:rPr>
                <w:sz w:val="24"/>
              </w:rPr>
            </w:pPr>
            <w:r w:rsidRPr="00FB2A5B">
              <w:rPr>
                <w:color w:val="000000"/>
                <w:sz w:val="24"/>
              </w:rPr>
              <w:t>С</w:t>
            </w:r>
            <w:r w:rsidR="00681096" w:rsidRPr="00FB2A5B">
              <w:rPr>
                <w:color w:val="000000"/>
                <w:sz w:val="24"/>
              </w:rPr>
              <w:t>овершенствование деловых процессов в органах местного самоуправления сельского поселения, повышение качества и эффективности муниципального управления.</w:t>
            </w:r>
          </w:p>
        </w:tc>
        <w:tc>
          <w:tcPr>
            <w:tcW w:w="2060" w:type="dxa"/>
            <w:gridSpan w:val="2"/>
          </w:tcPr>
          <w:p w:rsidR="00BC6FE3" w:rsidRPr="00FB2A5B" w:rsidRDefault="00BC6FE3" w:rsidP="00767A14">
            <w:pPr>
              <w:pStyle w:val="af0"/>
              <w:rPr>
                <w:sz w:val="24"/>
              </w:rPr>
            </w:pPr>
          </w:p>
        </w:tc>
      </w:tr>
      <w:tr w:rsidR="00BC6FE3" w:rsidRPr="00FB2A5B" w:rsidTr="003D4B2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9354" w:type="dxa"/>
            <w:gridSpan w:val="8"/>
          </w:tcPr>
          <w:p w:rsidR="009446AC" w:rsidRPr="00FB2A5B" w:rsidRDefault="009446AC" w:rsidP="009446AC">
            <w:pPr>
              <w:jc w:val="center"/>
              <w:rPr>
                <w:b/>
                <w:sz w:val="24"/>
              </w:rPr>
            </w:pPr>
            <w:r w:rsidRPr="00FB2A5B">
              <w:rPr>
                <w:b/>
                <w:sz w:val="24"/>
              </w:rPr>
              <w:t>Характеристика текущего состояния соответствующей сферы социально-экономического развития поселения, приоритеты и цели в указанной сфере.</w:t>
            </w:r>
          </w:p>
          <w:p w:rsidR="009446AC" w:rsidRPr="00FB2A5B" w:rsidRDefault="009446AC" w:rsidP="009446AC">
            <w:pPr>
              <w:pStyle w:val="2"/>
              <w:spacing w:before="0" w:after="0"/>
              <w:ind w:firstLine="72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FB2A5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 современных условиях важной областью стало информационное обесп</w:t>
            </w:r>
            <w:r w:rsidRPr="00FB2A5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FB2A5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чение, которое включает в себя  сбор и переработку информации, необходимой для принятия </w:t>
            </w:r>
            <w:r w:rsidRPr="00FB2A5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обоснованных управленческих решений. Передача информации о   деятельности органов местного самоуправления  и взаимный обмен информацией между всеми взаимосвязанными структурными подразделениями органов местного самоуправления осуществляется на базе современной  электронно-вычислительной техники и других технических средств связи. Информатизация процесса управления в первую очередь решает вопросы повышения качества, эффективности и оперативности деятельности органов местного самоуправления. Внедрение данного процесса в инфраструктуру органов местного самоуправления – это оптимизация внутренних коммуник</w:t>
            </w:r>
            <w:r w:rsidRPr="00FB2A5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</w:t>
            </w:r>
            <w:r w:rsidRPr="00FB2A5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тивных и информационных потоков.</w:t>
            </w:r>
          </w:p>
          <w:p w:rsidR="009446AC" w:rsidRPr="00FB2A5B" w:rsidRDefault="009446AC" w:rsidP="009446AC">
            <w:pPr>
              <w:pStyle w:val="ad"/>
              <w:tabs>
                <w:tab w:val="num" w:pos="284"/>
              </w:tabs>
              <w:spacing w:after="0"/>
              <w:ind w:left="0" w:firstLine="720"/>
              <w:jc w:val="both"/>
              <w:rPr>
                <w:sz w:val="24"/>
              </w:rPr>
            </w:pPr>
            <w:r w:rsidRPr="00FB2A5B">
              <w:rPr>
                <w:sz w:val="24"/>
              </w:rPr>
              <w:t>Анализ состояния ИКТ в сельском поселении</w:t>
            </w:r>
          </w:p>
          <w:p w:rsidR="009446AC" w:rsidRPr="00FB2A5B" w:rsidRDefault="009446AC" w:rsidP="009446AC">
            <w:pPr>
              <w:pStyle w:val="ad"/>
              <w:tabs>
                <w:tab w:val="num" w:pos="284"/>
              </w:tabs>
              <w:spacing w:after="0"/>
              <w:ind w:left="0" w:firstLine="720"/>
              <w:jc w:val="both"/>
              <w:rPr>
                <w:sz w:val="24"/>
              </w:rPr>
            </w:pPr>
            <w:r w:rsidRPr="00FB2A5B">
              <w:rPr>
                <w:sz w:val="24"/>
              </w:rPr>
              <w:t xml:space="preserve"> Предоставление услуг населению в электронном виде находится на стадии становления. Реализация отдельных мероприятий по информатизации обеспечила достижение следующих результатов:</w:t>
            </w:r>
          </w:p>
          <w:p w:rsidR="009446AC" w:rsidRPr="00FB2A5B" w:rsidRDefault="009446AC" w:rsidP="009446AC">
            <w:pPr>
              <w:pStyle w:val="ad"/>
              <w:tabs>
                <w:tab w:val="num" w:pos="284"/>
              </w:tabs>
              <w:spacing w:after="0"/>
              <w:ind w:left="0" w:firstLine="720"/>
              <w:jc w:val="both"/>
              <w:rPr>
                <w:sz w:val="24"/>
              </w:rPr>
            </w:pPr>
            <w:r w:rsidRPr="00FB2A5B">
              <w:rPr>
                <w:sz w:val="24"/>
              </w:rPr>
              <w:t xml:space="preserve">существующий официальный сайт Администрации сельского поселения выполняет информационную функцию и пока имеют незначительное количество инструментов интерактивного взаимодействия с населением и бизнесом. На сайте  размещается информация о структуре и деятельности Администрации Бургинского сельского поселения. Ведется разработка и утверждение административных регламентов предоставления муниципальных, государственных услуг. </w:t>
            </w:r>
          </w:p>
          <w:p w:rsidR="009446AC" w:rsidRPr="00FB2A5B" w:rsidRDefault="009446AC" w:rsidP="009446AC">
            <w:pPr>
              <w:ind w:firstLine="720"/>
              <w:contextualSpacing/>
              <w:jc w:val="both"/>
              <w:rPr>
                <w:sz w:val="24"/>
              </w:rPr>
            </w:pPr>
            <w:r w:rsidRPr="00FB2A5B">
              <w:rPr>
                <w:sz w:val="24"/>
              </w:rPr>
              <w:t>Утверждено 30 административных регламентов по предоставлению муниципальных (государственных) услуг.</w:t>
            </w:r>
          </w:p>
          <w:p w:rsidR="009446AC" w:rsidRPr="00FB2A5B" w:rsidRDefault="009446AC" w:rsidP="009446AC">
            <w:pPr>
              <w:ind w:firstLine="720"/>
              <w:contextualSpacing/>
              <w:jc w:val="both"/>
              <w:rPr>
                <w:sz w:val="24"/>
              </w:rPr>
            </w:pPr>
            <w:r w:rsidRPr="00FB2A5B">
              <w:rPr>
                <w:sz w:val="24"/>
              </w:rPr>
              <w:t>В программу «Реестр государственных услуг» внесены сведения о 30 услугах, из них 9 - первоочередных, для размещения в информационной системе «Портал государственных и муниципальных услуг (функций) Новгородской области» и в федеральной государственной информационной системе «Единый портал государственных (муниципальных) услуг (функций)».</w:t>
            </w:r>
          </w:p>
          <w:p w:rsidR="009446AC" w:rsidRPr="00FB2A5B" w:rsidRDefault="009446AC" w:rsidP="009446AC">
            <w:pPr>
              <w:ind w:firstLine="720"/>
              <w:jc w:val="both"/>
              <w:rPr>
                <w:sz w:val="24"/>
              </w:rPr>
            </w:pPr>
            <w:r w:rsidRPr="00FB2A5B">
              <w:rPr>
                <w:sz w:val="24"/>
              </w:rPr>
              <w:t>Информационно-коммуникационная инфраструктура ОМСУ Бургинского сельского поселения требует дальнейшего развития для обеспечения возможности  предоставления услуг с использованием ИКТ.</w:t>
            </w:r>
          </w:p>
          <w:p w:rsidR="009446AC" w:rsidRPr="00FB2A5B" w:rsidRDefault="009446AC" w:rsidP="009446AC">
            <w:pPr>
              <w:shd w:val="clear" w:color="auto" w:fill="FFFFFF"/>
              <w:ind w:firstLine="720"/>
              <w:jc w:val="both"/>
              <w:rPr>
                <w:sz w:val="24"/>
              </w:rPr>
            </w:pPr>
            <w:r w:rsidRPr="00FB2A5B">
              <w:rPr>
                <w:color w:val="000000"/>
                <w:sz w:val="24"/>
              </w:rPr>
              <w:t>Используется морально устаревшая компьютерная техника, не позволяющая использовать современные средства ИКТ. Также необходимо наличие лицензионного антивирусного программного обеспечения.</w:t>
            </w:r>
          </w:p>
          <w:p w:rsidR="009446AC" w:rsidRPr="00FB2A5B" w:rsidRDefault="009446AC" w:rsidP="009446AC">
            <w:pPr>
              <w:shd w:val="clear" w:color="auto" w:fill="FFFFFF"/>
              <w:ind w:firstLine="720"/>
              <w:jc w:val="both"/>
              <w:rPr>
                <w:sz w:val="24"/>
              </w:rPr>
            </w:pPr>
            <w:r w:rsidRPr="00FB2A5B">
              <w:rPr>
                <w:color w:val="000000"/>
                <w:sz w:val="24"/>
              </w:rPr>
              <w:t xml:space="preserve">Дальнейшего развития требует также процесс внедрения ЭЦП в деятельность органов местного самоуправления </w:t>
            </w:r>
            <w:r w:rsidRPr="00FB2A5B">
              <w:rPr>
                <w:sz w:val="24"/>
              </w:rPr>
              <w:t>Бургинского сельского поселения</w:t>
            </w:r>
            <w:r w:rsidRPr="00FB2A5B">
              <w:rPr>
                <w:color w:val="000000"/>
                <w:sz w:val="24"/>
              </w:rPr>
              <w:t>, что позволит обеспечить расширение возможностей использования электронного документооборота.</w:t>
            </w:r>
          </w:p>
          <w:p w:rsidR="009446AC" w:rsidRPr="00FB2A5B" w:rsidRDefault="009446AC" w:rsidP="009446AC">
            <w:pPr>
              <w:shd w:val="clear" w:color="auto" w:fill="FFFFFF"/>
              <w:ind w:firstLine="720"/>
              <w:jc w:val="both"/>
              <w:rPr>
                <w:sz w:val="24"/>
              </w:rPr>
            </w:pPr>
            <w:r w:rsidRPr="00FB2A5B">
              <w:rPr>
                <w:color w:val="000000"/>
                <w:sz w:val="24"/>
              </w:rPr>
              <w:t>Для полноценного включения ОМСУ</w:t>
            </w:r>
            <w:r w:rsidRPr="00FB2A5B">
              <w:rPr>
                <w:sz w:val="24"/>
              </w:rPr>
              <w:t xml:space="preserve"> Бургинского сельского поселения</w:t>
            </w:r>
            <w:r w:rsidRPr="00FB2A5B">
              <w:rPr>
                <w:color w:val="000000"/>
                <w:sz w:val="24"/>
              </w:rPr>
              <w:t xml:space="preserve"> в процесс предоставления услуг с помощью ИКТ требуется внедрение соответствующих информационных систем, позволяющих обеспечить продуктивную работу по предоставлению услуг населению и бизнесу, как на местах, так и с использованием сети «Интернет».</w:t>
            </w:r>
          </w:p>
          <w:p w:rsidR="009446AC" w:rsidRPr="00FB2A5B" w:rsidRDefault="009446AC" w:rsidP="009446AC">
            <w:pPr>
              <w:tabs>
                <w:tab w:val="num" w:pos="284"/>
              </w:tabs>
              <w:ind w:firstLine="720"/>
              <w:jc w:val="both"/>
              <w:rPr>
                <w:sz w:val="24"/>
              </w:rPr>
            </w:pPr>
            <w:r w:rsidRPr="00FB2A5B">
              <w:rPr>
                <w:sz w:val="24"/>
              </w:rPr>
              <w:t>Для того чтобы придать новый импульс внедрению перспективных информационных технологий в Бургинском сельском поселении разработана целевая программа: «Информатизация органов местного самоуправления Бургинского се</w:t>
            </w:r>
            <w:r w:rsidR="00F27E6F">
              <w:rPr>
                <w:sz w:val="24"/>
              </w:rPr>
              <w:t>льского поселения» на  2017-2020</w:t>
            </w:r>
            <w:r w:rsidRPr="00FB2A5B">
              <w:rPr>
                <w:sz w:val="24"/>
              </w:rPr>
              <w:t xml:space="preserve"> годы (далее Программа),  которая должна обеспечить развитие информационной и телекоммун</w:t>
            </w:r>
            <w:r w:rsidRPr="00FB2A5B">
              <w:rPr>
                <w:sz w:val="24"/>
              </w:rPr>
              <w:t>и</w:t>
            </w:r>
            <w:r w:rsidRPr="00FB2A5B">
              <w:rPr>
                <w:sz w:val="24"/>
              </w:rPr>
              <w:t>кационной инфраструктуры, эффективное использование информационных р</w:t>
            </w:r>
            <w:r w:rsidRPr="00FB2A5B">
              <w:rPr>
                <w:sz w:val="24"/>
              </w:rPr>
              <w:t>е</w:t>
            </w:r>
            <w:r w:rsidRPr="00FB2A5B">
              <w:rPr>
                <w:sz w:val="24"/>
              </w:rPr>
              <w:t>сурсов, взаимодействие органов местного самоуправления с гражданами.</w:t>
            </w:r>
          </w:p>
          <w:p w:rsidR="009446AC" w:rsidRPr="00FB2A5B" w:rsidRDefault="009446AC" w:rsidP="009446AC">
            <w:pPr>
              <w:pStyle w:val="ad"/>
              <w:tabs>
                <w:tab w:val="num" w:pos="284"/>
              </w:tabs>
              <w:spacing w:after="0"/>
              <w:ind w:left="0" w:firstLine="720"/>
              <w:jc w:val="both"/>
              <w:rPr>
                <w:sz w:val="24"/>
              </w:rPr>
            </w:pPr>
            <w:r w:rsidRPr="00FB2A5B">
              <w:rPr>
                <w:sz w:val="24"/>
              </w:rPr>
              <w:t xml:space="preserve"> Реализация Программы позволит:</w:t>
            </w:r>
          </w:p>
          <w:p w:rsidR="009446AC" w:rsidRPr="00FB2A5B" w:rsidRDefault="009446AC" w:rsidP="009446AC">
            <w:pPr>
              <w:pStyle w:val="ad"/>
              <w:tabs>
                <w:tab w:val="num" w:pos="284"/>
              </w:tabs>
              <w:spacing w:after="0"/>
              <w:ind w:left="0" w:firstLine="720"/>
              <w:jc w:val="both"/>
              <w:rPr>
                <w:sz w:val="24"/>
              </w:rPr>
            </w:pPr>
            <w:r w:rsidRPr="00FB2A5B">
              <w:rPr>
                <w:sz w:val="24"/>
              </w:rPr>
              <w:t>обеспечить концентрацию ресурсов для решения задач в области развития и использования ИКТ,  доступ населения и организаций к информации о деятельности органов местного самоуправления;</w:t>
            </w:r>
          </w:p>
          <w:p w:rsidR="009446AC" w:rsidRPr="00FB2A5B" w:rsidRDefault="009446AC" w:rsidP="009446AC">
            <w:pPr>
              <w:widowControl w:val="0"/>
              <w:tabs>
                <w:tab w:val="num" w:pos="284"/>
              </w:tabs>
              <w:ind w:firstLine="720"/>
              <w:jc w:val="both"/>
              <w:rPr>
                <w:sz w:val="24"/>
              </w:rPr>
            </w:pPr>
            <w:r w:rsidRPr="00FB2A5B">
              <w:rPr>
                <w:sz w:val="24"/>
              </w:rPr>
              <w:t>повысить качество оказания муниципальных  (государственных) услуг;</w:t>
            </w:r>
          </w:p>
          <w:p w:rsidR="009446AC" w:rsidRPr="00FB2A5B" w:rsidRDefault="009446AC" w:rsidP="009446AC">
            <w:pPr>
              <w:tabs>
                <w:tab w:val="num" w:pos="284"/>
              </w:tabs>
              <w:ind w:firstLine="720"/>
              <w:jc w:val="both"/>
              <w:rPr>
                <w:sz w:val="24"/>
              </w:rPr>
            </w:pPr>
            <w:r w:rsidRPr="00FB2A5B">
              <w:rPr>
                <w:sz w:val="24"/>
              </w:rPr>
              <w:lastRenderedPageBreak/>
              <w:t>повысить эффективность муниципального управления;</w:t>
            </w:r>
          </w:p>
          <w:p w:rsidR="009446AC" w:rsidRPr="00FB2A5B" w:rsidRDefault="009446AC" w:rsidP="009446AC">
            <w:pPr>
              <w:tabs>
                <w:tab w:val="num" w:pos="284"/>
              </w:tabs>
              <w:ind w:firstLine="720"/>
              <w:jc w:val="both"/>
              <w:rPr>
                <w:sz w:val="24"/>
              </w:rPr>
            </w:pPr>
            <w:r w:rsidRPr="00FB2A5B">
              <w:rPr>
                <w:sz w:val="24"/>
              </w:rPr>
              <w:t>обеспечить информационную безопасность деятельности органов местного самоуправления, защиту муниципальных информационных ресурсов;</w:t>
            </w:r>
          </w:p>
          <w:p w:rsidR="00BC6FE3" w:rsidRPr="00FB2A5B" w:rsidRDefault="00F27E6F" w:rsidP="00767A14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</w:t>
            </w:r>
            <w:r w:rsidR="00277189">
              <w:rPr>
                <w:b/>
                <w:bCs/>
                <w:sz w:val="24"/>
              </w:rPr>
              <w:t>Перечень и анализ социальных, финансово-экономических и прочих рисков реализации муниципальной программы.</w:t>
            </w:r>
          </w:p>
        </w:tc>
        <w:tc>
          <w:tcPr>
            <w:tcW w:w="2060" w:type="dxa"/>
            <w:gridSpan w:val="2"/>
          </w:tcPr>
          <w:p w:rsidR="00BC6FE3" w:rsidRPr="00FB2A5B" w:rsidRDefault="00BC6FE3" w:rsidP="00A52ACD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E6169E" w:rsidRPr="00FB2A5B" w:rsidTr="0053130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11414" w:type="dxa"/>
            <w:gridSpan w:val="10"/>
          </w:tcPr>
          <w:p w:rsidR="00E6169E" w:rsidRPr="00FB2A5B" w:rsidRDefault="00E6169E" w:rsidP="00B94EF9">
            <w:pPr>
              <w:pStyle w:val="af0"/>
              <w:jc w:val="both"/>
              <w:rPr>
                <w:b/>
                <w:sz w:val="24"/>
              </w:rPr>
            </w:pPr>
          </w:p>
          <w:tbl>
            <w:tblPr>
              <w:tblW w:w="96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89"/>
              <w:gridCol w:w="1954"/>
              <w:gridCol w:w="3423"/>
              <w:gridCol w:w="3119"/>
              <w:gridCol w:w="236"/>
            </w:tblGrid>
            <w:tr w:rsidR="00B94EF9" w:rsidRPr="00FB2A5B" w:rsidTr="00B94EF9">
              <w:trPr>
                <w:gridAfter w:val="1"/>
                <w:wAfter w:w="236" w:type="dxa"/>
                <w:trHeight w:val="101"/>
                <w:tblHeader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Риски</w:t>
                  </w: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Основные при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чины возник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новения ри</w:t>
                  </w:r>
                  <w:r w:rsidRPr="00E6169E">
                    <w:rPr>
                      <w:sz w:val="20"/>
                      <w:szCs w:val="20"/>
                    </w:rPr>
                    <w:t>с</w:t>
                  </w:r>
                  <w:r w:rsidRPr="00E6169E">
                    <w:rPr>
                      <w:sz w:val="20"/>
                      <w:szCs w:val="20"/>
                    </w:rPr>
                    <w:t>ков</w:t>
                  </w:r>
                </w:p>
              </w:tc>
              <w:tc>
                <w:tcPr>
                  <w:tcW w:w="3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Предупреждающие меро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приятия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Компенсирую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щие мероприятия</w:t>
                  </w:r>
                </w:p>
              </w:tc>
            </w:tr>
            <w:tr w:rsidR="00B94EF9" w:rsidRPr="00FB2A5B" w:rsidTr="00B94EF9">
              <w:trPr>
                <w:gridAfter w:val="1"/>
                <w:wAfter w:w="236" w:type="dxa"/>
                <w:trHeight w:val="86"/>
              </w:trPr>
              <w:tc>
                <w:tcPr>
                  <w:tcW w:w="938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spacing w:before="120" w:after="12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E6169E">
                    <w:rPr>
                      <w:bCs/>
                      <w:sz w:val="20"/>
                      <w:szCs w:val="20"/>
                    </w:rPr>
                    <w:t>Внешние риски</w:t>
                  </w:r>
                </w:p>
              </w:tc>
            </w:tr>
            <w:tr w:rsidR="00B94EF9" w:rsidRPr="00FB2A5B" w:rsidTr="00B94EF9">
              <w:trPr>
                <w:gridAfter w:val="1"/>
                <w:wAfter w:w="236" w:type="dxa"/>
                <w:trHeight w:val="230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Право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вые</w:t>
                  </w: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Изменение действующих нормати</w:t>
                  </w:r>
                  <w:r w:rsidRPr="00E6169E">
                    <w:rPr>
                      <w:sz w:val="20"/>
                      <w:szCs w:val="20"/>
                    </w:rPr>
                    <w:t>в</w:t>
                  </w:r>
                  <w:r w:rsidRPr="00E6169E">
                    <w:rPr>
                      <w:sz w:val="20"/>
                      <w:szCs w:val="20"/>
                    </w:rPr>
                    <w:t xml:space="preserve">ных правовых актов, принятых на федеральном  и областном уровне, влияющих на условия реализации 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муниц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и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пальной</w:t>
                  </w:r>
                  <w:r w:rsidRPr="00E6169E">
                    <w:rPr>
                      <w:sz w:val="20"/>
                      <w:szCs w:val="20"/>
                    </w:rPr>
                    <w:t xml:space="preserve"> программы</w:t>
                  </w:r>
                </w:p>
              </w:tc>
              <w:tc>
                <w:tcPr>
                  <w:tcW w:w="3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4EF9" w:rsidRPr="00E6169E" w:rsidRDefault="00B94EF9" w:rsidP="00B94EF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Мониторинг из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менений бюджетного законодател</w:t>
                  </w:r>
                  <w:r w:rsidRPr="00E6169E">
                    <w:rPr>
                      <w:sz w:val="20"/>
                      <w:szCs w:val="20"/>
                    </w:rPr>
                    <w:t>ь</w:t>
                  </w:r>
                  <w:r w:rsidRPr="00E6169E">
                    <w:rPr>
                      <w:sz w:val="20"/>
                      <w:szCs w:val="20"/>
                    </w:rPr>
                    <w:t>ства и иных нормативных правовых актов в сфере управления финансами Правительства Россий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ской Фед</w:t>
                  </w:r>
                  <w:r w:rsidRPr="00E6169E">
                    <w:rPr>
                      <w:sz w:val="20"/>
                      <w:szCs w:val="20"/>
                    </w:rPr>
                    <w:t>е</w:t>
                  </w:r>
                  <w:r w:rsidRPr="00E6169E">
                    <w:rPr>
                      <w:sz w:val="20"/>
                      <w:szCs w:val="20"/>
                    </w:rPr>
                    <w:t>рации и Министерства фи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нансов Российской Федера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ции  , Прав</w:t>
                  </w:r>
                  <w:r w:rsidRPr="00E6169E">
                    <w:rPr>
                      <w:sz w:val="20"/>
                      <w:szCs w:val="20"/>
                    </w:rPr>
                    <w:t>и</w:t>
                  </w:r>
                  <w:r w:rsidRPr="00E6169E">
                    <w:rPr>
                      <w:sz w:val="20"/>
                      <w:szCs w:val="20"/>
                    </w:rPr>
                    <w:t>тельства Новгородской области, Новгородской областной Думы, Думы Маловише</w:t>
                  </w:r>
                  <w:r w:rsidRPr="00E6169E">
                    <w:rPr>
                      <w:sz w:val="20"/>
                      <w:szCs w:val="20"/>
                    </w:rPr>
                    <w:t>р</w:t>
                  </w:r>
                  <w:r w:rsidRPr="00E6169E">
                    <w:rPr>
                      <w:sz w:val="20"/>
                      <w:szCs w:val="20"/>
                    </w:rPr>
                    <w:t>ского муниципального ра</w:t>
                  </w:r>
                  <w:r w:rsidRPr="00E6169E">
                    <w:rPr>
                      <w:sz w:val="20"/>
                      <w:szCs w:val="20"/>
                    </w:rPr>
                    <w:t>й</w:t>
                  </w:r>
                  <w:r w:rsidRPr="00E6169E">
                    <w:rPr>
                      <w:sz w:val="20"/>
                      <w:szCs w:val="20"/>
                    </w:rPr>
                    <w:t>она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rFonts w:eastAsia="Times New Roman"/>
                      <w:sz w:val="20"/>
                      <w:szCs w:val="20"/>
                    </w:rPr>
                  </w:pPr>
                  <w:r w:rsidRPr="00E6169E">
                    <w:rPr>
                      <w:rFonts w:eastAsia="Times New Roman"/>
                      <w:sz w:val="20"/>
                      <w:szCs w:val="20"/>
                    </w:rPr>
                    <w:t>Корректировка муниципальной пр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о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граммы</w:t>
                  </w:r>
                </w:p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rFonts w:eastAsia="Times New Roman"/>
                      <w:sz w:val="20"/>
                      <w:szCs w:val="20"/>
                    </w:rPr>
                  </w:pPr>
                </w:p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rFonts w:eastAsia="Times New Roman"/>
                      <w:sz w:val="20"/>
                      <w:szCs w:val="20"/>
                    </w:rPr>
                    <w:t>Корректировка муниципальных  норм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а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тивных правовых актов</w:t>
                  </w:r>
                </w:p>
              </w:tc>
            </w:tr>
            <w:tr w:rsidR="00B94EF9" w:rsidRPr="00FB2A5B" w:rsidTr="00B94EF9">
              <w:trPr>
                <w:gridAfter w:val="1"/>
                <w:wAfter w:w="236" w:type="dxa"/>
                <w:trHeight w:val="230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Макро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эконо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мичес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кие (финан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совые)</w:t>
                  </w: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Неблагоприят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ное развитие экономич</w:t>
                  </w:r>
                  <w:r w:rsidRPr="00E6169E">
                    <w:rPr>
                      <w:sz w:val="20"/>
                      <w:szCs w:val="20"/>
                    </w:rPr>
                    <w:t>е</w:t>
                  </w:r>
                  <w:r w:rsidRPr="00E6169E">
                    <w:rPr>
                      <w:sz w:val="20"/>
                      <w:szCs w:val="20"/>
                    </w:rPr>
                    <w:t>ских процессов в стране и в мире в ц</w:t>
                  </w:r>
                  <w:r w:rsidRPr="00E6169E">
                    <w:rPr>
                      <w:sz w:val="20"/>
                      <w:szCs w:val="20"/>
                    </w:rPr>
                    <w:t>е</w:t>
                  </w:r>
                  <w:r w:rsidRPr="00E6169E">
                    <w:rPr>
                      <w:sz w:val="20"/>
                      <w:szCs w:val="20"/>
                    </w:rPr>
                    <w:t>лом, при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водящее к</w:t>
                  </w:r>
                </w:p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выпадению до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ходов  бю</w:t>
                  </w:r>
                  <w:r w:rsidRPr="00E6169E">
                    <w:rPr>
                      <w:sz w:val="20"/>
                      <w:szCs w:val="20"/>
                    </w:rPr>
                    <w:t>д</w:t>
                  </w:r>
                  <w:r w:rsidRPr="00E6169E">
                    <w:rPr>
                      <w:sz w:val="20"/>
                      <w:szCs w:val="20"/>
                    </w:rPr>
                    <w:t xml:space="preserve">жета 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 xml:space="preserve">поселения </w:t>
                  </w:r>
                  <w:r w:rsidRPr="00E6169E">
                    <w:rPr>
                      <w:sz w:val="20"/>
                      <w:szCs w:val="20"/>
                    </w:rPr>
                    <w:t xml:space="preserve"> или увеличе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нию ра</w:t>
                  </w:r>
                  <w:r w:rsidRPr="00E6169E">
                    <w:rPr>
                      <w:sz w:val="20"/>
                      <w:szCs w:val="20"/>
                    </w:rPr>
                    <w:t>с</w:t>
                  </w:r>
                  <w:r w:rsidRPr="00E6169E">
                    <w:rPr>
                      <w:sz w:val="20"/>
                      <w:szCs w:val="20"/>
                    </w:rPr>
                    <w:t>ходов и, как следст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вие, к пере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смотру финан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сирования ра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нее принятых ра</w:t>
                  </w:r>
                  <w:r w:rsidRPr="00E6169E">
                    <w:rPr>
                      <w:sz w:val="20"/>
                      <w:szCs w:val="20"/>
                    </w:rPr>
                    <w:t>с</w:t>
                  </w:r>
                  <w:r w:rsidRPr="00E6169E">
                    <w:rPr>
                      <w:sz w:val="20"/>
                      <w:szCs w:val="20"/>
                    </w:rPr>
                    <w:t>ходных обя</w:t>
                  </w:r>
                  <w:r w:rsidRPr="00E6169E">
                    <w:rPr>
                      <w:sz w:val="20"/>
                      <w:szCs w:val="20"/>
                    </w:rPr>
                    <w:softHyphen/>
                    <w:t xml:space="preserve">зательств на реализацию мероприятий 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муниц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и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 xml:space="preserve">пальной </w:t>
                  </w:r>
                  <w:r w:rsidRPr="00E6169E">
                    <w:rPr>
                      <w:sz w:val="20"/>
                      <w:szCs w:val="20"/>
                    </w:rPr>
                    <w:t>программы</w:t>
                  </w:r>
                </w:p>
              </w:tc>
              <w:tc>
                <w:tcPr>
                  <w:tcW w:w="3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EF9" w:rsidRPr="00E6169E" w:rsidRDefault="00B94EF9" w:rsidP="00B94EF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Привлечение средств на реа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лизацию мероприятий муниц</w:t>
                  </w:r>
                  <w:r w:rsidRPr="00E6169E">
                    <w:rPr>
                      <w:sz w:val="20"/>
                      <w:szCs w:val="20"/>
                    </w:rPr>
                    <w:t>и</w:t>
                  </w:r>
                  <w:r w:rsidRPr="00E6169E">
                    <w:rPr>
                      <w:sz w:val="20"/>
                      <w:szCs w:val="20"/>
                    </w:rPr>
                    <w:t>пальной программы из выш</w:t>
                  </w:r>
                  <w:r w:rsidRPr="00E6169E">
                    <w:rPr>
                      <w:sz w:val="20"/>
                      <w:szCs w:val="20"/>
                    </w:rPr>
                    <w:t>е</w:t>
                  </w:r>
                  <w:r w:rsidRPr="00E6169E">
                    <w:rPr>
                      <w:sz w:val="20"/>
                      <w:szCs w:val="20"/>
                    </w:rPr>
                    <w:t>стоящего бюджета</w:t>
                  </w:r>
                </w:p>
                <w:p w:rsidR="00B94EF9" w:rsidRPr="00E6169E" w:rsidRDefault="00B94EF9" w:rsidP="00B94EF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  <w:p w:rsidR="00B94EF9" w:rsidRPr="00E6169E" w:rsidRDefault="00B94EF9" w:rsidP="00B94EF9">
                  <w:pPr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Мониторинг результати</w:t>
                  </w:r>
                  <w:r w:rsidRPr="00E6169E">
                    <w:rPr>
                      <w:sz w:val="20"/>
                      <w:szCs w:val="20"/>
                    </w:rPr>
                    <w:t>в</w:t>
                  </w:r>
                  <w:r w:rsidRPr="00E6169E">
                    <w:rPr>
                      <w:sz w:val="20"/>
                      <w:szCs w:val="20"/>
                    </w:rPr>
                    <w:t>ности мероприятий мун</w:t>
                  </w:r>
                  <w:r w:rsidRPr="00E6169E">
                    <w:rPr>
                      <w:sz w:val="20"/>
                      <w:szCs w:val="20"/>
                    </w:rPr>
                    <w:t>и</w:t>
                  </w:r>
                  <w:r w:rsidRPr="00E6169E">
                    <w:rPr>
                      <w:sz w:val="20"/>
                      <w:szCs w:val="20"/>
                    </w:rPr>
                    <w:t>ципальной программы и эффективности и</w:t>
                  </w:r>
                  <w:r w:rsidRPr="00E6169E">
                    <w:rPr>
                      <w:sz w:val="20"/>
                      <w:szCs w:val="20"/>
                    </w:rPr>
                    <w:t>с</w:t>
                  </w:r>
                  <w:r w:rsidRPr="00E6169E">
                    <w:rPr>
                      <w:sz w:val="20"/>
                      <w:szCs w:val="20"/>
                    </w:rPr>
                    <w:t>пользова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ния бюджетных средств, на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правляемых на реализацию муниципальной пр</w:t>
                  </w:r>
                  <w:r w:rsidRPr="00E6169E">
                    <w:rPr>
                      <w:sz w:val="20"/>
                      <w:szCs w:val="20"/>
                    </w:rPr>
                    <w:t>о</w:t>
                  </w:r>
                  <w:r w:rsidRPr="00E6169E">
                    <w:rPr>
                      <w:sz w:val="20"/>
                      <w:szCs w:val="20"/>
                    </w:rPr>
                    <w:t>граммы</w:t>
                  </w:r>
                </w:p>
                <w:p w:rsidR="00B94EF9" w:rsidRPr="00E6169E" w:rsidRDefault="00B94EF9" w:rsidP="00B94EF9">
                  <w:pPr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  <w:p w:rsidR="00B94EF9" w:rsidRPr="00E6169E" w:rsidRDefault="00B94EF9" w:rsidP="00B94EF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Рациональное использов</w:t>
                  </w:r>
                  <w:r w:rsidRPr="00E6169E">
                    <w:rPr>
                      <w:sz w:val="20"/>
                      <w:szCs w:val="20"/>
                    </w:rPr>
                    <w:t>а</w:t>
                  </w:r>
                  <w:r w:rsidRPr="00E6169E">
                    <w:rPr>
                      <w:sz w:val="20"/>
                      <w:szCs w:val="20"/>
                    </w:rPr>
                    <w:t>ние имеющихся финанс</w:t>
                  </w:r>
                  <w:r w:rsidRPr="00E6169E">
                    <w:rPr>
                      <w:sz w:val="20"/>
                      <w:szCs w:val="20"/>
                    </w:rPr>
                    <w:t>о</w:t>
                  </w:r>
                  <w:r w:rsidRPr="00E6169E">
                    <w:rPr>
                      <w:sz w:val="20"/>
                      <w:szCs w:val="20"/>
                    </w:rPr>
                    <w:t>вых средств (обеспечение экономии бюджетных средств при осуществлении муниципального заказа в рамках реализации мероприятий мун</w:t>
                  </w:r>
                  <w:r w:rsidRPr="00E6169E">
                    <w:rPr>
                      <w:sz w:val="20"/>
                      <w:szCs w:val="20"/>
                    </w:rPr>
                    <w:t>и</w:t>
                  </w:r>
                  <w:r w:rsidRPr="00E6169E">
                    <w:rPr>
                      <w:sz w:val="20"/>
                      <w:szCs w:val="20"/>
                    </w:rPr>
                    <w:t>ципальной программы)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4EF9" w:rsidRPr="00E6169E" w:rsidRDefault="00B94EF9" w:rsidP="00B94EF9">
                  <w:pPr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Корректировка муниципальной программы в со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ответствии с фа</w:t>
                  </w:r>
                  <w:r w:rsidRPr="00E6169E">
                    <w:rPr>
                      <w:sz w:val="20"/>
                      <w:szCs w:val="20"/>
                    </w:rPr>
                    <w:t>к</w:t>
                  </w:r>
                  <w:r w:rsidRPr="00E6169E">
                    <w:rPr>
                      <w:sz w:val="20"/>
                      <w:szCs w:val="20"/>
                    </w:rPr>
                    <w:t>тическим уровнем финан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сирования и пе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рераспределение средств между наиболее приоритетными направлениями муниц</w:t>
                  </w:r>
                  <w:r w:rsidRPr="00E6169E">
                    <w:rPr>
                      <w:sz w:val="20"/>
                      <w:szCs w:val="20"/>
                    </w:rPr>
                    <w:t>и</w:t>
                  </w:r>
                  <w:r w:rsidRPr="00E6169E">
                    <w:rPr>
                      <w:sz w:val="20"/>
                      <w:szCs w:val="20"/>
                    </w:rPr>
                    <w:t>пальной  программы, сокращение объемов финансирования менее приоритетных направлений м</w:t>
                  </w:r>
                  <w:r w:rsidRPr="00E6169E">
                    <w:rPr>
                      <w:sz w:val="20"/>
                      <w:szCs w:val="20"/>
                    </w:rPr>
                    <w:t>у</w:t>
                  </w:r>
                  <w:r w:rsidRPr="00E6169E">
                    <w:rPr>
                      <w:sz w:val="20"/>
                      <w:szCs w:val="20"/>
                    </w:rPr>
                    <w:t>ниципальной программы</w:t>
                  </w:r>
                </w:p>
              </w:tc>
            </w:tr>
            <w:tr w:rsidR="00B94EF9" w:rsidRPr="00FB2A5B" w:rsidTr="00B94EF9">
              <w:trPr>
                <w:gridAfter w:val="1"/>
                <w:wAfter w:w="236" w:type="dxa"/>
                <w:trHeight w:val="99"/>
              </w:trPr>
              <w:tc>
                <w:tcPr>
                  <w:tcW w:w="938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spacing w:before="120" w:after="12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E6169E">
                    <w:rPr>
                      <w:bCs/>
                      <w:sz w:val="20"/>
                      <w:szCs w:val="20"/>
                    </w:rPr>
                    <w:t>Внутренние риски</w:t>
                  </w:r>
                </w:p>
              </w:tc>
            </w:tr>
            <w:tr w:rsidR="00B94EF9" w:rsidRPr="00FB2A5B" w:rsidTr="00B94EF9">
              <w:trPr>
                <w:gridAfter w:val="1"/>
                <w:wAfter w:w="236" w:type="dxa"/>
                <w:trHeight w:val="487"/>
              </w:trPr>
              <w:tc>
                <w:tcPr>
                  <w:tcW w:w="8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Органи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зацион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ные</w:t>
                  </w:r>
                </w:p>
              </w:tc>
              <w:tc>
                <w:tcPr>
                  <w:tcW w:w="1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  <w:highlight w:val="red"/>
                    </w:rPr>
                  </w:pPr>
                  <w:r w:rsidRPr="00E6169E">
                    <w:rPr>
                      <w:sz w:val="20"/>
                      <w:szCs w:val="20"/>
                    </w:rPr>
                    <w:t>Недостаточная то</w:t>
                  </w:r>
                  <w:r w:rsidRPr="00E6169E">
                    <w:rPr>
                      <w:sz w:val="20"/>
                      <w:szCs w:val="20"/>
                    </w:rPr>
                    <w:t>ч</w:t>
                  </w:r>
                  <w:r w:rsidRPr="00E6169E">
                    <w:rPr>
                      <w:sz w:val="20"/>
                      <w:szCs w:val="20"/>
                    </w:rPr>
                    <w:t>ность пла</w:t>
                  </w:r>
                  <w:r w:rsidRPr="00E6169E">
                    <w:rPr>
                      <w:sz w:val="20"/>
                      <w:szCs w:val="20"/>
                    </w:rPr>
                    <w:softHyphen/>
                    <w:t xml:space="preserve">нирования мероприятий и прогнозирования значений показателей 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м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у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 xml:space="preserve">ниципальной </w:t>
                  </w:r>
                  <w:r w:rsidRPr="00E6169E">
                    <w:rPr>
                      <w:sz w:val="20"/>
                      <w:szCs w:val="20"/>
                    </w:rPr>
                    <w:t>про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граммы</w:t>
                  </w:r>
                </w:p>
              </w:tc>
              <w:tc>
                <w:tcPr>
                  <w:tcW w:w="34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EF9" w:rsidRPr="00E6169E" w:rsidRDefault="00B94EF9" w:rsidP="00B94EF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Составление годовых планов реа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лизации мероприятий муниципальной пр</w:t>
                  </w:r>
                  <w:r w:rsidRPr="00E6169E">
                    <w:rPr>
                      <w:sz w:val="20"/>
                      <w:szCs w:val="20"/>
                    </w:rPr>
                    <w:t>о</w:t>
                  </w:r>
                  <w:r w:rsidRPr="00E6169E">
                    <w:rPr>
                      <w:sz w:val="20"/>
                      <w:szCs w:val="20"/>
                    </w:rPr>
                    <w:t>граммы, осуществление последую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щего монитори</w:t>
                  </w:r>
                  <w:r w:rsidRPr="00E6169E">
                    <w:rPr>
                      <w:sz w:val="20"/>
                      <w:szCs w:val="20"/>
                    </w:rPr>
                    <w:t>н</w:t>
                  </w:r>
                  <w:r w:rsidRPr="00E6169E">
                    <w:rPr>
                      <w:sz w:val="20"/>
                      <w:szCs w:val="20"/>
                    </w:rPr>
                    <w:t>га их выпол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нения</w:t>
                  </w:r>
                </w:p>
                <w:p w:rsidR="00B94EF9" w:rsidRPr="00E6169E" w:rsidRDefault="00B94EF9" w:rsidP="00B94EF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  <w:p w:rsidR="00B94EF9" w:rsidRPr="00E6169E" w:rsidRDefault="00B94EF9" w:rsidP="00B94EF9">
                  <w:pPr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Мониторинг результати</w:t>
                  </w:r>
                  <w:r w:rsidRPr="00E6169E">
                    <w:rPr>
                      <w:sz w:val="20"/>
                      <w:szCs w:val="20"/>
                    </w:rPr>
                    <w:t>в</w:t>
                  </w:r>
                  <w:r w:rsidRPr="00E6169E">
                    <w:rPr>
                      <w:sz w:val="20"/>
                      <w:szCs w:val="20"/>
                    </w:rPr>
                    <w:t>ности мероприятий  мун</w:t>
                  </w:r>
                  <w:r w:rsidRPr="00E6169E">
                    <w:rPr>
                      <w:sz w:val="20"/>
                      <w:szCs w:val="20"/>
                    </w:rPr>
                    <w:t>и</w:t>
                  </w:r>
                  <w:r w:rsidRPr="00E6169E">
                    <w:rPr>
                      <w:sz w:val="20"/>
                      <w:szCs w:val="20"/>
                    </w:rPr>
                    <w:t>ципальной программы и эффективности и</w:t>
                  </w:r>
                  <w:r w:rsidRPr="00E6169E">
                    <w:rPr>
                      <w:sz w:val="20"/>
                      <w:szCs w:val="20"/>
                    </w:rPr>
                    <w:t>с</w:t>
                  </w:r>
                  <w:r w:rsidRPr="00E6169E">
                    <w:rPr>
                      <w:sz w:val="20"/>
                      <w:szCs w:val="20"/>
                    </w:rPr>
                    <w:t>пользова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ния бюджетных средств, на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правляемых на реализацию муниципальной пр</w:t>
                  </w:r>
                  <w:r w:rsidRPr="00E6169E">
                    <w:rPr>
                      <w:sz w:val="20"/>
                      <w:szCs w:val="20"/>
                    </w:rPr>
                    <w:t>о</w:t>
                  </w:r>
                  <w:r w:rsidRPr="00E6169E">
                    <w:rPr>
                      <w:sz w:val="20"/>
                      <w:szCs w:val="20"/>
                    </w:rPr>
                    <w:t>граммы</w:t>
                  </w:r>
                </w:p>
                <w:p w:rsidR="00B94EF9" w:rsidRPr="00E6169E" w:rsidRDefault="00B94EF9" w:rsidP="00B94EF9">
                  <w:pPr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  <w:p w:rsidR="00B94EF9" w:rsidRPr="00E6169E" w:rsidRDefault="00B94EF9" w:rsidP="00B94EF9">
                  <w:pPr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Размещение информации о результатах реализации меропри</w:t>
                  </w:r>
                  <w:r w:rsidRPr="00E6169E">
                    <w:rPr>
                      <w:sz w:val="20"/>
                      <w:szCs w:val="20"/>
                    </w:rPr>
                    <w:t>я</w:t>
                  </w:r>
                  <w:r w:rsidRPr="00E6169E">
                    <w:rPr>
                      <w:sz w:val="20"/>
                      <w:szCs w:val="20"/>
                    </w:rPr>
                    <w:t xml:space="preserve">тий муниципальной программы на сайте Администрации </w:t>
                  </w:r>
                  <w:r w:rsidRPr="00E6169E">
                    <w:rPr>
                      <w:sz w:val="20"/>
                      <w:szCs w:val="20"/>
                    </w:rPr>
                    <w:lastRenderedPageBreak/>
                    <w:t>поселения в и</w:t>
                  </w:r>
                  <w:r w:rsidRPr="00E6169E">
                    <w:rPr>
                      <w:sz w:val="20"/>
                      <w:szCs w:val="20"/>
                    </w:rPr>
                    <w:t>н</w:t>
                  </w:r>
                  <w:r w:rsidRPr="00E6169E">
                    <w:rPr>
                      <w:sz w:val="20"/>
                      <w:szCs w:val="20"/>
                    </w:rPr>
                    <w:t>формационно-коммуникационной сети «Инте</w:t>
                  </w:r>
                  <w:r w:rsidRPr="00E6169E">
                    <w:rPr>
                      <w:sz w:val="20"/>
                      <w:szCs w:val="20"/>
                    </w:rPr>
                    <w:t>р</w:t>
                  </w:r>
                  <w:r w:rsidRPr="00E6169E">
                    <w:rPr>
                      <w:sz w:val="20"/>
                      <w:szCs w:val="20"/>
                    </w:rPr>
                    <w:t>нет»</w:t>
                  </w:r>
                </w:p>
                <w:p w:rsidR="00B94EF9" w:rsidRPr="00E6169E" w:rsidRDefault="00B94EF9" w:rsidP="00B94EF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  <w:p w:rsidR="00B94EF9" w:rsidRPr="00E6169E" w:rsidRDefault="00B94EF9" w:rsidP="00B94EF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Составле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ние плана муниципальных закупок, форм</w:t>
                  </w:r>
                  <w:r w:rsidRPr="00E6169E">
                    <w:rPr>
                      <w:sz w:val="20"/>
                      <w:szCs w:val="20"/>
                    </w:rPr>
                    <w:t>и</w:t>
                  </w:r>
                  <w:r w:rsidRPr="00E6169E">
                    <w:rPr>
                      <w:sz w:val="20"/>
                      <w:szCs w:val="20"/>
                    </w:rPr>
                    <w:t>рование чет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ких требований к квалифика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ции исполнителей и резуль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татам р</w:t>
                  </w:r>
                  <w:r w:rsidRPr="00E6169E">
                    <w:rPr>
                      <w:sz w:val="20"/>
                      <w:szCs w:val="20"/>
                    </w:rPr>
                    <w:t>а</w:t>
                  </w:r>
                  <w:r w:rsidRPr="00E6169E">
                    <w:rPr>
                      <w:sz w:val="20"/>
                      <w:szCs w:val="20"/>
                    </w:rPr>
                    <w:t>бот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E6169E">
                    <w:rPr>
                      <w:color w:val="auto"/>
                      <w:sz w:val="20"/>
                      <w:szCs w:val="20"/>
                    </w:rPr>
                    <w:lastRenderedPageBreak/>
                    <w:t xml:space="preserve">Корректировка плана мероприятий 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м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у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ниципальной</w:t>
                  </w:r>
                  <w:r w:rsidRPr="00E6169E">
                    <w:rPr>
                      <w:color w:val="auto"/>
                      <w:sz w:val="20"/>
                      <w:szCs w:val="20"/>
                    </w:rPr>
                    <w:t xml:space="preserve"> программы и значений показателей реализации 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муниципальной</w:t>
                  </w:r>
                  <w:r w:rsidRPr="00E6169E">
                    <w:rPr>
                      <w:color w:val="auto"/>
                      <w:sz w:val="20"/>
                      <w:szCs w:val="20"/>
                    </w:rPr>
                    <w:t xml:space="preserve"> программы</w:t>
                  </w:r>
                </w:p>
                <w:p w:rsidR="00B94EF9" w:rsidRPr="00E6169E" w:rsidRDefault="00B94EF9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color w:val="auto"/>
                      <w:sz w:val="20"/>
                      <w:szCs w:val="20"/>
                    </w:rPr>
                  </w:pPr>
                </w:p>
                <w:p w:rsidR="00B94EF9" w:rsidRPr="00E6169E" w:rsidRDefault="00B94EF9" w:rsidP="00B94EF9">
                  <w:pPr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Применение штрафных санк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ций к внешним исполнителям мероприятий муниципальной программы, при необходимости – замена исполни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телей м</w:t>
                  </w:r>
                  <w:r w:rsidRPr="00E6169E">
                    <w:rPr>
                      <w:sz w:val="20"/>
                      <w:szCs w:val="20"/>
                    </w:rPr>
                    <w:t>е</w:t>
                  </w:r>
                  <w:r w:rsidRPr="00E6169E">
                    <w:rPr>
                      <w:sz w:val="20"/>
                      <w:szCs w:val="20"/>
                    </w:rPr>
                    <w:t>роприя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тий</w:t>
                  </w:r>
                </w:p>
              </w:tc>
            </w:tr>
            <w:tr w:rsidR="00E6169E" w:rsidRPr="00FB2A5B" w:rsidTr="00B94EF9">
              <w:trPr>
                <w:trHeight w:val="487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6169E" w:rsidRPr="00E6169E" w:rsidRDefault="00E6169E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lastRenderedPageBreak/>
                    <w:t>Ресурс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ные (кадро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вые)</w:t>
                  </w: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6169E" w:rsidRPr="00E6169E" w:rsidRDefault="00E6169E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Недостаточная квалификация специалистов, исполня</w:t>
                  </w:r>
                  <w:r w:rsidRPr="00E6169E">
                    <w:rPr>
                      <w:sz w:val="20"/>
                      <w:szCs w:val="20"/>
                    </w:rPr>
                    <w:t>ю</w:t>
                  </w:r>
                  <w:r w:rsidRPr="00E6169E">
                    <w:rPr>
                      <w:sz w:val="20"/>
                      <w:szCs w:val="20"/>
                    </w:rPr>
                    <w:t xml:space="preserve">щих мероприятия 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 xml:space="preserve">муниципальной </w:t>
                  </w:r>
                  <w:r w:rsidRPr="00E6169E">
                    <w:rPr>
                      <w:sz w:val="20"/>
                      <w:szCs w:val="20"/>
                    </w:rPr>
                    <w:t>програ</w:t>
                  </w:r>
                  <w:r w:rsidRPr="00E6169E">
                    <w:rPr>
                      <w:sz w:val="20"/>
                      <w:szCs w:val="20"/>
                    </w:rPr>
                    <w:t>м</w:t>
                  </w:r>
                  <w:r w:rsidRPr="00E6169E">
                    <w:rPr>
                      <w:sz w:val="20"/>
                      <w:szCs w:val="20"/>
                    </w:rPr>
                    <w:t>мы</w:t>
                  </w:r>
                </w:p>
              </w:tc>
              <w:tc>
                <w:tcPr>
                  <w:tcW w:w="3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69E" w:rsidRPr="00E6169E" w:rsidRDefault="00E6169E" w:rsidP="00B94EF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Назначение постоянных от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ветственных исполнителей с обеспечением возможн</w:t>
                  </w:r>
                  <w:r w:rsidRPr="00E6169E">
                    <w:rPr>
                      <w:sz w:val="20"/>
                      <w:szCs w:val="20"/>
                    </w:rPr>
                    <w:t>о</w:t>
                  </w:r>
                  <w:r w:rsidRPr="00E6169E">
                    <w:rPr>
                      <w:sz w:val="20"/>
                      <w:szCs w:val="20"/>
                    </w:rPr>
                    <w:t>сти их полноценного участия в реализации мер</w:t>
                  </w:r>
                  <w:r w:rsidRPr="00E6169E">
                    <w:rPr>
                      <w:sz w:val="20"/>
                      <w:szCs w:val="20"/>
                    </w:rPr>
                    <w:t>о</w:t>
                  </w:r>
                  <w:r w:rsidRPr="00E6169E">
                    <w:rPr>
                      <w:sz w:val="20"/>
                      <w:szCs w:val="20"/>
                    </w:rPr>
                    <w:t>приятий муниципальной программы</w:t>
                  </w:r>
                </w:p>
                <w:p w:rsidR="00E6169E" w:rsidRPr="00E6169E" w:rsidRDefault="00E6169E" w:rsidP="00B94EF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  <w:p w:rsidR="00E6169E" w:rsidRPr="00E6169E" w:rsidRDefault="00E6169E" w:rsidP="00B94EF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Повышение квалификации исполни</w:t>
                  </w:r>
                  <w:r w:rsidRPr="00E6169E">
                    <w:rPr>
                      <w:sz w:val="20"/>
                      <w:szCs w:val="20"/>
                    </w:rPr>
                    <w:softHyphen/>
                    <w:t>телей мероприятий мун</w:t>
                  </w:r>
                  <w:r w:rsidRPr="00E6169E">
                    <w:rPr>
                      <w:sz w:val="20"/>
                      <w:szCs w:val="20"/>
                    </w:rPr>
                    <w:t>и</w:t>
                  </w:r>
                  <w:r w:rsidRPr="00E6169E">
                    <w:rPr>
                      <w:sz w:val="20"/>
                      <w:szCs w:val="20"/>
                    </w:rPr>
                    <w:t>ципальной программы (прове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дение обучений, с</w:t>
                  </w:r>
                  <w:r w:rsidRPr="00E6169E">
                    <w:rPr>
                      <w:sz w:val="20"/>
                      <w:szCs w:val="20"/>
                    </w:rPr>
                    <w:t>е</w:t>
                  </w:r>
                  <w:r w:rsidRPr="00E6169E">
                    <w:rPr>
                      <w:sz w:val="20"/>
                      <w:szCs w:val="20"/>
                    </w:rPr>
                    <w:t>минаров, обеспечение им открытого доступа к методическим и информацио</w:t>
                  </w:r>
                  <w:r w:rsidRPr="00E6169E">
                    <w:rPr>
                      <w:sz w:val="20"/>
                      <w:szCs w:val="20"/>
                    </w:rPr>
                    <w:t>н</w:t>
                  </w:r>
                  <w:r w:rsidRPr="00E6169E">
                    <w:rPr>
                      <w:sz w:val="20"/>
                      <w:szCs w:val="20"/>
                    </w:rPr>
                    <w:t>ным материа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лам)</w:t>
                  </w:r>
                </w:p>
                <w:p w:rsidR="00E6169E" w:rsidRPr="00E6169E" w:rsidRDefault="00E6169E" w:rsidP="00B94EF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  <w:p w:rsidR="00E6169E" w:rsidRPr="00E6169E" w:rsidRDefault="00E6169E" w:rsidP="00B94EF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sz w:val="20"/>
                      <w:szCs w:val="20"/>
                    </w:rPr>
                    <w:t>Привлечение к реализации мероприятий муниципальной программы представ</w:t>
                  </w:r>
                  <w:r w:rsidRPr="00E6169E">
                    <w:rPr>
                      <w:sz w:val="20"/>
                      <w:szCs w:val="20"/>
                    </w:rPr>
                    <w:t>и</w:t>
                  </w:r>
                  <w:r w:rsidRPr="00E6169E">
                    <w:rPr>
                      <w:sz w:val="20"/>
                      <w:szCs w:val="20"/>
                    </w:rPr>
                    <w:t>те</w:t>
                  </w:r>
                  <w:r w:rsidRPr="00E6169E">
                    <w:rPr>
                      <w:sz w:val="20"/>
                      <w:szCs w:val="20"/>
                    </w:rPr>
                    <w:softHyphen/>
                    <w:t>лей общественных и н</w:t>
                  </w:r>
                  <w:r w:rsidRPr="00E6169E">
                    <w:rPr>
                      <w:sz w:val="20"/>
                      <w:szCs w:val="20"/>
                    </w:rPr>
                    <w:t>а</w:t>
                  </w:r>
                  <w:r w:rsidRPr="00E6169E">
                    <w:rPr>
                      <w:sz w:val="20"/>
                      <w:szCs w:val="20"/>
                    </w:rPr>
                    <w:t>учных организаций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6169E" w:rsidRPr="00E6169E" w:rsidRDefault="00E6169E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  <w:r w:rsidRPr="00E6169E">
                    <w:rPr>
                      <w:rFonts w:eastAsia="Times New Roman"/>
                      <w:sz w:val="20"/>
                      <w:szCs w:val="20"/>
                    </w:rPr>
                    <w:t>Ротация или за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softHyphen/>
                    <w:t>мена исполни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softHyphen/>
                    <w:t>телей мероприя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softHyphen/>
                    <w:t>тий муниципал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ь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t>ной про</w:t>
                  </w:r>
                  <w:r w:rsidRPr="00E6169E">
                    <w:rPr>
                      <w:rFonts w:eastAsia="Times New Roman"/>
                      <w:sz w:val="20"/>
                      <w:szCs w:val="20"/>
                    </w:rPr>
                    <w:softHyphen/>
                    <w:t>граммы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E6169E" w:rsidRPr="00E6169E" w:rsidRDefault="00E6169E" w:rsidP="00B94EF9">
                  <w:pPr>
                    <w:pStyle w:val="Default"/>
                    <w:tabs>
                      <w:tab w:val="left" w:pos="851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6169E" w:rsidRPr="00FB2A5B" w:rsidRDefault="00E6169E" w:rsidP="00B94EF9">
            <w:pPr>
              <w:jc w:val="both"/>
              <w:rPr>
                <w:sz w:val="24"/>
              </w:rPr>
            </w:pPr>
          </w:p>
          <w:p w:rsidR="00E6169E" w:rsidRPr="00B94EF9" w:rsidRDefault="00E6169E" w:rsidP="00B94EF9">
            <w:pPr>
              <w:jc w:val="both"/>
              <w:rPr>
                <w:b/>
                <w:sz w:val="24"/>
              </w:rPr>
            </w:pPr>
            <w:r w:rsidRPr="00B94EF9">
              <w:rPr>
                <w:b/>
                <w:sz w:val="24"/>
              </w:rPr>
              <w:t>Механизм управления реализацией муниципальной программы</w:t>
            </w:r>
          </w:p>
          <w:p w:rsid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Мониторинг хода  реализации муниципальных программ осуществляет администрация</w:t>
            </w:r>
          </w:p>
          <w:p w:rsid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Бургинского сельского поселения. Результаты   мониторинга и оценки выполнения целевых</w:t>
            </w:r>
          </w:p>
          <w:p w:rsid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показателей ежегодно до 15 апреля года, следующего за отчётным, докладываются Главе</w:t>
            </w:r>
          </w:p>
          <w:p w:rsidR="00E6169E" w:rsidRP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администрации Бургинского сельского поселения.</w:t>
            </w:r>
          </w:p>
          <w:p w:rsid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Администрация  Бургинского сельского поселения  до 20 июля текущего года и до 01 марта</w:t>
            </w:r>
          </w:p>
          <w:p w:rsid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года, следующего за отчетным, готовит пол</w:t>
            </w:r>
            <w:r w:rsidRPr="00B94EF9">
              <w:rPr>
                <w:sz w:val="24"/>
              </w:rPr>
              <w:t>у</w:t>
            </w:r>
            <w:r w:rsidRPr="00B94EF9">
              <w:rPr>
                <w:sz w:val="24"/>
              </w:rPr>
              <w:t xml:space="preserve">годовой и годовой </w:t>
            </w:r>
            <w:hyperlink w:anchor="Par370" w:history="1">
              <w:r w:rsidRPr="00B94EF9">
                <w:rPr>
                  <w:sz w:val="24"/>
                </w:rPr>
                <w:t>отчеты</w:t>
              </w:r>
            </w:hyperlink>
            <w:r w:rsidRPr="00B94EF9">
              <w:rPr>
                <w:sz w:val="24"/>
              </w:rPr>
              <w:t xml:space="preserve"> о ходе реализации</w:t>
            </w:r>
          </w:p>
          <w:p w:rsid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муниципальной программы по форме согласно приложению 5 к Порядку принятия решений</w:t>
            </w:r>
          </w:p>
          <w:p w:rsid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о разработке программ Бургинского сельского поселения, их формирования и реализации»,</w:t>
            </w:r>
          </w:p>
          <w:p w:rsid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утверждённому п</w:t>
            </w:r>
            <w:r w:rsidRPr="00B94EF9">
              <w:rPr>
                <w:sz w:val="24"/>
              </w:rPr>
              <w:t>о</w:t>
            </w:r>
            <w:r w:rsidRPr="00B94EF9">
              <w:rPr>
                <w:sz w:val="24"/>
              </w:rPr>
              <w:t>становлением  администрации Бургинского сельского поселения  от 13.09.2013</w:t>
            </w:r>
          </w:p>
          <w:p w:rsidR="00E6169E" w:rsidRP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№ 140.</w:t>
            </w:r>
          </w:p>
          <w:p w:rsid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К отчету прилагается пояснительная записка. В случае невыполнения запланированных</w:t>
            </w:r>
          </w:p>
          <w:p w:rsid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мероприятий и целевых показателей муниципальной программы в поя</w:t>
            </w:r>
            <w:r w:rsidRPr="00B94EF9">
              <w:rPr>
                <w:sz w:val="24"/>
              </w:rPr>
              <w:t>с</w:t>
            </w:r>
            <w:r w:rsidRPr="00B94EF9">
              <w:rPr>
                <w:sz w:val="24"/>
              </w:rPr>
              <w:t>нительной записке</w:t>
            </w:r>
          </w:p>
          <w:p w:rsid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указываются сведения о причинах невыполнения, а также информация о причинах неполн</w:t>
            </w:r>
            <w:r w:rsidRPr="00B94EF9">
              <w:rPr>
                <w:sz w:val="24"/>
              </w:rPr>
              <w:t>о</w:t>
            </w:r>
            <w:r w:rsidRPr="00B94EF9">
              <w:rPr>
                <w:sz w:val="24"/>
              </w:rPr>
              <w:t>го</w:t>
            </w:r>
          </w:p>
          <w:p w:rsidR="00E6169E" w:rsidRPr="00B94EF9" w:rsidRDefault="00E6169E" w:rsidP="00B94EF9">
            <w:pPr>
              <w:jc w:val="both"/>
              <w:rPr>
                <w:sz w:val="24"/>
              </w:rPr>
            </w:pPr>
            <w:r w:rsidRPr="00B94EF9">
              <w:rPr>
                <w:sz w:val="24"/>
              </w:rPr>
              <w:t>освоения финансовых средств.</w:t>
            </w:r>
          </w:p>
          <w:p w:rsidR="00B94EF9" w:rsidRPr="00B94EF9" w:rsidRDefault="00B94EF9" w:rsidP="00B94EF9">
            <w:pPr>
              <w:jc w:val="both"/>
              <w:rPr>
                <w:sz w:val="24"/>
              </w:rPr>
            </w:pPr>
          </w:p>
          <w:p w:rsidR="00B94EF9" w:rsidRDefault="00B94EF9" w:rsidP="00B94EF9">
            <w:pPr>
              <w:jc w:val="both"/>
              <w:rPr>
                <w:b/>
                <w:sz w:val="24"/>
              </w:rPr>
            </w:pPr>
          </w:p>
          <w:p w:rsidR="00B94EF9" w:rsidRDefault="00B94EF9" w:rsidP="00B94EF9">
            <w:pPr>
              <w:jc w:val="both"/>
              <w:rPr>
                <w:b/>
                <w:sz w:val="24"/>
              </w:rPr>
            </w:pPr>
          </w:p>
          <w:p w:rsidR="00B94EF9" w:rsidRDefault="00B94EF9" w:rsidP="00B94EF9">
            <w:pPr>
              <w:jc w:val="both"/>
              <w:rPr>
                <w:b/>
                <w:sz w:val="24"/>
              </w:rPr>
            </w:pPr>
          </w:p>
          <w:p w:rsidR="00B94EF9" w:rsidRDefault="00B94EF9" w:rsidP="00B94EF9">
            <w:pPr>
              <w:jc w:val="both"/>
              <w:rPr>
                <w:b/>
                <w:sz w:val="24"/>
              </w:rPr>
            </w:pPr>
          </w:p>
          <w:p w:rsidR="00B94EF9" w:rsidRDefault="00B94EF9" w:rsidP="00B94EF9">
            <w:pPr>
              <w:jc w:val="both"/>
              <w:rPr>
                <w:b/>
                <w:sz w:val="24"/>
              </w:rPr>
            </w:pPr>
          </w:p>
          <w:p w:rsidR="00B94EF9" w:rsidRDefault="00B94EF9" w:rsidP="00B94EF9">
            <w:pPr>
              <w:jc w:val="both"/>
              <w:rPr>
                <w:b/>
                <w:sz w:val="24"/>
              </w:rPr>
            </w:pPr>
          </w:p>
          <w:p w:rsidR="00B94EF9" w:rsidRDefault="00B94EF9" w:rsidP="00B94EF9">
            <w:pPr>
              <w:jc w:val="both"/>
              <w:rPr>
                <w:b/>
                <w:sz w:val="24"/>
              </w:rPr>
            </w:pPr>
          </w:p>
          <w:p w:rsidR="00B94EF9" w:rsidRDefault="00B94EF9" w:rsidP="00B94EF9">
            <w:pPr>
              <w:jc w:val="both"/>
              <w:rPr>
                <w:b/>
                <w:sz w:val="24"/>
              </w:rPr>
            </w:pPr>
          </w:p>
          <w:p w:rsidR="00B94EF9" w:rsidRDefault="00B94EF9" w:rsidP="00B94EF9">
            <w:pPr>
              <w:jc w:val="both"/>
              <w:rPr>
                <w:b/>
                <w:sz w:val="24"/>
              </w:rPr>
            </w:pPr>
          </w:p>
          <w:p w:rsidR="00B94EF9" w:rsidRDefault="00B94EF9" w:rsidP="00B94EF9">
            <w:pPr>
              <w:jc w:val="both"/>
              <w:rPr>
                <w:b/>
                <w:sz w:val="24"/>
              </w:rPr>
            </w:pPr>
          </w:p>
          <w:p w:rsidR="00B94EF9" w:rsidRDefault="00B94EF9" w:rsidP="00B94EF9">
            <w:pPr>
              <w:jc w:val="both"/>
              <w:rPr>
                <w:b/>
                <w:sz w:val="24"/>
              </w:rPr>
            </w:pPr>
          </w:p>
          <w:p w:rsidR="00B94EF9" w:rsidRDefault="00B94EF9" w:rsidP="00B94EF9">
            <w:pPr>
              <w:jc w:val="both"/>
              <w:rPr>
                <w:b/>
                <w:sz w:val="24"/>
              </w:rPr>
            </w:pPr>
          </w:p>
          <w:p w:rsidR="00B94EF9" w:rsidRDefault="00B94EF9" w:rsidP="00B94EF9">
            <w:pPr>
              <w:jc w:val="both"/>
              <w:rPr>
                <w:b/>
                <w:sz w:val="24"/>
              </w:rPr>
            </w:pPr>
          </w:p>
          <w:p w:rsidR="00E6169E" w:rsidRPr="00FB2A5B" w:rsidRDefault="00B94EF9" w:rsidP="00B94EF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                                        </w:t>
            </w:r>
            <w:r w:rsidR="00E6169E" w:rsidRPr="00FB2A5B">
              <w:rPr>
                <w:b/>
                <w:sz w:val="24"/>
              </w:rPr>
              <w:t>Мероприятия муниципальной программы</w:t>
            </w:r>
          </w:p>
          <w:tbl>
            <w:tblPr>
              <w:tblW w:w="102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64"/>
              <w:gridCol w:w="1800"/>
              <w:gridCol w:w="46"/>
              <w:gridCol w:w="1088"/>
              <w:gridCol w:w="46"/>
              <w:gridCol w:w="804"/>
              <w:gridCol w:w="47"/>
              <w:gridCol w:w="1345"/>
              <w:gridCol w:w="26"/>
              <w:gridCol w:w="850"/>
              <w:gridCol w:w="47"/>
              <w:gridCol w:w="804"/>
              <w:gridCol w:w="46"/>
              <w:gridCol w:w="804"/>
              <w:gridCol w:w="47"/>
              <w:gridCol w:w="804"/>
              <w:gridCol w:w="46"/>
              <w:gridCol w:w="804"/>
              <w:gridCol w:w="47"/>
              <w:gridCol w:w="189"/>
            </w:tblGrid>
            <w:tr w:rsidR="00E6169E" w:rsidRPr="00531305" w:rsidTr="00531305">
              <w:trPr>
                <w:gridAfter w:val="1"/>
                <w:wAfter w:w="189" w:type="dxa"/>
                <w:trHeight w:val="640"/>
              </w:trPr>
              <w:tc>
                <w:tcPr>
                  <w:tcW w:w="564" w:type="dxa"/>
                  <w:vMerge w:val="restart"/>
                </w:tcPr>
                <w:p w:rsidR="00E6169E" w:rsidRPr="00531305" w:rsidRDefault="00E6169E" w:rsidP="00531305">
                  <w:pPr>
                    <w:pStyle w:val="ConsPlusCell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 xml:space="preserve">N  </w:t>
                  </w:r>
                  <w:r w:rsidRPr="00531305">
                    <w:rPr>
                      <w:sz w:val="20"/>
                      <w:szCs w:val="20"/>
                    </w:rPr>
                    <w:br/>
                    <w:t>п/п</w:t>
                  </w:r>
                </w:p>
              </w:tc>
              <w:tc>
                <w:tcPr>
                  <w:tcW w:w="1800" w:type="dxa"/>
                  <w:vMerge w:val="restart"/>
                </w:tcPr>
                <w:p w:rsidR="00E6169E" w:rsidRPr="00531305" w:rsidRDefault="00E6169E" w:rsidP="00531305">
                  <w:pPr>
                    <w:pStyle w:val="ConsPlusCell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 xml:space="preserve">Наименование   </w:t>
                  </w:r>
                  <w:r w:rsidRPr="00531305">
                    <w:rPr>
                      <w:sz w:val="20"/>
                      <w:szCs w:val="20"/>
                    </w:rPr>
                    <w:br/>
                    <w:t xml:space="preserve">   мероприятия</w:t>
                  </w:r>
                </w:p>
              </w:tc>
              <w:tc>
                <w:tcPr>
                  <w:tcW w:w="1134" w:type="dxa"/>
                  <w:gridSpan w:val="2"/>
                  <w:vMerge w:val="restart"/>
                </w:tcPr>
                <w:p w:rsidR="00E6169E" w:rsidRPr="00531305" w:rsidRDefault="00E6169E" w:rsidP="00531305">
                  <w:pPr>
                    <w:pStyle w:val="ConsPlusCell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Исполни-тель</w:t>
                  </w:r>
                </w:p>
              </w:tc>
              <w:tc>
                <w:tcPr>
                  <w:tcW w:w="850" w:type="dxa"/>
                  <w:gridSpan w:val="2"/>
                  <w:vMerge w:val="restart"/>
                </w:tcPr>
                <w:p w:rsidR="00E6169E" w:rsidRPr="00531305" w:rsidRDefault="00E6169E" w:rsidP="00531305">
                  <w:pPr>
                    <w:pStyle w:val="ConsPlusCell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 xml:space="preserve">Срок </w:t>
                  </w:r>
                  <w:r w:rsidRPr="00531305">
                    <w:rPr>
                      <w:sz w:val="20"/>
                      <w:szCs w:val="20"/>
                    </w:rPr>
                    <w:br/>
                    <w:t>реализации</w:t>
                  </w:r>
                </w:p>
              </w:tc>
              <w:tc>
                <w:tcPr>
                  <w:tcW w:w="1418" w:type="dxa"/>
                  <w:gridSpan w:val="3"/>
                  <w:vMerge w:val="restart"/>
                </w:tcPr>
                <w:p w:rsidR="00E6169E" w:rsidRPr="00531305" w:rsidRDefault="00E6169E" w:rsidP="00531305">
                  <w:pPr>
                    <w:pStyle w:val="ConsPlusCell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 xml:space="preserve">Целевой    </w:t>
                  </w:r>
                  <w:r w:rsidRPr="00531305">
                    <w:rPr>
                      <w:sz w:val="20"/>
                      <w:szCs w:val="20"/>
                    </w:rPr>
                    <w:br/>
                    <w:t xml:space="preserve">  показатель   </w:t>
                  </w:r>
                  <w:r w:rsidRPr="00531305">
                    <w:rPr>
                      <w:sz w:val="20"/>
                      <w:szCs w:val="20"/>
                    </w:rPr>
                    <w:br/>
                    <w:t>(номер целевого</w:t>
                  </w:r>
                  <w:r w:rsidRPr="00531305">
                    <w:rPr>
                      <w:sz w:val="20"/>
                      <w:szCs w:val="20"/>
                    </w:rPr>
                    <w:br/>
                    <w:t xml:space="preserve"> показателя из </w:t>
                  </w:r>
                  <w:r w:rsidRPr="00531305">
                    <w:rPr>
                      <w:sz w:val="20"/>
                      <w:szCs w:val="20"/>
                    </w:rPr>
                    <w:br/>
                    <w:t xml:space="preserve">   паспорта    </w:t>
                  </w:r>
                  <w:r w:rsidRPr="00531305">
                    <w:rPr>
                      <w:sz w:val="20"/>
                      <w:szCs w:val="20"/>
                    </w:rPr>
                    <w:br/>
                    <w:t>муниципальной</w:t>
                  </w:r>
                  <w:r w:rsidRPr="00531305">
                    <w:rPr>
                      <w:sz w:val="20"/>
                      <w:szCs w:val="20"/>
                    </w:rPr>
                    <w:br/>
                    <w:t xml:space="preserve">  программы)</w:t>
                  </w:r>
                </w:p>
              </w:tc>
              <w:tc>
                <w:tcPr>
                  <w:tcW w:w="850" w:type="dxa"/>
                  <w:vMerge w:val="restart"/>
                </w:tcPr>
                <w:p w:rsidR="00E6169E" w:rsidRPr="00531305" w:rsidRDefault="00E6169E" w:rsidP="00531305">
                  <w:pPr>
                    <w:pStyle w:val="ConsPlusCell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Источник</w:t>
                  </w:r>
                  <w:r w:rsidRPr="00531305">
                    <w:rPr>
                      <w:sz w:val="20"/>
                      <w:szCs w:val="20"/>
                    </w:rPr>
                    <w:br/>
                    <w:t>финанси-</w:t>
                  </w:r>
                  <w:r w:rsidRPr="00531305">
                    <w:rPr>
                      <w:sz w:val="20"/>
                      <w:szCs w:val="20"/>
                    </w:rPr>
                    <w:br/>
                    <w:t>рования</w:t>
                  </w:r>
                </w:p>
              </w:tc>
              <w:tc>
                <w:tcPr>
                  <w:tcW w:w="3449" w:type="dxa"/>
                  <w:gridSpan w:val="9"/>
                </w:tcPr>
                <w:p w:rsidR="00E6169E" w:rsidRPr="00531305" w:rsidRDefault="00E6169E" w:rsidP="00531305">
                  <w:pPr>
                    <w:pStyle w:val="ConsPlusCell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Объем финансирования</w:t>
                  </w:r>
                  <w:r w:rsidRPr="00531305">
                    <w:rPr>
                      <w:sz w:val="20"/>
                      <w:szCs w:val="20"/>
                    </w:rPr>
                    <w:br/>
                    <w:t>по годам (тыс. руб.)</w:t>
                  </w:r>
                </w:p>
                <w:p w:rsidR="00E6169E" w:rsidRPr="00531305" w:rsidRDefault="00E6169E" w:rsidP="00531305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:rsidR="00E6169E" w:rsidRPr="00531305" w:rsidRDefault="00E6169E" w:rsidP="00531305">
                  <w:pPr>
                    <w:pStyle w:val="ConsPlusCell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E6169E" w:rsidRPr="00531305" w:rsidTr="00531305">
              <w:trPr>
                <w:gridAfter w:val="1"/>
                <w:wAfter w:w="189" w:type="dxa"/>
                <w:trHeight w:val="480"/>
              </w:trPr>
              <w:tc>
                <w:tcPr>
                  <w:tcW w:w="564" w:type="dxa"/>
                  <w:vMerge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vMerge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vMerge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gridSpan w:val="2"/>
                  <w:vMerge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3"/>
                  <w:vMerge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531305">
                    <w:rPr>
                      <w:sz w:val="20"/>
                      <w:szCs w:val="20"/>
                    </w:rPr>
                    <w:t>201</w:t>
                  </w:r>
                  <w:r w:rsidRPr="00531305">
                    <w:rPr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850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531305">
                    <w:rPr>
                      <w:sz w:val="20"/>
                      <w:szCs w:val="20"/>
                    </w:rPr>
                    <w:t>201</w:t>
                  </w:r>
                  <w:r w:rsidRPr="00531305">
                    <w:rPr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851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531305">
                    <w:rPr>
                      <w:sz w:val="20"/>
                      <w:szCs w:val="20"/>
                    </w:rPr>
                    <w:t>201</w:t>
                  </w:r>
                  <w:r w:rsidRPr="00531305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897" w:type="dxa"/>
                  <w:gridSpan w:val="3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2020</w:t>
                  </w:r>
                </w:p>
              </w:tc>
            </w:tr>
            <w:tr w:rsidR="00E6169E" w:rsidRPr="00531305" w:rsidTr="008973E3">
              <w:tc>
                <w:tcPr>
                  <w:tcW w:w="564" w:type="dxa"/>
                </w:tcPr>
                <w:p w:rsidR="00E6169E" w:rsidRPr="00531305" w:rsidRDefault="00E6169E" w:rsidP="00531305">
                  <w:pPr>
                    <w:pStyle w:val="ConsPlusCell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0" w:type="dxa"/>
                </w:tcPr>
                <w:p w:rsidR="00E6169E" w:rsidRPr="00531305" w:rsidRDefault="00E6169E" w:rsidP="00531305">
                  <w:pPr>
                    <w:pStyle w:val="ConsPlusCell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8" w:type="dxa"/>
                  <w:gridSpan w:val="3"/>
                </w:tcPr>
                <w:p w:rsidR="00E6169E" w:rsidRPr="00531305" w:rsidRDefault="00E6169E" w:rsidP="00531305">
                  <w:pPr>
                    <w:pStyle w:val="ConsPlusCell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:rsidR="00E6169E" w:rsidRPr="00531305" w:rsidRDefault="00E6169E" w:rsidP="00531305">
                  <w:pPr>
                    <w:pStyle w:val="ConsPlusCell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51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50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851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850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36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E6169E" w:rsidRPr="00531305" w:rsidTr="00531305">
              <w:trPr>
                <w:gridAfter w:val="1"/>
                <w:wAfter w:w="189" w:type="dxa"/>
              </w:trPr>
              <w:tc>
                <w:tcPr>
                  <w:tcW w:w="564" w:type="dxa"/>
                </w:tcPr>
                <w:p w:rsidR="00E6169E" w:rsidRPr="00531305" w:rsidRDefault="00E6169E" w:rsidP="00531305">
                  <w:pPr>
                    <w:pStyle w:val="ConsPlusCell"/>
                    <w:spacing w:line="240" w:lineRule="exact"/>
                    <w:jc w:val="both"/>
                    <w:rPr>
                      <w:b/>
                      <w:sz w:val="20"/>
                      <w:szCs w:val="20"/>
                    </w:rPr>
                  </w:pPr>
                  <w:r w:rsidRPr="00531305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9501" w:type="dxa"/>
                  <w:gridSpan w:val="18"/>
                </w:tcPr>
                <w:p w:rsidR="00E6169E" w:rsidRPr="00531305" w:rsidRDefault="00E6169E" w:rsidP="00531305">
                  <w:pPr>
                    <w:pStyle w:val="ab"/>
                    <w:spacing w:before="0" w:beforeAutospacing="0" w:after="0" w:line="240" w:lineRule="exact"/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31305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Задача 1:Развитие информационно-телекоммуникационной инфраструктуры, </w:t>
                  </w:r>
                  <w:r w:rsidRPr="00531305">
                    <w:rPr>
                      <w:b/>
                      <w:sz w:val="20"/>
                      <w:szCs w:val="20"/>
                    </w:rPr>
                    <w:t>информационных систем и ресурсов общего пользования</w:t>
                  </w:r>
                  <w:r w:rsidRPr="00531305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Администрации сельского п</w:t>
                  </w:r>
                  <w:r w:rsidRPr="00531305">
                    <w:rPr>
                      <w:b/>
                      <w:bCs/>
                      <w:color w:val="000000"/>
                      <w:sz w:val="20"/>
                      <w:szCs w:val="20"/>
                    </w:rPr>
                    <w:t>о</w:t>
                  </w:r>
                  <w:r w:rsidRPr="00531305">
                    <w:rPr>
                      <w:b/>
                      <w:bCs/>
                      <w:color w:val="000000"/>
                      <w:sz w:val="20"/>
                      <w:szCs w:val="20"/>
                    </w:rPr>
                    <w:t>селения</w:t>
                  </w:r>
                </w:p>
              </w:tc>
            </w:tr>
            <w:tr w:rsidR="00E6169E" w:rsidRPr="00531305" w:rsidTr="00531305">
              <w:trPr>
                <w:gridAfter w:val="1"/>
                <w:wAfter w:w="189" w:type="dxa"/>
                <w:trHeight w:val="1885"/>
              </w:trPr>
              <w:tc>
                <w:tcPr>
                  <w:tcW w:w="564" w:type="dxa"/>
                </w:tcPr>
                <w:p w:rsidR="00E6169E" w:rsidRPr="00531305" w:rsidRDefault="00E6169E" w:rsidP="00531305">
                  <w:pPr>
                    <w:pStyle w:val="ConsPlusCell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1846" w:type="dxa"/>
                  <w:gridSpan w:val="2"/>
                </w:tcPr>
                <w:p w:rsidR="00E6169E" w:rsidRPr="00531305" w:rsidRDefault="00E6169E" w:rsidP="00531305">
                  <w:pPr>
                    <w:pStyle w:val="ab"/>
                    <w:spacing w:before="0" w:beforeAutospacing="0" w:after="0"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color w:val="000000"/>
                      <w:sz w:val="20"/>
                      <w:szCs w:val="20"/>
                    </w:rPr>
                    <w:t>Техническое о</w:t>
                  </w:r>
                  <w:r w:rsidRPr="00531305">
                    <w:rPr>
                      <w:color w:val="000000"/>
                      <w:sz w:val="20"/>
                      <w:szCs w:val="20"/>
                    </w:rPr>
                    <w:t>б</w:t>
                  </w:r>
                  <w:r w:rsidRPr="00531305">
                    <w:rPr>
                      <w:color w:val="000000"/>
                      <w:sz w:val="20"/>
                      <w:szCs w:val="20"/>
                    </w:rPr>
                    <w:t>служивание и ремонт оргте</w:t>
                  </w:r>
                  <w:r w:rsidRPr="00531305">
                    <w:rPr>
                      <w:color w:val="000000"/>
                      <w:sz w:val="20"/>
                      <w:szCs w:val="20"/>
                    </w:rPr>
                    <w:t>х</w:t>
                  </w:r>
                  <w:r w:rsidRPr="00531305">
                    <w:rPr>
                      <w:color w:val="000000"/>
                      <w:sz w:val="20"/>
                      <w:szCs w:val="20"/>
                    </w:rPr>
                    <w:t>ники, сопровождение информационных систем, обслуживание сайта пос</w:t>
                  </w:r>
                  <w:r w:rsidRPr="00531305">
                    <w:rPr>
                      <w:color w:val="000000"/>
                      <w:sz w:val="20"/>
                      <w:szCs w:val="20"/>
                    </w:rPr>
                    <w:t>е</w:t>
                  </w:r>
                  <w:r w:rsidRPr="00531305">
                    <w:rPr>
                      <w:color w:val="000000"/>
                      <w:sz w:val="20"/>
                      <w:szCs w:val="20"/>
                    </w:rPr>
                    <w:t>ления</w:t>
                  </w:r>
                </w:p>
              </w:tc>
              <w:tc>
                <w:tcPr>
                  <w:tcW w:w="1134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Администрация поселения</w:t>
                  </w:r>
                </w:p>
              </w:tc>
              <w:tc>
                <w:tcPr>
                  <w:tcW w:w="851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2017-2020</w:t>
                  </w:r>
                </w:p>
              </w:tc>
              <w:tc>
                <w:tcPr>
                  <w:tcW w:w="1345" w:type="dxa"/>
                </w:tcPr>
                <w:p w:rsidR="00E6169E" w:rsidRPr="00531305" w:rsidRDefault="00E6169E" w:rsidP="00531305">
                  <w:pPr>
                    <w:pStyle w:val="ab"/>
                    <w:spacing w:before="0" w:beforeAutospacing="0" w:after="0" w:line="240" w:lineRule="exact"/>
                    <w:jc w:val="both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531305">
                    <w:rPr>
                      <w:color w:val="000000"/>
                      <w:sz w:val="20"/>
                      <w:szCs w:val="20"/>
                    </w:rPr>
                    <w:t>1.1.1.</w:t>
                  </w:r>
                </w:p>
                <w:p w:rsidR="00E6169E" w:rsidRPr="00531305" w:rsidRDefault="00E6169E" w:rsidP="00531305">
                  <w:pPr>
                    <w:pStyle w:val="ab"/>
                    <w:spacing w:before="0" w:beforeAutospacing="0" w:after="0" w:line="240" w:lineRule="exact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531305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  <w:r w:rsidRPr="00531305">
                    <w:rPr>
                      <w:color w:val="000000"/>
                      <w:sz w:val="20"/>
                      <w:szCs w:val="20"/>
                    </w:rPr>
                    <w:t>.1.2.</w:t>
                  </w:r>
                </w:p>
                <w:p w:rsidR="00E6169E" w:rsidRPr="00531305" w:rsidRDefault="00E6169E" w:rsidP="00531305">
                  <w:pPr>
                    <w:pStyle w:val="ab"/>
                    <w:spacing w:before="0" w:beforeAutospacing="0" w:after="0"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color w:val="000000"/>
                      <w:sz w:val="20"/>
                      <w:szCs w:val="20"/>
                    </w:rPr>
                    <w:t>1.1.3.</w:t>
                  </w:r>
                </w:p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3" w:type="dxa"/>
                  <w:gridSpan w:val="3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850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851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50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51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15</w:t>
                  </w:r>
                </w:p>
              </w:tc>
            </w:tr>
            <w:tr w:rsidR="00E6169E" w:rsidRPr="00531305" w:rsidTr="00531305">
              <w:trPr>
                <w:gridAfter w:val="1"/>
                <w:wAfter w:w="189" w:type="dxa"/>
              </w:trPr>
              <w:tc>
                <w:tcPr>
                  <w:tcW w:w="564" w:type="dxa"/>
                </w:tcPr>
                <w:p w:rsidR="00E6169E" w:rsidRPr="00531305" w:rsidRDefault="00E6169E" w:rsidP="00531305">
                  <w:pPr>
                    <w:pStyle w:val="ConsPlusCell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1.2.</w:t>
                  </w:r>
                </w:p>
              </w:tc>
              <w:tc>
                <w:tcPr>
                  <w:tcW w:w="1846" w:type="dxa"/>
                  <w:gridSpan w:val="2"/>
                </w:tcPr>
                <w:p w:rsidR="00E6169E" w:rsidRPr="00531305" w:rsidRDefault="00E6169E" w:rsidP="00531305">
                  <w:pPr>
                    <w:pStyle w:val="ab"/>
                    <w:spacing w:before="0" w:beforeAutospacing="0" w:after="0"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color w:val="000000"/>
                      <w:sz w:val="20"/>
                      <w:szCs w:val="20"/>
                    </w:rPr>
                    <w:t>Оплата услуг связи и обеспечение подключения  к сети Интернет»,</w:t>
                  </w:r>
                  <w:r w:rsidRPr="00531305">
                    <w:rPr>
                      <w:sz w:val="20"/>
                      <w:szCs w:val="20"/>
                    </w:rPr>
                    <w:t xml:space="preserve"> программного продукта «Парус-бюджетный учет», СБиС-онлайн</w:t>
                  </w:r>
                </w:p>
              </w:tc>
              <w:tc>
                <w:tcPr>
                  <w:tcW w:w="1134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Администрация поселения</w:t>
                  </w:r>
                </w:p>
              </w:tc>
              <w:tc>
                <w:tcPr>
                  <w:tcW w:w="851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2017-2020</w:t>
                  </w:r>
                </w:p>
              </w:tc>
              <w:tc>
                <w:tcPr>
                  <w:tcW w:w="1345" w:type="dxa"/>
                </w:tcPr>
                <w:p w:rsidR="00E6169E" w:rsidRPr="00531305" w:rsidRDefault="00E6169E" w:rsidP="00531305">
                  <w:pPr>
                    <w:pStyle w:val="ab"/>
                    <w:spacing w:before="0" w:beforeAutospacing="0" w:after="0" w:line="240" w:lineRule="exact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531305">
                    <w:rPr>
                      <w:color w:val="000000"/>
                      <w:sz w:val="20"/>
                      <w:szCs w:val="20"/>
                    </w:rPr>
                    <w:t>1.1.2.</w:t>
                  </w:r>
                </w:p>
                <w:p w:rsidR="00E6169E" w:rsidRPr="00531305" w:rsidRDefault="00E6169E" w:rsidP="00531305">
                  <w:pPr>
                    <w:pStyle w:val="ab"/>
                    <w:spacing w:before="0" w:beforeAutospacing="0" w:after="0" w:line="240" w:lineRule="exact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531305">
                    <w:rPr>
                      <w:color w:val="000000"/>
                      <w:sz w:val="20"/>
                      <w:szCs w:val="20"/>
                    </w:rPr>
                    <w:t>1.1.4.</w:t>
                  </w:r>
                </w:p>
                <w:p w:rsidR="00E6169E" w:rsidRPr="00531305" w:rsidRDefault="00E6169E" w:rsidP="00531305">
                  <w:pPr>
                    <w:pStyle w:val="ab"/>
                    <w:spacing w:before="0" w:beforeAutospacing="0" w:after="0" w:line="24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3" w:type="dxa"/>
                  <w:gridSpan w:val="3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850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851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  <w:lang w:val="en-US"/>
                    </w:rPr>
                    <w:t>11</w:t>
                  </w:r>
                  <w:r w:rsidRPr="00531305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851" w:type="dxa"/>
                  <w:gridSpan w:val="2"/>
                </w:tcPr>
                <w:p w:rsidR="00E6169E" w:rsidRPr="00531305" w:rsidRDefault="00E6169E" w:rsidP="00531305">
                  <w:pPr>
                    <w:pStyle w:val="ConsPlusCell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531305">
                    <w:rPr>
                      <w:sz w:val="20"/>
                      <w:szCs w:val="20"/>
                    </w:rPr>
                    <w:t>50</w:t>
                  </w:r>
                </w:p>
              </w:tc>
            </w:tr>
          </w:tbl>
          <w:p w:rsidR="00E6169E" w:rsidRPr="00FB2A5B" w:rsidRDefault="00E6169E" w:rsidP="00B94EF9">
            <w:pPr>
              <w:pStyle w:val="ad"/>
              <w:tabs>
                <w:tab w:val="num" w:pos="284"/>
              </w:tabs>
              <w:spacing w:after="0"/>
              <w:ind w:left="0" w:firstLine="720"/>
              <w:jc w:val="both"/>
              <w:rPr>
                <w:b/>
                <w:sz w:val="24"/>
              </w:rPr>
            </w:pPr>
          </w:p>
          <w:p w:rsidR="00E6169E" w:rsidRDefault="00E6169E" w:rsidP="00B94EF9">
            <w:pPr>
              <w:pBdr>
                <w:bottom w:val="single" w:sz="12" w:space="1" w:color="auto"/>
              </w:pBdr>
              <w:spacing w:line="240" w:lineRule="exact"/>
              <w:jc w:val="both"/>
              <w:rPr>
                <w:sz w:val="24"/>
              </w:rPr>
            </w:pPr>
          </w:p>
          <w:p w:rsidR="00E6169E" w:rsidRDefault="00E6169E" w:rsidP="00B94EF9">
            <w:pPr>
              <w:pBdr>
                <w:bottom w:val="single" w:sz="12" w:space="1" w:color="auto"/>
              </w:pBdr>
              <w:spacing w:line="240" w:lineRule="exact"/>
              <w:jc w:val="both"/>
              <w:rPr>
                <w:sz w:val="24"/>
              </w:rPr>
            </w:pPr>
          </w:p>
          <w:p w:rsidR="00E6169E" w:rsidRPr="00FB2A5B" w:rsidRDefault="00E6169E" w:rsidP="00B94EF9">
            <w:pPr>
              <w:jc w:val="both"/>
              <w:rPr>
                <w:sz w:val="24"/>
              </w:rPr>
            </w:pPr>
          </w:p>
          <w:p w:rsidR="00E6169E" w:rsidRPr="00FB2A5B" w:rsidRDefault="00E6169E" w:rsidP="00B94EF9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BC6FE3" w:rsidRPr="00FB2A5B" w:rsidTr="003D4B2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1734" w:type="dxa"/>
            <w:gridSpan w:val="2"/>
          </w:tcPr>
          <w:p w:rsidR="00BC6FE3" w:rsidRPr="00FB2A5B" w:rsidRDefault="00BC6FE3" w:rsidP="00BC6FE3">
            <w:pPr>
              <w:spacing w:before="120" w:line="240" w:lineRule="exact"/>
              <w:rPr>
                <w:b/>
                <w:bCs/>
                <w:sz w:val="24"/>
              </w:rPr>
            </w:pPr>
          </w:p>
        </w:tc>
        <w:tc>
          <w:tcPr>
            <w:tcW w:w="9680" w:type="dxa"/>
            <w:gridSpan w:val="8"/>
          </w:tcPr>
          <w:p w:rsidR="00BC6FE3" w:rsidRPr="00FB2A5B" w:rsidRDefault="00BC6FE3" w:rsidP="00BC6FE3">
            <w:pPr>
              <w:pStyle w:val="ae"/>
              <w:spacing w:before="120" w:line="240" w:lineRule="exac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6FE3" w:rsidRPr="00FB2A5B" w:rsidTr="003D4B2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2548" w:type="dxa"/>
            <w:gridSpan w:val="3"/>
          </w:tcPr>
          <w:p w:rsidR="00BC6FE3" w:rsidRPr="00FB2A5B" w:rsidRDefault="00BC6FE3" w:rsidP="00BC6FE3">
            <w:pPr>
              <w:spacing w:before="120" w:line="240" w:lineRule="exact"/>
              <w:rPr>
                <w:b/>
                <w:sz w:val="24"/>
              </w:rPr>
            </w:pPr>
          </w:p>
        </w:tc>
        <w:tc>
          <w:tcPr>
            <w:tcW w:w="8866" w:type="dxa"/>
            <w:gridSpan w:val="7"/>
          </w:tcPr>
          <w:p w:rsidR="00BC6FE3" w:rsidRPr="00FB2A5B" w:rsidRDefault="00BC6FE3" w:rsidP="00BC6FE3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BC6FE3" w:rsidRPr="00FB2A5B" w:rsidTr="003D4B2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2548" w:type="dxa"/>
            <w:gridSpan w:val="3"/>
          </w:tcPr>
          <w:p w:rsidR="00BC6FE3" w:rsidRPr="00FB2A5B" w:rsidRDefault="00BC6FE3" w:rsidP="00BC6FE3">
            <w:pPr>
              <w:spacing w:before="120" w:line="240" w:lineRule="exact"/>
              <w:rPr>
                <w:b/>
                <w:bCs/>
                <w:sz w:val="24"/>
              </w:rPr>
            </w:pPr>
          </w:p>
        </w:tc>
        <w:tc>
          <w:tcPr>
            <w:tcW w:w="8866" w:type="dxa"/>
            <w:gridSpan w:val="7"/>
          </w:tcPr>
          <w:p w:rsidR="00B54F4F" w:rsidRPr="00FB2A5B" w:rsidRDefault="00B54F4F" w:rsidP="00BC6FE3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BC6FE3" w:rsidRPr="00FB2A5B" w:rsidTr="003D4B2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2548" w:type="dxa"/>
            <w:gridSpan w:val="3"/>
          </w:tcPr>
          <w:p w:rsidR="00BC6FE3" w:rsidRPr="00FB2A5B" w:rsidRDefault="00BC6FE3" w:rsidP="00BC6FE3">
            <w:pPr>
              <w:spacing w:before="120" w:line="240" w:lineRule="exact"/>
              <w:rPr>
                <w:b/>
                <w:bCs/>
                <w:sz w:val="24"/>
              </w:rPr>
            </w:pPr>
          </w:p>
        </w:tc>
        <w:tc>
          <w:tcPr>
            <w:tcW w:w="8866" w:type="dxa"/>
            <w:gridSpan w:val="7"/>
          </w:tcPr>
          <w:p w:rsidR="00BC6FE3" w:rsidRPr="00FB2A5B" w:rsidRDefault="00BC6FE3" w:rsidP="00BC6FE3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BC6FE3" w:rsidRPr="00FB2A5B" w:rsidTr="0076602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trHeight w:val="74"/>
        </w:trPr>
        <w:tc>
          <w:tcPr>
            <w:tcW w:w="2548" w:type="dxa"/>
            <w:gridSpan w:val="3"/>
          </w:tcPr>
          <w:p w:rsidR="00BC6FE3" w:rsidRPr="00FB2A5B" w:rsidRDefault="00BC6FE3" w:rsidP="00BC6FE3">
            <w:pPr>
              <w:spacing w:before="120" w:line="240" w:lineRule="exact"/>
              <w:rPr>
                <w:b/>
                <w:bCs/>
                <w:sz w:val="24"/>
              </w:rPr>
            </w:pPr>
          </w:p>
        </w:tc>
        <w:tc>
          <w:tcPr>
            <w:tcW w:w="8866" w:type="dxa"/>
            <w:gridSpan w:val="7"/>
          </w:tcPr>
          <w:p w:rsidR="00D35E3A" w:rsidRPr="00FB2A5B" w:rsidRDefault="00D35E3A" w:rsidP="00BC6FE3">
            <w:pPr>
              <w:tabs>
                <w:tab w:val="left" w:pos="360"/>
              </w:tabs>
              <w:snapToGrid w:val="0"/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BC6FE3" w:rsidRPr="00FB2A5B" w:rsidTr="003D4B2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2548" w:type="dxa"/>
            <w:gridSpan w:val="3"/>
          </w:tcPr>
          <w:p w:rsidR="00BC6FE3" w:rsidRPr="00FB2A5B" w:rsidRDefault="00BC6FE3" w:rsidP="00BC6FE3">
            <w:pPr>
              <w:spacing w:before="120" w:line="24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8866" w:type="dxa"/>
            <w:gridSpan w:val="7"/>
          </w:tcPr>
          <w:p w:rsidR="00BC6FE3" w:rsidRPr="00FB2A5B" w:rsidRDefault="00BC6FE3" w:rsidP="00BC6FE3">
            <w:pPr>
              <w:widowControl w:val="0"/>
              <w:spacing w:before="120" w:line="240" w:lineRule="exact"/>
              <w:ind w:hanging="213"/>
              <w:jc w:val="both"/>
              <w:rPr>
                <w:sz w:val="24"/>
              </w:rPr>
            </w:pPr>
          </w:p>
        </w:tc>
      </w:tr>
    </w:tbl>
    <w:p w:rsidR="00F27E6F" w:rsidRDefault="00F27E6F" w:rsidP="008973E3">
      <w:pPr>
        <w:jc w:val="right"/>
        <w:rPr>
          <w:sz w:val="24"/>
        </w:rPr>
      </w:pPr>
    </w:p>
    <w:sectPr w:rsidR="00F27E6F" w:rsidSect="00267555">
      <w:headerReference w:type="even" r:id="rId7"/>
      <w:headerReference w:type="default" r:id="rId8"/>
      <w:pgSz w:w="11907" w:h="16840" w:code="9"/>
      <w:pgMar w:top="1134" w:right="567" w:bottom="1134" w:left="113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3B9" w:rsidRDefault="006773B9">
      <w:r>
        <w:separator/>
      </w:r>
    </w:p>
  </w:endnote>
  <w:endnote w:type="continuationSeparator" w:id="1">
    <w:p w:rsidR="006773B9" w:rsidRDefault="00677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3B9" w:rsidRDefault="006773B9">
      <w:r>
        <w:separator/>
      </w:r>
    </w:p>
  </w:footnote>
  <w:footnote w:type="continuationSeparator" w:id="1">
    <w:p w:rsidR="006773B9" w:rsidRDefault="006773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24" w:rsidRDefault="00CB7024" w:rsidP="005A532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7024" w:rsidRDefault="00CB702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24" w:rsidRPr="005A5324" w:rsidRDefault="00CB7024" w:rsidP="005A5324">
    <w:pPr>
      <w:pStyle w:val="a4"/>
      <w:framePr w:wrap="around" w:vAnchor="text" w:hAnchor="margin" w:xAlign="center" w:y="1"/>
      <w:jc w:val="center"/>
      <w:rPr>
        <w:rStyle w:val="a5"/>
        <w:sz w:val="24"/>
      </w:rPr>
    </w:pPr>
    <w:r w:rsidRPr="005A5324">
      <w:rPr>
        <w:rStyle w:val="a5"/>
        <w:sz w:val="24"/>
      </w:rPr>
      <w:fldChar w:fldCharType="begin"/>
    </w:r>
    <w:r w:rsidRPr="005A5324">
      <w:rPr>
        <w:rStyle w:val="a5"/>
        <w:sz w:val="24"/>
      </w:rPr>
      <w:instrText xml:space="preserve">PAGE  </w:instrText>
    </w:r>
    <w:r w:rsidRPr="005A5324">
      <w:rPr>
        <w:rStyle w:val="a5"/>
        <w:sz w:val="24"/>
      </w:rPr>
      <w:fldChar w:fldCharType="separate"/>
    </w:r>
    <w:r w:rsidR="00DA7FA2">
      <w:rPr>
        <w:rStyle w:val="a5"/>
        <w:noProof/>
        <w:sz w:val="24"/>
      </w:rPr>
      <w:t>4</w:t>
    </w:r>
    <w:r w:rsidRPr="005A5324">
      <w:rPr>
        <w:rStyle w:val="a5"/>
        <w:sz w:val="24"/>
      </w:rPr>
      <w:fldChar w:fldCharType="end"/>
    </w:r>
  </w:p>
  <w:p w:rsidR="00CB7024" w:rsidRDefault="00CB7024" w:rsidP="00615A9F">
    <w:pPr>
      <w:pStyle w:val="a4"/>
      <w:framePr w:wrap="around" w:vAnchor="text" w:hAnchor="margin" w:xAlign="center" w:y="1"/>
      <w:rPr>
        <w:rStyle w:val="a5"/>
      </w:rPr>
    </w:pPr>
  </w:p>
  <w:p w:rsidR="00CB7024" w:rsidRDefault="00CB70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B6C"/>
    <w:multiLevelType w:val="hybridMultilevel"/>
    <w:tmpl w:val="88FC944E"/>
    <w:lvl w:ilvl="0" w:tplc="FB7A38B2">
      <w:start w:val="1"/>
      <w:numFmt w:val="decimal"/>
      <w:lvlText w:val="%1."/>
      <w:lvlJc w:val="left"/>
      <w:pPr>
        <w:ind w:left="720" w:hanging="360"/>
      </w:pPr>
      <w:rPr>
        <w:b/>
        <w:color w:val="00000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4518D"/>
    <w:multiLevelType w:val="hybridMultilevel"/>
    <w:tmpl w:val="69A0B03C"/>
    <w:lvl w:ilvl="0" w:tplc="34C82434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">
    <w:nsid w:val="0EF051EE"/>
    <w:multiLevelType w:val="hybridMultilevel"/>
    <w:tmpl w:val="A8648156"/>
    <w:lvl w:ilvl="0" w:tplc="4816EB54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F98641D"/>
    <w:multiLevelType w:val="hybridMultilevel"/>
    <w:tmpl w:val="3AD0CC90"/>
    <w:lvl w:ilvl="0" w:tplc="93F23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2C4549"/>
    <w:multiLevelType w:val="multilevel"/>
    <w:tmpl w:val="9092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E0246E8"/>
    <w:multiLevelType w:val="singleLevel"/>
    <w:tmpl w:val="72A45EC2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6">
    <w:nsid w:val="365230C7"/>
    <w:multiLevelType w:val="hybridMultilevel"/>
    <w:tmpl w:val="A45E326C"/>
    <w:lvl w:ilvl="0" w:tplc="D976029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409E2FEE"/>
    <w:multiLevelType w:val="hybridMultilevel"/>
    <w:tmpl w:val="47E0CB1A"/>
    <w:lvl w:ilvl="0" w:tplc="8616921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2F043EA"/>
    <w:multiLevelType w:val="hybridMultilevel"/>
    <w:tmpl w:val="B1E07B10"/>
    <w:lvl w:ilvl="0" w:tplc="4AB694CA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9">
    <w:nsid w:val="445232C1"/>
    <w:multiLevelType w:val="hybridMultilevel"/>
    <w:tmpl w:val="8C1CA79E"/>
    <w:lvl w:ilvl="0" w:tplc="EF7C1AFC">
      <w:start w:val="1"/>
      <w:numFmt w:val="bullet"/>
      <w:lvlText w:val="-"/>
      <w:lvlJc w:val="left"/>
      <w:pPr>
        <w:ind w:left="1068" w:hanging="360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08B0AE9"/>
    <w:multiLevelType w:val="singleLevel"/>
    <w:tmpl w:val="587CF96A"/>
    <w:lvl w:ilvl="0">
      <w:start w:val="1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1">
    <w:nsid w:val="621B5F61"/>
    <w:multiLevelType w:val="hybridMultilevel"/>
    <w:tmpl w:val="B032EEA2"/>
    <w:lvl w:ilvl="0" w:tplc="20EC6D4E">
      <w:start w:val="3"/>
      <w:numFmt w:val="decimal"/>
      <w:lvlText w:val="%1."/>
      <w:lvlJc w:val="left"/>
      <w:pPr>
        <w:tabs>
          <w:tab w:val="num" w:pos="1350"/>
        </w:tabs>
        <w:ind w:left="1350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2C0C0C"/>
    <w:multiLevelType w:val="hybridMultilevel"/>
    <w:tmpl w:val="BF4663BC"/>
    <w:lvl w:ilvl="0" w:tplc="EF86988C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13">
    <w:nsid w:val="6A6A29AC"/>
    <w:multiLevelType w:val="hybridMultilevel"/>
    <w:tmpl w:val="D0922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A82C05"/>
    <w:multiLevelType w:val="hybridMultilevel"/>
    <w:tmpl w:val="FC38A0E6"/>
    <w:lvl w:ilvl="0" w:tplc="01E878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ECA137D"/>
    <w:multiLevelType w:val="hybridMultilevel"/>
    <w:tmpl w:val="CEAE9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FB481C"/>
    <w:multiLevelType w:val="hybridMultilevel"/>
    <w:tmpl w:val="C2607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DF0D94"/>
    <w:multiLevelType w:val="multilevel"/>
    <w:tmpl w:val="2A8C9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5285E3D"/>
    <w:multiLevelType w:val="singleLevel"/>
    <w:tmpl w:val="401AB9AC"/>
    <w:lvl w:ilvl="0">
      <w:start w:val="2009"/>
      <w:numFmt w:val="decimal"/>
      <w:lvlText w:val="%1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10"/>
  </w:num>
  <w:num w:numId="5">
    <w:abstractNumId w:val="18"/>
  </w:num>
  <w:num w:numId="6">
    <w:abstractNumId w:val="16"/>
  </w:num>
  <w:num w:numId="7">
    <w:abstractNumId w:val="5"/>
  </w:num>
  <w:num w:numId="8">
    <w:abstractNumId w:val="15"/>
  </w:num>
  <w:num w:numId="9">
    <w:abstractNumId w:val="11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8"/>
  </w:num>
  <w:num w:numId="15">
    <w:abstractNumId w:val="17"/>
  </w:num>
  <w:num w:numId="16">
    <w:abstractNumId w:val="4"/>
  </w:num>
  <w:num w:numId="17">
    <w:abstractNumId w:val="2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ttachedTemplate r:id="rId1"/>
  <w:stylePaneFormatFilter w:val="3F01"/>
  <w:defaultTabStop w:val="708"/>
  <w:hyphenationZone w:val="357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F17"/>
    <w:rsid w:val="00000979"/>
    <w:rsid w:val="00012E4C"/>
    <w:rsid w:val="000205DA"/>
    <w:rsid w:val="000253C5"/>
    <w:rsid w:val="00033300"/>
    <w:rsid w:val="00040C83"/>
    <w:rsid w:val="0004324A"/>
    <w:rsid w:val="000474F3"/>
    <w:rsid w:val="00047953"/>
    <w:rsid w:val="000620E2"/>
    <w:rsid w:val="0006272E"/>
    <w:rsid w:val="0007485C"/>
    <w:rsid w:val="000758AF"/>
    <w:rsid w:val="00075F8B"/>
    <w:rsid w:val="000947E6"/>
    <w:rsid w:val="000A50C0"/>
    <w:rsid w:val="000B3C94"/>
    <w:rsid w:val="000B79FC"/>
    <w:rsid w:val="000C03BB"/>
    <w:rsid w:val="000E2059"/>
    <w:rsid w:val="000E5484"/>
    <w:rsid w:val="000E602B"/>
    <w:rsid w:val="000F2F41"/>
    <w:rsid w:val="001076C6"/>
    <w:rsid w:val="00111EBA"/>
    <w:rsid w:val="00132954"/>
    <w:rsid w:val="0013685C"/>
    <w:rsid w:val="001403AB"/>
    <w:rsid w:val="00143352"/>
    <w:rsid w:val="00150787"/>
    <w:rsid w:val="00150929"/>
    <w:rsid w:val="0015322A"/>
    <w:rsid w:val="001563DD"/>
    <w:rsid w:val="0016383A"/>
    <w:rsid w:val="001638EC"/>
    <w:rsid w:val="00170C2B"/>
    <w:rsid w:val="001806A5"/>
    <w:rsid w:val="00183E9E"/>
    <w:rsid w:val="0019031E"/>
    <w:rsid w:val="001A1FC4"/>
    <w:rsid w:val="001A6D1F"/>
    <w:rsid w:val="001B08E6"/>
    <w:rsid w:val="001B11DE"/>
    <w:rsid w:val="001B2914"/>
    <w:rsid w:val="001D2F8F"/>
    <w:rsid w:val="001F5D84"/>
    <w:rsid w:val="00206ECA"/>
    <w:rsid w:val="002171FC"/>
    <w:rsid w:val="002319A9"/>
    <w:rsid w:val="002550BF"/>
    <w:rsid w:val="00257E82"/>
    <w:rsid w:val="00266813"/>
    <w:rsid w:val="00267555"/>
    <w:rsid w:val="00271025"/>
    <w:rsid w:val="0027441D"/>
    <w:rsid w:val="00277189"/>
    <w:rsid w:val="002849C3"/>
    <w:rsid w:val="00293F2D"/>
    <w:rsid w:val="0029507C"/>
    <w:rsid w:val="00296976"/>
    <w:rsid w:val="002A46F5"/>
    <w:rsid w:val="002A4FDF"/>
    <w:rsid w:val="002A6168"/>
    <w:rsid w:val="002B50CE"/>
    <w:rsid w:val="002C4413"/>
    <w:rsid w:val="002E0F7C"/>
    <w:rsid w:val="002E2114"/>
    <w:rsid w:val="00304CA1"/>
    <w:rsid w:val="00304D54"/>
    <w:rsid w:val="00304E98"/>
    <w:rsid w:val="003101C4"/>
    <w:rsid w:val="00310D4C"/>
    <w:rsid w:val="00342625"/>
    <w:rsid w:val="00342F3F"/>
    <w:rsid w:val="00344B34"/>
    <w:rsid w:val="00344DB2"/>
    <w:rsid w:val="00353F03"/>
    <w:rsid w:val="0036363B"/>
    <w:rsid w:val="003656F1"/>
    <w:rsid w:val="00376DE3"/>
    <w:rsid w:val="00377FB7"/>
    <w:rsid w:val="00392874"/>
    <w:rsid w:val="00397B87"/>
    <w:rsid w:val="003A563A"/>
    <w:rsid w:val="003B078E"/>
    <w:rsid w:val="003D1A6B"/>
    <w:rsid w:val="003D4B2B"/>
    <w:rsid w:val="003E53DD"/>
    <w:rsid w:val="003E6594"/>
    <w:rsid w:val="003F5A85"/>
    <w:rsid w:val="0040072A"/>
    <w:rsid w:val="00400A7D"/>
    <w:rsid w:val="00401790"/>
    <w:rsid w:val="004200C2"/>
    <w:rsid w:val="00421DA4"/>
    <w:rsid w:val="00425A6B"/>
    <w:rsid w:val="00427797"/>
    <w:rsid w:val="00431F5B"/>
    <w:rsid w:val="00434FAD"/>
    <w:rsid w:val="00454B33"/>
    <w:rsid w:val="004579AC"/>
    <w:rsid w:val="00462F9A"/>
    <w:rsid w:val="004631AC"/>
    <w:rsid w:val="00464834"/>
    <w:rsid w:val="00470A32"/>
    <w:rsid w:val="00472D24"/>
    <w:rsid w:val="00482D66"/>
    <w:rsid w:val="004D2698"/>
    <w:rsid w:val="004D2D24"/>
    <w:rsid w:val="004D55F4"/>
    <w:rsid w:val="004D61E5"/>
    <w:rsid w:val="004E57BE"/>
    <w:rsid w:val="00503529"/>
    <w:rsid w:val="005036E7"/>
    <w:rsid w:val="005108FC"/>
    <w:rsid w:val="00511032"/>
    <w:rsid w:val="005172E5"/>
    <w:rsid w:val="005206BE"/>
    <w:rsid w:val="00530B3F"/>
    <w:rsid w:val="00531305"/>
    <w:rsid w:val="005454B9"/>
    <w:rsid w:val="00550450"/>
    <w:rsid w:val="0055102C"/>
    <w:rsid w:val="00552038"/>
    <w:rsid w:val="00562A0B"/>
    <w:rsid w:val="00571006"/>
    <w:rsid w:val="00581E1A"/>
    <w:rsid w:val="00581E35"/>
    <w:rsid w:val="005858C6"/>
    <w:rsid w:val="005A5324"/>
    <w:rsid w:val="005B2C91"/>
    <w:rsid w:val="005B5F5C"/>
    <w:rsid w:val="005C1B28"/>
    <w:rsid w:val="005C279D"/>
    <w:rsid w:val="005C50E4"/>
    <w:rsid w:val="005C7578"/>
    <w:rsid w:val="005F4BF3"/>
    <w:rsid w:val="00613AF2"/>
    <w:rsid w:val="00613F45"/>
    <w:rsid w:val="00613FE7"/>
    <w:rsid w:val="00615188"/>
    <w:rsid w:val="00615A9F"/>
    <w:rsid w:val="0062426A"/>
    <w:rsid w:val="00661978"/>
    <w:rsid w:val="006713DF"/>
    <w:rsid w:val="006773B9"/>
    <w:rsid w:val="00681096"/>
    <w:rsid w:val="0068435B"/>
    <w:rsid w:val="00687078"/>
    <w:rsid w:val="00692F6E"/>
    <w:rsid w:val="006A3F35"/>
    <w:rsid w:val="006B1146"/>
    <w:rsid w:val="006B6A75"/>
    <w:rsid w:val="006D6F17"/>
    <w:rsid w:val="006E0178"/>
    <w:rsid w:val="006E13BB"/>
    <w:rsid w:val="006E6208"/>
    <w:rsid w:val="006F1C52"/>
    <w:rsid w:val="006F239B"/>
    <w:rsid w:val="006F6F88"/>
    <w:rsid w:val="00701BBB"/>
    <w:rsid w:val="00722072"/>
    <w:rsid w:val="00726614"/>
    <w:rsid w:val="00732AE1"/>
    <w:rsid w:val="00745C7B"/>
    <w:rsid w:val="00750BC8"/>
    <w:rsid w:val="00762ECB"/>
    <w:rsid w:val="00766028"/>
    <w:rsid w:val="00767A14"/>
    <w:rsid w:val="0078396B"/>
    <w:rsid w:val="00786745"/>
    <w:rsid w:val="00793136"/>
    <w:rsid w:val="00797BC4"/>
    <w:rsid w:val="007A28DD"/>
    <w:rsid w:val="007A6E70"/>
    <w:rsid w:val="007B04F9"/>
    <w:rsid w:val="007C48AB"/>
    <w:rsid w:val="007D0BDF"/>
    <w:rsid w:val="007E1D26"/>
    <w:rsid w:val="007E3790"/>
    <w:rsid w:val="007F44EF"/>
    <w:rsid w:val="00814C8A"/>
    <w:rsid w:val="0082112B"/>
    <w:rsid w:val="00822A52"/>
    <w:rsid w:val="0084015F"/>
    <w:rsid w:val="008401E0"/>
    <w:rsid w:val="00846661"/>
    <w:rsid w:val="008509B0"/>
    <w:rsid w:val="00852057"/>
    <w:rsid w:val="00854FEA"/>
    <w:rsid w:val="008763E4"/>
    <w:rsid w:val="00881423"/>
    <w:rsid w:val="00887C3D"/>
    <w:rsid w:val="00896A3C"/>
    <w:rsid w:val="008973E3"/>
    <w:rsid w:val="008A74AF"/>
    <w:rsid w:val="008C1EED"/>
    <w:rsid w:val="008D0642"/>
    <w:rsid w:val="008E0B7C"/>
    <w:rsid w:val="0090702E"/>
    <w:rsid w:val="00912FBC"/>
    <w:rsid w:val="009160CF"/>
    <w:rsid w:val="009309FB"/>
    <w:rsid w:val="00930BA0"/>
    <w:rsid w:val="009311ED"/>
    <w:rsid w:val="00933228"/>
    <w:rsid w:val="00935B2C"/>
    <w:rsid w:val="00937856"/>
    <w:rsid w:val="00942263"/>
    <w:rsid w:val="009446AC"/>
    <w:rsid w:val="00970ACF"/>
    <w:rsid w:val="00976F3B"/>
    <w:rsid w:val="009774F1"/>
    <w:rsid w:val="009844D2"/>
    <w:rsid w:val="009B7107"/>
    <w:rsid w:val="009C16E6"/>
    <w:rsid w:val="009D0CD4"/>
    <w:rsid w:val="009D19A7"/>
    <w:rsid w:val="009D3ED3"/>
    <w:rsid w:val="009D46F5"/>
    <w:rsid w:val="009F3DD4"/>
    <w:rsid w:val="00A00311"/>
    <w:rsid w:val="00A004B2"/>
    <w:rsid w:val="00A01D80"/>
    <w:rsid w:val="00A1025E"/>
    <w:rsid w:val="00A321F3"/>
    <w:rsid w:val="00A3352B"/>
    <w:rsid w:val="00A37B53"/>
    <w:rsid w:val="00A51226"/>
    <w:rsid w:val="00A52ACD"/>
    <w:rsid w:val="00A61163"/>
    <w:rsid w:val="00A71FF1"/>
    <w:rsid w:val="00A7221A"/>
    <w:rsid w:val="00A921D1"/>
    <w:rsid w:val="00A955AD"/>
    <w:rsid w:val="00A97329"/>
    <w:rsid w:val="00AA0B02"/>
    <w:rsid w:val="00AA1C45"/>
    <w:rsid w:val="00AA5E20"/>
    <w:rsid w:val="00AC185A"/>
    <w:rsid w:val="00AC4178"/>
    <w:rsid w:val="00AC7E0C"/>
    <w:rsid w:val="00AD53AC"/>
    <w:rsid w:val="00AE05D7"/>
    <w:rsid w:val="00AF139D"/>
    <w:rsid w:val="00AF1D74"/>
    <w:rsid w:val="00AF4239"/>
    <w:rsid w:val="00AF4394"/>
    <w:rsid w:val="00B02BE5"/>
    <w:rsid w:val="00B0425B"/>
    <w:rsid w:val="00B04D35"/>
    <w:rsid w:val="00B15887"/>
    <w:rsid w:val="00B17ADF"/>
    <w:rsid w:val="00B20B10"/>
    <w:rsid w:val="00B21720"/>
    <w:rsid w:val="00B27DCA"/>
    <w:rsid w:val="00B41C5C"/>
    <w:rsid w:val="00B4411F"/>
    <w:rsid w:val="00B4791E"/>
    <w:rsid w:val="00B50F9A"/>
    <w:rsid w:val="00B54F4F"/>
    <w:rsid w:val="00B568B0"/>
    <w:rsid w:val="00B6452F"/>
    <w:rsid w:val="00B65A1C"/>
    <w:rsid w:val="00B67FFE"/>
    <w:rsid w:val="00B72C6B"/>
    <w:rsid w:val="00B83B38"/>
    <w:rsid w:val="00B83BAC"/>
    <w:rsid w:val="00B87D7B"/>
    <w:rsid w:val="00B927C8"/>
    <w:rsid w:val="00B94EF9"/>
    <w:rsid w:val="00BB4214"/>
    <w:rsid w:val="00BB59B0"/>
    <w:rsid w:val="00BC0F17"/>
    <w:rsid w:val="00BC6FE3"/>
    <w:rsid w:val="00BC7B64"/>
    <w:rsid w:val="00BD2825"/>
    <w:rsid w:val="00BD2E93"/>
    <w:rsid w:val="00BE199E"/>
    <w:rsid w:val="00BE5812"/>
    <w:rsid w:val="00BF2D13"/>
    <w:rsid w:val="00BF454E"/>
    <w:rsid w:val="00C033EF"/>
    <w:rsid w:val="00C035E6"/>
    <w:rsid w:val="00C07475"/>
    <w:rsid w:val="00C07D83"/>
    <w:rsid w:val="00C32040"/>
    <w:rsid w:val="00C36954"/>
    <w:rsid w:val="00C36D88"/>
    <w:rsid w:val="00C47F05"/>
    <w:rsid w:val="00C55FD9"/>
    <w:rsid w:val="00C635E3"/>
    <w:rsid w:val="00C73F76"/>
    <w:rsid w:val="00C852D1"/>
    <w:rsid w:val="00C8549A"/>
    <w:rsid w:val="00C8765F"/>
    <w:rsid w:val="00C87EFA"/>
    <w:rsid w:val="00CB6BD8"/>
    <w:rsid w:val="00CB7024"/>
    <w:rsid w:val="00CC4A9A"/>
    <w:rsid w:val="00CD3D1C"/>
    <w:rsid w:val="00CD6E4B"/>
    <w:rsid w:val="00CD7770"/>
    <w:rsid w:val="00CF60A2"/>
    <w:rsid w:val="00D0341D"/>
    <w:rsid w:val="00D069DC"/>
    <w:rsid w:val="00D1607F"/>
    <w:rsid w:val="00D253F4"/>
    <w:rsid w:val="00D2709A"/>
    <w:rsid w:val="00D340D9"/>
    <w:rsid w:val="00D34695"/>
    <w:rsid w:val="00D34BCE"/>
    <w:rsid w:val="00D35E3A"/>
    <w:rsid w:val="00D378FD"/>
    <w:rsid w:val="00D43FA7"/>
    <w:rsid w:val="00D50DE9"/>
    <w:rsid w:val="00D5273B"/>
    <w:rsid w:val="00D555DF"/>
    <w:rsid w:val="00D61F82"/>
    <w:rsid w:val="00D6561C"/>
    <w:rsid w:val="00D7035D"/>
    <w:rsid w:val="00D75E6F"/>
    <w:rsid w:val="00D84DAD"/>
    <w:rsid w:val="00D901E2"/>
    <w:rsid w:val="00D92144"/>
    <w:rsid w:val="00D94EFE"/>
    <w:rsid w:val="00DA3574"/>
    <w:rsid w:val="00DA7D66"/>
    <w:rsid w:val="00DA7FA2"/>
    <w:rsid w:val="00DB286E"/>
    <w:rsid w:val="00DD04D9"/>
    <w:rsid w:val="00DD3D7B"/>
    <w:rsid w:val="00DD6708"/>
    <w:rsid w:val="00DE28AC"/>
    <w:rsid w:val="00DF15E6"/>
    <w:rsid w:val="00DF6935"/>
    <w:rsid w:val="00E0196A"/>
    <w:rsid w:val="00E06514"/>
    <w:rsid w:val="00E14995"/>
    <w:rsid w:val="00E23AFC"/>
    <w:rsid w:val="00E42AEB"/>
    <w:rsid w:val="00E45260"/>
    <w:rsid w:val="00E55ACB"/>
    <w:rsid w:val="00E574D0"/>
    <w:rsid w:val="00E6169E"/>
    <w:rsid w:val="00E62C31"/>
    <w:rsid w:val="00E73BAC"/>
    <w:rsid w:val="00E752B2"/>
    <w:rsid w:val="00E827CC"/>
    <w:rsid w:val="00E84D8A"/>
    <w:rsid w:val="00EA5628"/>
    <w:rsid w:val="00EB717B"/>
    <w:rsid w:val="00EC68D6"/>
    <w:rsid w:val="00ED0B1C"/>
    <w:rsid w:val="00ED4275"/>
    <w:rsid w:val="00EE259E"/>
    <w:rsid w:val="00EF09AD"/>
    <w:rsid w:val="00EF09BE"/>
    <w:rsid w:val="00EF0D01"/>
    <w:rsid w:val="00EF1F63"/>
    <w:rsid w:val="00EF319E"/>
    <w:rsid w:val="00EF36BB"/>
    <w:rsid w:val="00EF422B"/>
    <w:rsid w:val="00EF761F"/>
    <w:rsid w:val="00F00F3A"/>
    <w:rsid w:val="00F1470C"/>
    <w:rsid w:val="00F15ED8"/>
    <w:rsid w:val="00F17969"/>
    <w:rsid w:val="00F2308A"/>
    <w:rsid w:val="00F23D9E"/>
    <w:rsid w:val="00F27E6F"/>
    <w:rsid w:val="00F3442C"/>
    <w:rsid w:val="00F35D2E"/>
    <w:rsid w:val="00F42C6B"/>
    <w:rsid w:val="00F56155"/>
    <w:rsid w:val="00F6032C"/>
    <w:rsid w:val="00F92570"/>
    <w:rsid w:val="00F97697"/>
    <w:rsid w:val="00FA26C6"/>
    <w:rsid w:val="00FB2A5B"/>
    <w:rsid w:val="00FC7E3C"/>
    <w:rsid w:val="00FC7E3D"/>
    <w:rsid w:val="00FE436D"/>
    <w:rsid w:val="00FE4F0F"/>
    <w:rsid w:val="00FF3F00"/>
    <w:rsid w:val="00FF69D2"/>
    <w:rsid w:val="00FF6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5E20"/>
    <w:rPr>
      <w:sz w:val="28"/>
      <w:szCs w:val="24"/>
    </w:rPr>
  </w:style>
  <w:style w:type="paragraph" w:styleId="1">
    <w:name w:val="heading 1"/>
    <w:basedOn w:val="a"/>
    <w:next w:val="a"/>
    <w:qFormat/>
    <w:rsid w:val="00AA5E20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BC6FE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AA5E20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BC0F17"/>
    <w:rPr>
      <w:color w:val="0000FF"/>
      <w:u w:val="single"/>
    </w:rPr>
  </w:style>
  <w:style w:type="paragraph" w:styleId="a4">
    <w:name w:val="header"/>
    <w:basedOn w:val="a"/>
    <w:rsid w:val="00B0425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0425B"/>
  </w:style>
  <w:style w:type="paragraph" w:styleId="a6">
    <w:name w:val="footer"/>
    <w:basedOn w:val="a"/>
    <w:rsid w:val="00F17969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F3442C"/>
    <w:pPr>
      <w:jc w:val="both"/>
    </w:pPr>
    <w:rPr>
      <w:szCs w:val="20"/>
    </w:rPr>
  </w:style>
  <w:style w:type="table" w:styleId="a8">
    <w:name w:val="Table Grid"/>
    <w:basedOn w:val="a1"/>
    <w:rsid w:val="003D1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5">
    <w:name w:val="Style5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6">
    <w:name w:val="Style6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8">
    <w:name w:val="Style8"/>
    <w:basedOn w:val="a"/>
    <w:rsid w:val="00E574D0"/>
    <w:pPr>
      <w:widowControl w:val="0"/>
      <w:autoSpaceDE w:val="0"/>
      <w:autoSpaceDN w:val="0"/>
      <w:adjustRightInd w:val="0"/>
      <w:spacing w:line="278" w:lineRule="exact"/>
      <w:ind w:hanging="326"/>
    </w:pPr>
    <w:rPr>
      <w:sz w:val="24"/>
    </w:rPr>
  </w:style>
  <w:style w:type="paragraph" w:customStyle="1" w:styleId="Style9">
    <w:name w:val="Style9"/>
    <w:basedOn w:val="a"/>
    <w:rsid w:val="00E574D0"/>
    <w:pPr>
      <w:widowControl w:val="0"/>
      <w:autoSpaceDE w:val="0"/>
      <w:autoSpaceDN w:val="0"/>
      <w:adjustRightInd w:val="0"/>
      <w:spacing w:line="278" w:lineRule="exact"/>
      <w:ind w:hanging="394"/>
    </w:pPr>
    <w:rPr>
      <w:sz w:val="24"/>
    </w:rPr>
  </w:style>
  <w:style w:type="paragraph" w:customStyle="1" w:styleId="Style10">
    <w:name w:val="Style10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1">
    <w:name w:val="Style11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2">
    <w:name w:val="Style12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3">
    <w:name w:val="Style13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4">
    <w:name w:val="Style14"/>
    <w:basedOn w:val="a"/>
    <w:rsid w:val="00E574D0"/>
    <w:pPr>
      <w:widowControl w:val="0"/>
      <w:autoSpaceDE w:val="0"/>
      <w:autoSpaceDN w:val="0"/>
      <w:adjustRightInd w:val="0"/>
      <w:spacing w:line="202" w:lineRule="exact"/>
      <w:ind w:hanging="149"/>
    </w:pPr>
    <w:rPr>
      <w:sz w:val="24"/>
    </w:rPr>
  </w:style>
  <w:style w:type="paragraph" w:customStyle="1" w:styleId="Style15">
    <w:name w:val="Style15"/>
    <w:basedOn w:val="a"/>
    <w:rsid w:val="00E574D0"/>
    <w:pPr>
      <w:widowControl w:val="0"/>
      <w:autoSpaceDE w:val="0"/>
      <w:autoSpaceDN w:val="0"/>
      <w:adjustRightInd w:val="0"/>
      <w:spacing w:line="197" w:lineRule="exact"/>
    </w:pPr>
    <w:rPr>
      <w:sz w:val="24"/>
    </w:rPr>
  </w:style>
  <w:style w:type="character" w:customStyle="1" w:styleId="FontStyle17">
    <w:name w:val="Font Style17"/>
    <w:basedOn w:val="a0"/>
    <w:rsid w:val="00E574D0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8">
    <w:name w:val="Font Style18"/>
    <w:basedOn w:val="a0"/>
    <w:rsid w:val="00E574D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rsid w:val="00E574D0"/>
    <w:rPr>
      <w:rFonts w:ascii="Times New Roman" w:hAnsi="Times New Roman" w:cs="Times New Roman"/>
      <w:b/>
      <w:bCs/>
      <w:i/>
      <w:iCs/>
      <w:spacing w:val="-30"/>
      <w:sz w:val="26"/>
      <w:szCs w:val="26"/>
    </w:rPr>
  </w:style>
  <w:style w:type="character" w:customStyle="1" w:styleId="FontStyle20">
    <w:name w:val="Font Style20"/>
    <w:basedOn w:val="a0"/>
    <w:rsid w:val="00E574D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21">
    <w:name w:val="Font Style21"/>
    <w:basedOn w:val="a0"/>
    <w:rsid w:val="00E574D0"/>
    <w:rPr>
      <w:rFonts w:ascii="Times New Roman" w:hAnsi="Times New Roman" w:cs="Times New Roman"/>
      <w:sz w:val="16"/>
      <w:szCs w:val="16"/>
    </w:rPr>
  </w:style>
  <w:style w:type="character" w:customStyle="1" w:styleId="FontStyle22">
    <w:name w:val="Font Style22"/>
    <w:basedOn w:val="a0"/>
    <w:rsid w:val="00E574D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3">
    <w:name w:val="Font Style23"/>
    <w:basedOn w:val="a0"/>
    <w:rsid w:val="00E574D0"/>
    <w:rPr>
      <w:rFonts w:ascii="Times New Roman" w:hAnsi="Times New Roman" w:cs="Times New Roman"/>
      <w:sz w:val="16"/>
      <w:szCs w:val="16"/>
    </w:rPr>
  </w:style>
  <w:style w:type="paragraph" w:styleId="a9">
    <w:name w:val="Balloon Text"/>
    <w:basedOn w:val="a"/>
    <w:semiHidden/>
    <w:rsid w:val="009D0CD4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"/>
    <w:basedOn w:val="a"/>
    <w:rsid w:val="00F42C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rsid w:val="007B04F9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293F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Знак"/>
    <w:basedOn w:val="a"/>
    <w:rsid w:val="00EF76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Body Text Indent"/>
    <w:basedOn w:val="a"/>
    <w:rsid w:val="00BC6FE3"/>
    <w:pPr>
      <w:spacing w:after="120"/>
      <w:ind w:left="283"/>
    </w:pPr>
  </w:style>
  <w:style w:type="paragraph" w:styleId="ae">
    <w:name w:val="List Paragraph"/>
    <w:basedOn w:val="a"/>
    <w:uiPriority w:val="34"/>
    <w:qFormat/>
    <w:rsid w:val="00BC6FE3"/>
    <w:pPr>
      <w:ind w:left="720"/>
      <w:contextualSpacing/>
    </w:pPr>
    <w:rPr>
      <w:rFonts w:ascii="Calibri" w:hAnsi="Calibri" w:cs="Arial"/>
      <w:sz w:val="24"/>
      <w:lang w:eastAsia="en-US"/>
    </w:rPr>
  </w:style>
  <w:style w:type="paragraph" w:customStyle="1" w:styleId="ConsNormal">
    <w:name w:val="ConsNormal"/>
    <w:rsid w:val="00BC6FE3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af">
    <w:name w:val=" Знак Знак Знак Знак"/>
    <w:basedOn w:val="a"/>
    <w:link w:val="a0"/>
    <w:rsid w:val="00AA1C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No Spacing"/>
    <w:qFormat/>
    <w:rsid w:val="00767A14"/>
    <w:rPr>
      <w:sz w:val="28"/>
      <w:szCs w:val="24"/>
    </w:rPr>
  </w:style>
  <w:style w:type="paragraph" w:customStyle="1" w:styleId="ConsPlusCell">
    <w:name w:val="ConsPlusCell"/>
    <w:rsid w:val="00613F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0E602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HTML">
    <w:name w:val="HTML Address"/>
    <w:basedOn w:val="a"/>
    <w:link w:val="HTML0"/>
    <w:rsid w:val="00745C7B"/>
    <w:rPr>
      <w:i/>
      <w:iCs/>
      <w:sz w:val="24"/>
    </w:rPr>
  </w:style>
  <w:style w:type="character" w:customStyle="1" w:styleId="HTML0">
    <w:name w:val="Адрес HTML Знак"/>
    <w:basedOn w:val="a0"/>
    <w:link w:val="HTML"/>
    <w:rsid w:val="00745C7B"/>
    <w:rPr>
      <w:i/>
      <w:iCs/>
      <w:sz w:val="24"/>
      <w:szCs w:val="24"/>
    </w:rPr>
  </w:style>
  <w:style w:type="character" w:styleId="af1">
    <w:name w:val="Strong"/>
    <w:basedOn w:val="a0"/>
    <w:uiPriority w:val="22"/>
    <w:qFormat/>
    <w:rsid w:val="00745C7B"/>
    <w:rPr>
      <w:b/>
      <w:bCs/>
    </w:rPr>
  </w:style>
  <w:style w:type="character" w:customStyle="1" w:styleId="FontStyle30">
    <w:name w:val="Font Style30"/>
    <w:basedOn w:val="a0"/>
    <w:uiPriority w:val="99"/>
    <w:rsid w:val="00745C7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3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RbMacr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RbMacro</Template>
  <TotalTime>0</TotalTime>
  <Pages>5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11529</CharactersWithSpaces>
  <SharedDoc>false</SharedDoc>
  <HLinks>
    <vt:vector size="6" baseType="variant">
      <vt:variant>
        <vt:i4>6422581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keywords>VBA</cp:keywords>
  <dc:description>Перестройка 2002_x000d_
Версия 1.2_x000d_
(для Microsoft Word 2000/2002)_x000d_
Copyright © 1996-2004 Сергей Хозяинов. All Rights Reserved.</dc:description>
  <cp:lastModifiedBy>Антонина</cp:lastModifiedBy>
  <cp:revision>2</cp:revision>
  <cp:lastPrinted>2018-03-19T07:27:00Z</cp:lastPrinted>
  <dcterms:created xsi:type="dcterms:W3CDTF">2018-06-27T12:15:00Z</dcterms:created>
  <dcterms:modified xsi:type="dcterms:W3CDTF">2018-06-27T12:15:00Z</dcterms:modified>
  <cp:category>VBA</cp:category>
</cp:coreProperties>
</file>