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7" w:rsidRPr="005526B3" w:rsidRDefault="007A5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A55F7" w:rsidRPr="005526B3" w:rsidRDefault="007A5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A55F7" w:rsidRPr="005526B3" w:rsidRDefault="007A55F7" w:rsidP="007A55F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526B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/>
                    <a:srcRect l="20187" t="10870" r="16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5F7" w:rsidRPr="005526B3" w:rsidRDefault="007A55F7" w:rsidP="007A55F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526B3">
        <w:rPr>
          <w:rFonts w:ascii="Times New Roman" w:hAnsi="Times New Roman"/>
          <w:sz w:val="28"/>
          <w:szCs w:val="28"/>
        </w:rPr>
        <w:t>Российская Федерация</w:t>
      </w:r>
    </w:p>
    <w:p w:rsidR="007A55F7" w:rsidRPr="005526B3" w:rsidRDefault="007A55F7" w:rsidP="007A55F7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5526B3">
        <w:rPr>
          <w:rFonts w:ascii="Times New Roman" w:hAnsi="Times New Roman"/>
          <w:bCs w:val="0"/>
          <w:sz w:val="28"/>
          <w:szCs w:val="28"/>
        </w:rPr>
        <w:t>Новгородская область Маловишерский район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Администрация Бургинского сельского поселения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26B3" w:rsidRPr="005526B3" w:rsidRDefault="005526B3" w:rsidP="005526B3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526B3">
        <w:rPr>
          <w:rFonts w:ascii="Times New Roman" w:hAnsi="Times New Roman" w:cs="Times New Roman"/>
          <w:sz w:val="28"/>
          <w:szCs w:val="28"/>
        </w:rPr>
        <w:t>т 16.</w:t>
      </w:r>
      <w:r w:rsidRPr="005526B3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5526B3">
        <w:rPr>
          <w:rFonts w:ascii="Times New Roman" w:hAnsi="Times New Roman" w:cs="Times New Roman"/>
          <w:sz w:val="28"/>
          <w:szCs w:val="28"/>
        </w:rPr>
        <w:t>3.201</w:t>
      </w:r>
      <w:r w:rsidRPr="005526B3"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36</w:t>
      </w:r>
    </w:p>
    <w:p w:rsidR="005526B3" w:rsidRPr="005526B3" w:rsidRDefault="005526B3" w:rsidP="005526B3">
      <w:pPr>
        <w:pStyle w:val="ad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д. Бурга</w:t>
      </w:r>
    </w:p>
    <w:p w:rsidR="007A55F7" w:rsidRPr="005526B3" w:rsidRDefault="007A55F7" w:rsidP="007A55F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928"/>
      </w:tblGrid>
      <w:tr w:rsidR="007A55F7" w:rsidRPr="005526B3" w:rsidTr="002003F4">
        <w:tc>
          <w:tcPr>
            <w:tcW w:w="4928" w:type="dxa"/>
            <w:hideMark/>
          </w:tcPr>
          <w:p w:rsidR="007A55F7" w:rsidRPr="005526B3" w:rsidRDefault="007A55F7" w:rsidP="0052586C">
            <w:pPr>
              <w:pStyle w:val="Default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5526B3">
              <w:rPr>
                <w:b/>
                <w:sz w:val="28"/>
                <w:szCs w:val="28"/>
              </w:rPr>
              <w:t xml:space="preserve">Об утверждении  требований  к порядку разработки и принятия правовых актов о нормировании в сфере закупок для обеспечения  муниципальных нужд </w:t>
            </w:r>
            <w:r w:rsidRPr="005526B3">
              <w:rPr>
                <w:rStyle w:val="aa"/>
                <w:b/>
                <w:i w:val="0"/>
                <w:sz w:val="28"/>
                <w:szCs w:val="28"/>
              </w:rPr>
              <w:t xml:space="preserve"> Бургинского сельского поселения, содержанию указанных актов и обеспечению их исполнения </w:t>
            </w:r>
          </w:p>
        </w:tc>
      </w:tr>
    </w:tbl>
    <w:p w:rsidR="007A55F7" w:rsidRPr="005526B3" w:rsidRDefault="007A55F7" w:rsidP="007A55F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A55F7" w:rsidRPr="005526B3" w:rsidRDefault="007A55F7" w:rsidP="007A55F7">
      <w:pPr>
        <w:pStyle w:val="Default"/>
        <w:jc w:val="both"/>
        <w:rPr>
          <w:color w:val="000000" w:themeColor="text1"/>
          <w:sz w:val="28"/>
          <w:szCs w:val="28"/>
        </w:rPr>
      </w:pPr>
      <w:r w:rsidRPr="005526B3">
        <w:rPr>
          <w:color w:val="000000" w:themeColor="text1"/>
          <w:sz w:val="28"/>
          <w:szCs w:val="28"/>
        </w:rPr>
        <w:t xml:space="preserve">        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</w:p>
    <w:p w:rsidR="007A55F7" w:rsidRPr="005526B3" w:rsidRDefault="007A55F7" w:rsidP="007A55F7">
      <w:pPr>
        <w:pStyle w:val="Default"/>
        <w:jc w:val="both"/>
        <w:rPr>
          <w:color w:val="000000" w:themeColor="text1"/>
          <w:sz w:val="28"/>
          <w:szCs w:val="28"/>
        </w:rPr>
      </w:pPr>
    </w:p>
    <w:p w:rsidR="007A55F7" w:rsidRPr="005526B3" w:rsidRDefault="007A55F7" w:rsidP="007A55F7">
      <w:pPr>
        <w:pStyle w:val="Default"/>
        <w:jc w:val="both"/>
        <w:rPr>
          <w:sz w:val="28"/>
          <w:szCs w:val="28"/>
        </w:rPr>
      </w:pPr>
      <w:r w:rsidRPr="005526B3">
        <w:rPr>
          <w:b/>
          <w:sz w:val="28"/>
          <w:szCs w:val="28"/>
        </w:rPr>
        <w:t>ПОСТАНОВЛЯЮ:</w:t>
      </w:r>
    </w:p>
    <w:p w:rsidR="007A55F7" w:rsidRPr="005526B3" w:rsidRDefault="007A55F7" w:rsidP="007A55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прилагаемые требования к порядку разработки и принятия правовых актов о нормировании в сфере закупок для обеспечения муниципальных нужд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содержанию указанных актов и обеспечению их исполнения.</w:t>
      </w:r>
    </w:p>
    <w:p w:rsidR="007A55F7" w:rsidRPr="005526B3" w:rsidRDefault="007A55F7" w:rsidP="007A55F7">
      <w:pPr>
        <w:pStyle w:val="Default"/>
        <w:ind w:firstLine="708"/>
        <w:jc w:val="both"/>
        <w:rPr>
          <w:sz w:val="28"/>
          <w:szCs w:val="28"/>
        </w:rPr>
      </w:pPr>
      <w:r w:rsidRPr="005526B3">
        <w:rPr>
          <w:sz w:val="28"/>
          <w:szCs w:val="28"/>
        </w:rPr>
        <w:t xml:space="preserve">2. Настоящее постановление подлежит опубликованию в бюллетене «Бургинский вестник», на официальном сайте </w:t>
      </w:r>
      <w:r w:rsidRPr="005526B3">
        <w:rPr>
          <w:bCs/>
          <w:sz w:val="28"/>
          <w:szCs w:val="28"/>
        </w:rPr>
        <w:t xml:space="preserve"> Администрации Бургинского сельского  поселения</w:t>
      </w:r>
      <w:r w:rsidRPr="005526B3">
        <w:rPr>
          <w:sz w:val="28"/>
          <w:szCs w:val="28"/>
        </w:rPr>
        <w:t xml:space="preserve"> в сети Интернет и распространяется на правоотношения с 01января 2016года.</w:t>
      </w:r>
    </w:p>
    <w:p w:rsidR="007A55F7" w:rsidRPr="005526B3" w:rsidRDefault="007A55F7" w:rsidP="007A55F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A55F7" w:rsidRPr="005526B3" w:rsidRDefault="007A55F7" w:rsidP="007A55F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 xml:space="preserve">Глава  администрации                          А .В.Маршалов    </w:t>
      </w:r>
    </w:p>
    <w:p w:rsidR="007A55F7" w:rsidRPr="005526B3" w:rsidRDefault="007A5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1B3F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24"/>
      <w:bookmarkEnd w:id="1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Утверждены</w:t>
      </w:r>
    </w:p>
    <w:p w:rsidR="001B3FF5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1B3F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</w:p>
    <w:p w:rsidR="003D4967" w:rsidRPr="005526B3" w:rsidRDefault="003D4967" w:rsidP="00525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</w:p>
    <w:p w:rsidR="003D4967" w:rsidRPr="005526B3" w:rsidRDefault="005526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D496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.03.2016 г № 36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4A6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Par30"/>
      <w:bookmarkEnd w:id="2"/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</w:t>
      </w:r>
    </w:p>
    <w:p w:rsidR="003D4967" w:rsidRPr="005526B3" w:rsidRDefault="004A6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порядку разработки и принятия правовых актов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нормировании в сфере закупок для обеспечения муниципальных нужд </w:t>
      </w:r>
      <w:r w:rsidR="0052586C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Бургинского сельского поселения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содержанию указанных актов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обеспечению их исполнения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37"/>
      <w:bookmarkEnd w:id="3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утверждающих:</w:t>
      </w:r>
    </w:p>
    <w:p w:rsidR="003D4967" w:rsidRPr="005526B3" w:rsidRDefault="00D44E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38"/>
      <w:bookmarkStart w:id="5" w:name="Par39"/>
      <w:bookmarkEnd w:id="4"/>
      <w:bookmarkEnd w:id="5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3D496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определения требований к 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закупаемым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подведомственными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 и бюджетными учреждениями отдельным видам товаров, работ, услуг (в том числе предельные цены товаров, работ, услуг)</w:t>
      </w:r>
      <w:r w:rsidR="001613F8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00B96" w:rsidRPr="005526B3" w:rsidRDefault="00D44ED9" w:rsidP="00E00B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определения нормативных затрат на обеспечение функций муниципальных органов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(включая подведомственные казенные учреждения);</w:t>
      </w:r>
    </w:p>
    <w:p w:rsidR="00FC333D" w:rsidRPr="005526B3" w:rsidRDefault="00D44ED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41"/>
      <w:bookmarkEnd w:id="6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нормативные затраты на обеспечение функций муниципальных органов (включая подведомственные казенные учреждения);</w:t>
      </w:r>
    </w:p>
    <w:p w:rsidR="00FC333D" w:rsidRPr="005526B3" w:rsidRDefault="00D44ED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ar2"/>
      <w:bookmarkEnd w:id="7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к закупаемым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542B2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542B2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подведомственными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 и бюджетными учреждениями отдельным видам товаров, работ, услуг (в том числе предельные цены товаров, работ, услуг).</w:t>
      </w:r>
    </w:p>
    <w:p w:rsidR="007B2833" w:rsidRPr="005526B3" w:rsidRDefault="007B2833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2. Правовые акты, указанные в пункт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документа, разрабатываются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Бургинского сельского поселения </w:t>
      </w:r>
      <w:r w:rsidR="00542B2E" w:rsidRPr="005526B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форме проектов постановлений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D44ED9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Согласование и утверждение правовых актов, указанных в пункте 1 настоящ</w:t>
      </w:r>
      <w:r w:rsidR="007B283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в порядке, определенном </w:t>
      </w:r>
      <w:r w:rsidR="00BC266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регламентом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EA6524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Содержание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должно соответствовать требованиям, установленным общими 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</w:t>
      </w:r>
      <w:r w:rsidR="00872AC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ства Российской Федерации от 18 мая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2015 </w:t>
      </w:r>
      <w:r w:rsidR="00872AC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476 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общих требований к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Проекты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подлежат обязательному обсуждению в целях осуще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ствления общественного контроля, для чего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размещаются исполнителями указанных проектов на официальном сайте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333D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http://</w:t>
      </w:r>
      <w:r w:rsidR="00BC266A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</w:t>
      </w:r>
      <w:r w:rsidR="000E3A5A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urgaadm</w:t>
      </w:r>
      <w:r w:rsidR="00FC333D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Срок проведения обсуждения в целях общественного контроля </w:t>
      </w:r>
      <w:r w:rsidR="00365565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составляет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BC266A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10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календарных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размещения проектов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официальном сайте администрации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предложения общественных объединений, юридических и физических лиц, поступившие в электронной или письменной форме в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течение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7CB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4188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3 рабочих дней со дня рассмотрения предложений общественных объединений, юридических и физических лиц размеща</w:t>
      </w:r>
      <w:r w:rsidR="00B4188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эти предложения и ответы на них на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сайте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 Бургинского сельского поселения </w:t>
      </w:r>
      <w:r w:rsidR="00810D1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burgaadm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«Документы».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результатам обсуждения в целях общественного контроля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принима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решени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внесении изменений в проекты правовых актов, указанных в пункте 1 настоящ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с учетом предложений общественных объединений, юридических и физических лиц.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Проекты правовых актов, указанных в подпункта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обязательному предварительному обсуждению на заседаниях общественных советов при </w:t>
      </w:r>
      <w:r w:rsidR="00FE7A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(далее - общественные советы).</w:t>
      </w:r>
    </w:p>
    <w:p w:rsidR="00FC333D" w:rsidRPr="005526B3" w:rsidRDefault="00FC333D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проектов правовых актов на заседаниях общественных советов осуществляется в порядке, определенном муниципальными правовыми актами о создании соответствующих общественных советов.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рассмотрения прое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ктов правовых актов, указанных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подпунктах «а» и «г» пункта 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документа, общественный совет принимает одно из следующих решений: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sz w:val="28"/>
          <w:szCs w:val="28"/>
        </w:rPr>
        <w:t>2</w:t>
      </w:r>
      <w:r w:rsidRPr="005526B3">
        <w:rPr>
          <w:rFonts w:ascii="Times New Roman" w:hAnsi="Times New Roman" w:cs="Times New Roman"/>
          <w:sz w:val="28"/>
          <w:szCs w:val="28"/>
        </w:rPr>
        <w:t xml:space="preserve">. Решение, принятое общественным советом, оформляется протоколом, подписываемым всеми присутствующими на заседании его членами, который не позднее 5 рабочих дней со дня принятия соответствующего решения размещается </w:t>
      </w:r>
      <w:r w:rsidR="007B6DD7" w:rsidRPr="005526B3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26B3">
        <w:rPr>
          <w:rFonts w:ascii="Times New Roman" w:hAnsi="Times New Roman" w:cs="Times New Roman"/>
          <w:sz w:val="28"/>
          <w:szCs w:val="28"/>
        </w:rPr>
        <w:t xml:space="preserve">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администрации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http://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burgaadm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«Документы».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sz w:val="28"/>
          <w:szCs w:val="28"/>
        </w:rPr>
        <w:t>3</w:t>
      </w:r>
      <w:r w:rsidRPr="005526B3">
        <w:rPr>
          <w:rFonts w:ascii="Times New Roman" w:hAnsi="Times New Roman" w:cs="Times New Roman"/>
          <w:sz w:val="28"/>
          <w:szCs w:val="28"/>
        </w:rPr>
        <w:t xml:space="preserve">.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решения, указанного в подпункте 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документа,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6C0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утвержда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правовые акты, указанные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подпунктах «а» и «г» пункта 1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документа, после их доработки в соответствии с решениями, принятыми общественными советами.</w:t>
      </w:r>
    </w:p>
    <w:p w:rsidR="00D95007" w:rsidRPr="005526B3" w:rsidRDefault="00D95007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Правовые акты, указанные в пункте 1 настоящего документа</w:t>
      </w:r>
      <w:r w:rsidR="006701C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утверждению до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 июня текущего финансового года.</w:t>
      </w:r>
    </w:p>
    <w:p w:rsidR="00D95007" w:rsidRPr="005526B3" w:rsidRDefault="006701C6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C4C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7 рабочих дней со дня утверждения правовых актов, указанных в пункте 1 настоящего документа, размеща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эти правовые акты в установленном порядке в единой информационной системе в сфере закупок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8" w:name="_GoBack"/>
      <w:bookmarkEnd w:id="8"/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zakupki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95007" w:rsidRPr="005526B3" w:rsidRDefault="006701C6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D73B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если по решени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администрации </w:t>
      </w:r>
      <w:r w:rsidR="00DA7CB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правовые акты, указанные в пункте 1 настоящего документа, требуют изменений, то такие изменения осуществляются в порядке, установленном для их принятия.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4EE4" w:rsidRPr="005526B3" w:rsidRDefault="00004E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04EE4" w:rsidRPr="005526B3" w:rsidSect="0059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4CD" w:rsidRDefault="00AE04CD" w:rsidP="00D44ED9">
      <w:pPr>
        <w:spacing w:after="0" w:line="240" w:lineRule="auto"/>
      </w:pPr>
      <w:r>
        <w:separator/>
      </w:r>
    </w:p>
  </w:endnote>
  <w:endnote w:type="continuationSeparator" w:id="0">
    <w:p w:rsidR="00AE04CD" w:rsidRDefault="00AE04CD" w:rsidP="00D4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4CD" w:rsidRDefault="00AE04CD" w:rsidP="00D44ED9">
      <w:pPr>
        <w:spacing w:after="0" w:line="240" w:lineRule="auto"/>
      </w:pPr>
      <w:r>
        <w:separator/>
      </w:r>
    </w:p>
  </w:footnote>
  <w:footnote w:type="continuationSeparator" w:id="0">
    <w:p w:rsidR="00AE04CD" w:rsidRDefault="00AE04CD" w:rsidP="00D44ED9">
      <w:pPr>
        <w:spacing w:after="0" w:line="240" w:lineRule="auto"/>
      </w:pPr>
      <w:r>
        <w:continuationSeparator/>
      </w:r>
    </w:p>
  </w:footnote>
  <w:footnote w:id="1">
    <w:p w:rsidR="00542B2E" w:rsidRPr="00542B2E" w:rsidRDefault="00542B2E">
      <w:pPr>
        <w:pStyle w:val="a7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967"/>
    <w:rsid w:val="00004EE4"/>
    <w:rsid w:val="000358D1"/>
    <w:rsid w:val="00093148"/>
    <w:rsid w:val="000C4CD7"/>
    <w:rsid w:val="000E3A5A"/>
    <w:rsid w:val="001613F8"/>
    <w:rsid w:val="00195B6E"/>
    <w:rsid w:val="001B3FF5"/>
    <w:rsid w:val="001B68F5"/>
    <w:rsid w:val="0022459E"/>
    <w:rsid w:val="002446ED"/>
    <w:rsid w:val="00332B13"/>
    <w:rsid w:val="00365565"/>
    <w:rsid w:val="00370A03"/>
    <w:rsid w:val="003D1733"/>
    <w:rsid w:val="003D4967"/>
    <w:rsid w:val="003E4019"/>
    <w:rsid w:val="00413552"/>
    <w:rsid w:val="00494A22"/>
    <w:rsid w:val="004A606C"/>
    <w:rsid w:val="0052586C"/>
    <w:rsid w:val="00542B2E"/>
    <w:rsid w:val="005526B3"/>
    <w:rsid w:val="00576C02"/>
    <w:rsid w:val="005F6F4B"/>
    <w:rsid w:val="006175E1"/>
    <w:rsid w:val="006701C6"/>
    <w:rsid w:val="006D73B4"/>
    <w:rsid w:val="007454AE"/>
    <w:rsid w:val="00786049"/>
    <w:rsid w:val="007A55F7"/>
    <w:rsid w:val="007B2833"/>
    <w:rsid w:val="007B434C"/>
    <w:rsid w:val="007B6DD7"/>
    <w:rsid w:val="007B78B0"/>
    <w:rsid w:val="00810D10"/>
    <w:rsid w:val="00865044"/>
    <w:rsid w:val="00872ACE"/>
    <w:rsid w:val="008F1163"/>
    <w:rsid w:val="009244BE"/>
    <w:rsid w:val="00972A3D"/>
    <w:rsid w:val="00A0633D"/>
    <w:rsid w:val="00A60316"/>
    <w:rsid w:val="00AA3618"/>
    <w:rsid w:val="00AE04CD"/>
    <w:rsid w:val="00AE12CB"/>
    <w:rsid w:val="00B05F39"/>
    <w:rsid w:val="00B41883"/>
    <w:rsid w:val="00B71E53"/>
    <w:rsid w:val="00BA591E"/>
    <w:rsid w:val="00BC266A"/>
    <w:rsid w:val="00CD4BAB"/>
    <w:rsid w:val="00D01CC0"/>
    <w:rsid w:val="00D44ED9"/>
    <w:rsid w:val="00D50120"/>
    <w:rsid w:val="00D600E3"/>
    <w:rsid w:val="00D95007"/>
    <w:rsid w:val="00DA7CB0"/>
    <w:rsid w:val="00DE40D6"/>
    <w:rsid w:val="00DF22A0"/>
    <w:rsid w:val="00E00B96"/>
    <w:rsid w:val="00E807BE"/>
    <w:rsid w:val="00E85936"/>
    <w:rsid w:val="00EA6524"/>
    <w:rsid w:val="00ED2B61"/>
    <w:rsid w:val="00EE4A03"/>
    <w:rsid w:val="00F4179E"/>
    <w:rsid w:val="00F87016"/>
    <w:rsid w:val="00FC333D"/>
    <w:rsid w:val="00FE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16"/>
  </w:style>
  <w:style w:type="paragraph" w:styleId="1">
    <w:name w:val="heading 1"/>
    <w:basedOn w:val="a"/>
    <w:next w:val="a"/>
    <w:link w:val="10"/>
    <w:uiPriority w:val="9"/>
    <w:qFormat/>
    <w:rsid w:val="007A55F7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967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D44ED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44ED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44ED9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D44ED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4ED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4ED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7A55F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Default">
    <w:name w:val="Default"/>
    <w:rsid w:val="007A55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Emphasis"/>
    <w:basedOn w:val="a0"/>
    <w:qFormat/>
    <w:rsid w:val="007A55F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7A5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55F7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5526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07674-C12D-42F7-B41F-D2BF741E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 Ivanovna</cp:lastModifiedBy>
  <cp:revision>8</cp:revision>
  <cp:lastPrinted>2016-03-11T11:28:00Z</cp:lastPrinted>
  <dcterms:created xsi:type="dcterms:W3CDTF">2016-03-11T09:32:00Z</dcterms:created>
  <dcterms:modified xsi:type="dcterms:W3CDTF">2016-03-16T12:00:00Z</dcterms:modified>
</cp:coreProperties>
</file>