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A84" w:rsidRPr="000F0A84" w:rsidRDefault="000F0A84" w:rsidP="000F0A84">
      <w:pPr>
        <w:pStyle w:val="a3"/>
        <w:spacing w:before="0" w:beforeAutospacing="0" w:after="167" w:afterAutospacing="0"/>
        <w:jc w:val="center"/>
        <w:rPr>
          <w:rFonts w:ascii="Arial" w:hAnsi="Arial" w:cs="Arial"/>
          <w:color w:val="3C3C3C"/>
          <w:sz w:val="22"/>
          <w:szCs w:val="22"/>
        </w:rPr>
      </w:pPr>
      <w:r w:rsidRPr="000F0A84">
        <w:rPr>
          <w:rStyle w:val="a4"/>
          <w:rFonts w:ascii="Arial" w:hAnsi="Arial" w:cs="Arial"/>
          <w:color w:val="3C3C3C"/>
          <w:sz w:val="22"/>
          <w:szCs w:val="22"/>
        </w:rPr>
        <w:t>Итоговый документ</w:t>
      </w:r>
    </w:p>
    <w:p w:rsidR="000F0A84" w:rsidRPr="000F0A84" w:rsidRDefault="000F0A84" w:rsidP="000F0A84">
      <w:pPr>
        <w:pStyle w:val="a3"/>
        <w:spacing w:before="0" w:beforeAutospacing="0" w:after="167" w:afterAutospacing="0"/>
        <w:jc w:val="both"/>
        <w:rPr>
          <w:rFonts w:ascii="Arial" w:hAnsi="Arial" w:cs="Arial"/>
          <w:color w:val="3C3C3C"/>
          <w:sz w:val="22"/>
          <w:szCs w:val="22"/>
        </w:rPr>
      </w:pPr>
      <w:r w:rsidRPr="000F0A84">
        <w:rPr>
          <w:rFonts w:ascii="Arial" w:hAnsi="Arial" w:cs="Arial"/>
          <w:color w:val="3C3C3C"/>
          <w:sz w:val="22"/>
          <w:szCs w:val="22"/>
        </w:rPr>
        <w:br/>
        <w:t xml:space="preserve">по результатам публичных слушаний по решению Совета депутатов </w:t>
      </w:r>
      <w:proofErr w:type="spellStart"/>
      <w:r w:rsidRPr="000F0A84">
        <w:rPr>
          <w:rFonts w:ascii="Arial" w:hAnsi="Arial" w:cs="Arial"/>
          <w:color w:val="3C3C3C"/>
          <w:sz w:val="22"/>
          <w:szCs w:val="22"/>
        </w:rPr>
        <w:t>Бургинского</w:t>
      </w:r>
      <w:proofErr w:type="spellEnd"/>
      <w:r w:rsidRPr="000F0A84">
        <w:rPr>
          <w:rFonts w:ascii="Arial" w:hAnsi="Arial" w:cs="Arial"/>
          <w:color w:val="3C3C3C"/>
          <w:sz w:val="22"/>
          <w:szCs w:val="22"/>
        </w:rPr>
        <w:t xml:space="preserve"> сельского поселения по отчёту об исполнении бюджета </w:t>
      </w:r>
      <w:proofErr w:type="spellStart"/>
      <w:r w:rsidRPr="000F0A84">
        <w:rPr>
          <w:rFonts w:ascii="Arial" w:hAnsi="Arial" w:cs="Arial"/>
          <w:color w:val="3C3C3C"/>
          <w:sz w:val="22"/>
          <w:szCs w:val="22"/>
        </w:rPr>
        <w:t>Бургинского</w:t>
      </w:r>
      <w:proofErr w:type="spellEnd"/>
      <w:r w:rsidRPr="000F0A84">
        <w:rPr>
          <w:rFonts w:ascii="Arial" w:hAnsi="Arial" w:cs="Arial"/>
          <w:color w:val="3C3C3C"/>
          <w:sz w:val="22"/>
          <w:szCs w:val="22"/>
        </w:rPr>
        <w:t xml:space="preserve"> сельского поселения за 2014 год, состоявшихся 07 мая 2015 года в 15 часов в </w:t>
      </w:r>
      <w:proofErr w:type="spellStart"/>
      <w:r w:rsidRPr="000F0A84">
        <w:rPr>
          <w:rFonts w:ascii="Arial" w:hAnsi="Arial" w:cs="Arial"/>
          <w:color w:val="3C3C3C"/>
          <w:sz w:val="22"/>
          <w:szCs w:val="22"/>
        </w:rPr>
        <w:t>Бургинском</w:t>
      </w:r>
      <w:proofErr w:type="spellEnd"/>
      <w:r w:rsidRPr="000F0A84">
        <w:rPr>
          <w:rFonts w:ascii="Arial" w:hAnsi="Arial" w:cs="Arial"/>
          <w:color w:val="3C3C3C"/>
          <w:sz w:val="22"/>
          <w:szCs w:val="22"/>
        </w:rPr>
        <w:t xml:space="preserve"> СДК (</w:t>
      </w:r>
      <w:proofErr w:type="spellStart"/>
      <w:r w:rsidRPr="000F0A84">
        <w:rPr>
          <w:rFonts w:ascii="Arial" w:hAnsi="Arial" w:cs="Arial"/>
          <w:color w:val="3C3C3C"/>
          <w:sz w:val="22"/>
          <w:szCs w:val="22"/>
        </w:rPr>
        <w:t>д.Бурга</w:t>
      </w:r>
      <w:proofErr w:type="spellEnd"/>
      <w:r w:rsidRPr="000F0A84">
        <w:rPr>
          <w:rFonts w:ascii="Arial" w:hAnsi="Arial" w:cs="Arial"/>
          <w:color w:val="3C3C3C"/>
          <w:sz w:val="22"/>
          <w:szCs w:val="22"/>
        </w:rPr>
        <w:t>, ул.Новгородская 36)</w:t>
      </w:r>
      <w:r w:rsidRPr="000F0A84">
        <w:rPr>
          <w:rFonts w:ascii="Arial" w:hAnsi="Arial" w:cs="Arial"/>
          <w:color w:val="3C3C3C"/>
          <w:sz w:val="22"/>
          <w:szCs w:val="22"/>
        </w:rPr>
        <w:br/>
        <w:t>Присутствовало 12 человек.</w:t>
      </w:r>
      <w:r w:rsidRPr="000F0A84">
        <w:rPr>
          <w:rFonts w:ascii="Arial" w:hAnsi="Arial" w:cs="Arial"/>
          <w:color w:val="3C3C3C"/>
          <w:sz w:val="22"/>
          <w:szCs w:val="22"/>
        </w:rPr>
        <w:br/>
        <w:t>В ходе проведённых публичных слушаний, предложений и замечаний по решению не поступило.</w:t>
      </w:r>
    </w:p>
    <w:p w:rsidR="000F0A84" w:rsidRPr="000F0A84" w:rsidRDefault="000F0A84" w:rsidP="000F0A84">
      <w:pPr>
        <w:pStyle w:val="a3"/>
        <w:spacing w:before="0" w:beforeAutospacing="0" w:after="167" w:afterAutospacing="0"/>
        <w:rPr>
          <w:rFonts w:ascii="Arial" w:hAnsi="Arial" w:cs="Arial"/>
          <w:color w:val="3C3C3C"/>
          <w:sz w:val="22"/>
          <w:szCs w:val="22"/>
        </w:rPr>
      </w:pPr>
      <w:r w:rsidRPr="000F0A84">
        <w:rPr>
          <w:rFonts w:ascii="Arial" w:hAnsi="Arial" w:cs="Arial"/>
          <w:color w:val="3C3C3C"/>
          <w:sz w:val="22"/>
          <w:szCs w:val="22"/>
        </w:rPr>
        <w:t xml:space="preserve">Председатель публичных слушаний </w:t>
      </w:r>
      <w:proofErr w:type="spellStart"/>
      <w:r w:rsidRPr="000F0A84">
        <w:rPr>
          <w:rFonts w:ascii="Arial" w:hAnsi="Arial" w:cs="Arial"/>
          <w:color w:val="3C3C3C"/>
          <w:sz w:val="22"/>
          <w:szCs w:val="22"/>
        </w:rPr>
        <w:t>Т.Ю.Маршалова</w:t>
      </w:r>
      <w:proofErr w:type="spellEnd"/>
      <w:r w:rsidRPr="000F0A84">
        <w:rPr>
          <w:rFonts w:ascii="Arial" w:hAnsi="Arial" w:cs="Arial"/>
          <w:color w:val="3C3C3C"/>
          <w:sz w:val="22"/>
          <w:szCs w:val="22"/>
        </w:rPr>
        <w:br/>
        <w:t>Секретарь О.В.Иванова</w:t>
      </w:r>
    </w:p>
    <w:p w:rsidR="000F0A84" w:rsidRPr="000F0A84" w:rsidRDefault="000F0A84" w:rsidP="000F0A84">
      <w:pPr>
        <w:pStyle w:val="a3"/>
        <w:spacing w:before="0" w:beforeAutospacing="0" w:after="167" w:afterAutospacing="0"/>
        <w:jc w:val="center"/>
        <w:rPr>
          <w:rFonts w:ascii="Arial" w:hAnsi="Arial" w:cs="Arial"/>
          <w:color w:val="3C3C3C"/>
          <w:sz w:val="22"/>
          <w:szCs w:val="22"/>
        </w:rPr>
      </w:pPr>
      <w:r w:rsidRPr="000F0A84">
        <w:rPr>
          <w:rFonts w:ascii="Arial" w:hAnsi="Arial" w:cs="Arial"/>
          <w:color w:val="3C3C3C"/>
          <w:sz w:val="22"/>
          <w:szCs w:val="22"/>
        </w:rPr>
        <w:t> </w:t>
      </w:r>
    </w:p>
    <w:p w:rsidR="000F0A84" w:rsidRPr="000F0A84" w:rsidRDefault="000F0A84" w:rsidP="000F0A84">
      <w:pPr>
        <w:pStyle w:val="a3"/>
        <w:spacing w:before="0" w:beforeAutospacing="0" w:after="167" w:afterAutospacing="0"/>
        <w:jc w:val="center"/>
        <w:rPr>
          <w:rFonts w:ascii="Arial" w:hAnsi="Arial" w:cs="Arial"/>
          <w:color w:val="3C3C3C"/>
          <w:sz w:val="22"/>
          <w:szCs w:val="22"/>
        </w:rPr>
      </w:pPr>
      <w:r w:rsidRPr="000F0A84">
        <w:rPr>
          <w:rStyle w:val="a4"/>
          <w:rFonts w:ascii="Arial" w:hAnsi="Arial" w:cs="Arial"/>
          <w:color w:val="3C3C3C"/>
          <w:sz w:val="22"/>
          <w:szCs w:val="22"/>
        </w:rPr>
        <w:t>Итоговый документ</w:t>
      </w:r>
    </w:p>
    <w:p w:rsidR="000F0A84" w:rsidRPr="000F0A84" w:rsidRDefault="000F0A84" w:rsidP="000F0A84">
      <w:pPr>
        <w:pStyle w:val="a3"/>
        <w:spacing w:before="0" w:beforeAutospacing="0" w:after="167" w:afterAutospacing="0"/>
        <w:jc w:val="both"/>
        <w:rPr>
          <w:rFonts w:ascii="Arial" w:hAnsi="Arial" w:cs="Arial"/>
          <w:color w:val="3C3C3C"/>
          <w:sz w:val="22"/>
          <w:szCs w:val="22"/>
        </w:rPr>
      </w:pPr>
      <w:r w:rsidRPr="000F0A84">
        <w:rPr>
          <w:rFonts w:ascii="Arial" w:hAnsi="Arial" w:cs="Arial"/>
          <w:color w:val="3C3C3C"/>
          <w:sz w:val="22"/>
          <w:szCs w:val="22"/>
        </w:rPr>
        <w:br/>
        <w:t xml:space="preserve">по результатам публичных слушаний по решению Совета депутатов </w:t>
      </w:r>
      <w:proofErr w:type="spellStart"/>
      <w:r w:rsidRPr="000F0A84">
        <w:rPr>
          <w:rFonts w:ascii="Arial" w:hAnsi="Arial" w:cs="Arial"/>
          <w:color w:val="3C3C3C"/>
          <w:sz w:val="22"/>
          <w:szCs w:val="22"/>
        </w:rPr>
        <w:t>Бургинского</w:t>
      </w:r>
      <w:proofErr w:type="spellEnd"/>
      <w:r w:rsidRPr="000F0A84">
        <w:rPr>
          <w:rFonts w:ascii="Arial" w:hAnsi="Arial" w:cs="Arial"/>
          <w:color w:val="3C3C3C"/>
          <w:sz w:val="22"/>
          <w:szCs w:val="22"/>
        </w:rPr>
        <w:t xml:space="preserve"> сельского поселения по отчёту об исполнении социально-экономического развития </w:t>
      </w:r>
      <w:proofErr w:type="spellStart"/>
      <w:r w:rsidRPr="000F0A84">
        <w:rPr>
          <w:rFonts w:ascii="Arial" w:hAnsi="Arial" w:cs="Arial"/>
          <w:color w:val="3C3C3C"/>
          <w:sz w:val="22"/>
          <w:szCs w:val="22"/>
        </w:rPr>
        <w:t>Бургинского</w:t>
      </w:r>
      <w:proofErr w:type="spellEnd"/>
      <w:r w:rsidRPr="000F0A84">
        <w:rPr>
          <w:rFonts w:ascii="Arial" w:hAnsi="Arial" w:cs="Arial"/>
          <w:color w:val="3C3C3C"/>
          <w:sz w:val="22"/>
          <w:szCs w:val="22"/>
        </w:rPr>
        <w:t xml:space="preserve"> сельского поселения за 2014 год состоявшихся 07 мая 2015 года в 15 часов в </w:t>
      </w:r>
      <w:proofErr w:type="spellStart"/>
      <w:r w:rsidRPr="000F0A84">
        <w:rPr>
          <w:rFonts w:ascii="Arial" w:hAnsi="Arial" w:cs="Arial"/>
          <w:color w:val="3C3C3C"/>
          <w:sz w:val="22"/>
          <w:szCs w:val="22"/>
        </w:rPr>
        <w:t>Бургинском</w:t>
      </w:r>
      <w:proofErr w:type="spellEnd"/>
      <w:r w:rsidRPr="000F0A84">
        <w:rPr>
          <w:rFonts w:ascii="Arial" w:hAnsi="Arial" w:cs="Arial"/>
          <w:color w:val="3C3C3C"/>
          <w:sz w:val="22"/>
          <w:szCs w:val="22"/>
        </w:rPr>
        <w:t xml:space="preserve"> СДК (</w:t>
      </w:r>
      <w:proofErr w:type="spellStart"/>
      <w:r w:rsidRPr="000F0A84">
        <w:rPr>
          <w:rFonts w:ascii="Arial" w:hAnsi="Arial" w:cs="Arial"/>
          <w:color w:val="3C3C3C"/>
          <w:sz w:val="22"/>
          <w:szCs w:val="22"/>
        </w:rPr>
        <w:t>д.Бурга</w:t>
      </w:r>
      <w:proofErr w:type="spellEnd"/>
      <w:r w:rsidRPr="000F0A84">
        <w:rPr>
          <w:rFonts w:ascii="Arial" w:hAnsi="Arial" w:cs="Arial"/>
          <w:color w:val="3C3C3C"/>
          <w:sz w:val="22"/>
          <w:szCs w:val="22"/>
        </w:rPr>
        <w:t>, ул.Новгородская 36).</w:t>
      </w:r>
      <w:r w:rsidRPr="000F0A84">
        <w:rPr>
          <w:rFonts w:ascii="Arial" w:hAnsi="Arial" w:cs="Arial"/>
          <w:color w:val="3C3C3C"/>
          <w:sz w:val="22"/>
          <w:szCs w:val="22"/>
        </w:rPr>
        <w:br/>
        <w:t>Присутствовало 12 человек.</w:t>
      </w:r>
      <w:r w:rsidRPr="000F0A84">
        <w:rPr>
          <w:rFonts w:ascii="Arial" w:hAnsi="Arial" w:cs="Arial"/>
          <w:color w:val="3C3C3C"/>
          <w:sz w:val="22"/>
          <w:szCs w:val="22"/>
        </w:rPr>
        <w:br/>
        <w:t>В ходе проведённых публичных слушаний, предложений и замечаний по решению не поступило.</w:t>
      </w:r>
    </w:p>
    <w:p w:rsidR="000F0A84" w:rsidRPr="000F0A84" w:rsidRDefault="000F0A84" w:rsidP="000F0A84">
      <w:pPr>
        <w:pStyle w:val="a3"/>
        <w:spacing w:before="0" w:beforeAutospacing="0" w:after="167" w:afterAutospacing="0"/>
        <w:rPr>
          <w:rFonts w:ascii="Arial" w:hAnsi="Arial" w:cs="Arial"/>
          <w:color w:val="3C3C3C"/>
          <w:sz w:val="22"/>
          <w:szCs w:val="22"/>
        </w:rPr>
      </w:pPr>
      <w:r w:rsidRPr="000F0A84">
        <w:rPr>
          <w:rFonts w:ascii="Arial" w:hAnsi="Arial" w:cs="Arial"/>
          <w:color w:val="3C3C3C"/>
          <w:sz w:val="22"/>
          <w:szCs w:val="22"/>
        </w:rPr>
        <w:t xml:space="preserve">Председатель публичных слушаний </w:t>
      </w:r>
      <w:proofErr w:type="spellStart"/>
      <w:r w:rsidRPr="000F0A84">
        <w:rPr>
          <w:rFonts w:ascii="Arial" w:hAnsi="Arial" w:cs="Arial"/>
          <w:color w:val="3C3C3C"/>
          <w:sz w:val="22"/>
          <w:szCs w:val="22"/>
        </w:rPr>
        <w:t>Т.Ю.Маршалова</w:t>
      </w:r>
      <w:proofErr w:type="spellEnd"/>
      <w:r w:rsidRPr="000F0A84">
        <w:rPr>
          <w:rFonts w:ascii="Arial" w:hAnsi="Arial" w:cs="Arial"/>
          <w:color w:val="3C3C3C"/>
          <w:sz w:val="22"/>
          <w:szCs w:val="22"/>
        </w:rPr>
        <w:br/>
        <w:t>Секретарь О.В.Иванова</w:t>
      </w:r>
    </w:p>
    <w:p w:rsidR="00A53387" w:rsidRPr="000F0A84" w:rsidRDefault="00A53387"/>
    <w:sectPr w:rsidR="00A53387" w:rsidRPr="000F0A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>
    <w:useFELayout/>
  </w:compat>
  <w:rsids>
    <w:rsidRoot w:val="000F0A84"/>
    <w:rsid w:val="000F0A84"/>
    <w:rsid w:val="00A533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0A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0F0A8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448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810</Characters>
  <Application>Microsoft Office Word</Application>
  <DocSecurity>0</DocSecurity>
  <Lines>6</Lines>
  <Paragraphs>1</Paragraphs>
  <ScaleCrop>false</ScaleCrop>
  <Company>Microsoft</Company>
  <LinksUpToDate>false</LinksUpToDate>
  <CharactersWithSpaces>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2023-03-03T13:01:00Z</dcterms:created>
  <dcterms:modified xsi:type="dcterms:W3CDTF">2023-03-03T13:01:00Z</dcterms:modified>
</cp:coreProperties>
</file>