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ind w:left="-140"/>
        <w:rPr/>
      </w:pPr>
      <w:r>
        <w:rPr/>
        <w:drawing>
          <wp:inline distT="0" distB="0" distL="0" distR="0">
            <wp:extent cx="657225" cy="11334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0" t="-64" r="-110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jc w:val="left"/>
        <w:rPr/>
      </w:pPr>
      <w:r>
        <w:rPr/>
      </w:r>
    </w:p>
    <w:p>
      <w:pPr>
        <w:pStyle w:val="Heading1"/>
        <w:numPr>
          <w:ilvl w:val="0"/>
          <w:numId w:val="1"/>
        </w:numPr>
        <w:rPr>
          <w:bCs/>
          <w:szCs w:val="24"/>
        </w:rPr>
      </w:pPr>
      <w:r>
        <w:rPr/>
        <w:t xml:space="preserve">Российская Федерация                     </w:t>
      </w:r>
    </w:p>
    <w:p>
      <w:pPr>
        <w:pStyle w:val="Heading1"/>
        <w:numPr>
          <w:ilvl w:val="0"/>
          <w:numId w:val="1"/>
        </w:numPr>
        <w:rPr/>
      </w:pPr>
      <w:r>
        <w:rPr>
          <w:bCs/>
          <w:szCs w:val="24"/>
        </w:rPr>
        <w:t>Новгородская область Маловишерский район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депутатов Бургинского сельского поселения</w:t>
      </w:r>
    </w:p>
    <w:p>
      <w:pPr>
        <w:pStyle w:val="Heading3"/>
        <w:numPr>
          <w:ilvl w:val="2"/>
          <w:numId w:val="1"/>
        </w:numPr>
        <w:ind w:firstLine="708" w:left="1416"/>
        <w:jc w:val="left"/>
        <w:rPr>
          <w:sz w:val="32"/>
        </w:rPr>
      </w:pPr>
      <w:r>
        <w:rPr>
          <w:sz w:val="52"/>
        </w:rPr>
        <w:t xml:space="preserve">       </w:t>
      </w:r>
      <w:r>
        <w:rPr>
          <w:sz w:val="52"/>
        </w:rPr>
        <w:t xml:space="preserve">Р Е Ш Е Н И Е        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18.0</w:t>
      </w:r>
      <w:r>
        <w:rPr>
          <w:rFonts w:cs="Times New Roman" w:ascii="Times New Roman" w:hAnsi="Times New Roman"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. 2024  №  </w:t>
      </w:r>
      <w:r>
        <w:rPr>
          <w:rFonts w:cs="Times New Roman" w:ascii="Times New Roman" w:hAnsi="Times New Roman"/>
          <w:sz w:val="28"/>
          <w:szCs w:val="28"/>
        </w:rPr>
        <w:t>155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д. Бурга</w:t>
      </w:r>
    </w:p>
    <w:p>
      <w:pPr>
        <w:pStyle w:val="Normal"/>
        <w:rPr>
          <w:b/>
          <w:sz w:val="16"/>
          <w:szCs w:val="28"/>
        </w:rPr>
      </w:pPr>
      <w:r>
        <w:rPr>
          <w:b/>
          <w:sz w:val="16"/>
          <w:szCs w:val="28"/>
        </w:rPr>
      </w:r>
    </w:p>
    <w:tbl>
      <w:tblPr>
        <w:tblpPr w:vertAnchor="text" w:horzAnchor="text" w:rightFromText="180" w:tblpX="-109" w:tblpY="1"/>
        <w:tblOverlap w:val="never"/>
        <w:tblW w:w="41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68"/>
      </w:tblGrid>
      <w:tr>
        <w:trPr>
          <w:trHeight w:val="1141" w:hRule="atLeast"/>
        </w:trPr>
        <w:tc>
          <w:tcPr>
            <w:tcW w:w="4168" w:type="dxa"/>
            <w:tcBorders/>
            <w:shd w:color="auto" w:fill="auto" w:val="clear"/>
          </w:tcPr>
          <w:p>
            <w:pPr>
              <w:pStyle w:val="NoSpacing"/>
              <w:rPr/>
            </w:pPr>
            <w:r>
              <w:rPr/>
              <w:t>О назначении досрочных выборов Главы Бургинского сельского поселения Маловишерского муниципального района Новгородской области</w:t>
            </w:r>
          </w:p>
        </w:tc>
      </w:tr>
    </w:tbl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</w:r>
    </w:p>
    <w:p>
      <w:pPr>
        <w:pStyle w:val="BodyText"/>
        <w:rPr>
          <w:szCs w:val="28"/>
        </w:rPr>
      </w:pPr>
      <w:r>
        <w:rPr/>
        <w:tab/>
      </w:r>
    </w:p>
    <w:p>
      <w:pPr>
        <w:pStyle w:val="ConsNormal"/>
        <w:widowControl/>
        <w:ind w:hanging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Spacing"/>
        <w:rPr/>
      </w:pPr>
      <w:r>
        <w:rPr/>
        <w:t xml:space="preserve">    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</w:t>
      </w:r>
      <w:r>
        <w:rPr/>
        <w:t xml:space="preserve">В соответствии с частями 1, 2, 3 и 5 статьи 6 областного закона от 21.06.2007 № 121-ОЗ «О выборах Главы муниципального образования в Новгородской области», статьей  9 Устава  Бургинского сельского поселения,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                  </w:t>
      </w:r>
      <w:r>
        <w:rPr/>
        <w:t xml:space="preserve">Совет депутатов Бургинского сельского поселения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РЕШИЛ:</w:t>
      </w:r>
    </w:p>
    <w:p>
      <w:pPr>
        <w:pStyle w:val="NoSpacing"/>
        <w:rPr/>
      </w:pPr>
      <w:r>
        <w:rPr/>
        <w:t xml:space="preserve">      </w:t>
      </w:r>
      <w:r>
        <w:rPr/>
        <w:t>1.Назначить досрочные выборы Главы  Бургинского сельского  поселения Маловишерского муниципального района  Новгородской области на  8 сентября 2024 года.</w:t>
      </w:r>
    </w:p>
    <w:p>
      <w:pPr>
        <w:pStyle w:val="NoSpacing"/>
        <w:rPr/>
      </w:pPr>
      <w:r>
        <w:rPr/>
        <w:t xml:space="preserve">      </w:t>
      </w:r>
      <w:r>
        <w:rPr/>
        <w:t>2.</w:t>
      </w:r>
      <w:r>
        <w:rPr>
          <w:szCs w:val="28"/>
        </w:rPr>
        <w:t xml:space="preserve"> Опубликовать  настоящее решение </w:t>
      </w:r>
      <w:r>
        <w:rPr/>
        <w:t xml:space="preserve">в газете «Малая Вишера», </w:t>
      </w:r>
      <w:r>
        <w:rPr>
          <w:szCs w:val="28"/>
        </w:rPr>
        <w:t>в бюллетене "Бургинский вестник" и разместить на официальном сайте Администрации Бургинского сельского поселения в сети Интернет.</w:t>
      </w: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председателя Совета депутатов</w:t>
      </w:r>
    </w:p>
    <w:p>
      <w:pPr>
        <w:pStyle w:val="ConsNormal"/>
        <w:widowControl/>
        <w:ind w:hanging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Бургинского сельского  поселения                                           С.А.Баринова  </w:t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3"/>
      <w:headerReference w:type="first" r:id="rId4"/>
      <w:type w:val="nextPage"/>
      <w:pgSz w:w="11906" w:h="16838"/>
      <w:pgMar w:left="1134" w:right="567" w:gutter="0" w:header="567" w:top="851" w:footer="0" w:bottom="1134"/>
      <w:pgNumType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7e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4b58dd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3"/>
    <w:qFormat/>
    <w:rsid w:val="004b58dd"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4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sid w:val="004d68a2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4d68a2"/>
    <w:rPr/>
  </w:style>
  <w:style w:type="character" w:styleId="1" w:customStyle="1">
    <w:name w:val="Заголовок 1 Знак"/>
    <w:basedOn w:val="DefaultParagraphFont"/>
    <w:qFormat/>
    <w:rsid w:val="004b58dd"/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3" w:customStyle="1">
    <w:name w:val="Заголовок 3 Знак"/>
    <w:basedOn w:val="DefaultParagraphFont"/>
    <w:qFormat/>
    <w:rsid w:val="004b58dd"/>
    <w:rPr>
      <w:rFonts w:ascii="Times New Roman" w:hAnsi="Times New Roman" w:eastAsia="Times New Roman" w:cs="Times New Roman"/>
      <w:b/>
      <w:sz w:val="48"/>
      <w:szCs w:val="20"/>
      <w:lang w:eastAsia="zh-CN"/>
    </w:rPr>
  </w:style>
  <w:style w:type="character" w:styleId="Style14" w:customStyle="1">
    <w:name w:val="Основной текст Знак"/>
    <w:basedOn w:val="DefaultParagraphFont"/>
    <w:qFormat/>
    <w:rsid w:val="004b58dd"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b58dd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rsid w:val="004b58d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d68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nhideWhenUsed/>
    <w:rsid w:val="004d68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semiHidden/>
    <w:unhideWhenUsed/>
    <w:rsid w:val="004d68a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Normal" w:customStyle="1">
    <w:name w:val="ConsNormal"/>
    <w:qFormat/>
    <w:rsid w:val="004b58dd"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4b58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b58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1</Pages>
  <Words>181</Words>
  <Characters>1033</Characters>
  <CharactersWithSpaces>1212</CharactersWithSpaces>
  <Paragraphs>2</Paragraphs>
  <Company>AUZsoft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2024-06-03T12:29:00Z</dcterms:created>
  <dc:creator>Маргарита</dc:creator>
  <dc:description/>
  <dc:language>ru-RU</dc:language>
  <cp:lastModifiedBy/>
  <dcterms:modified xsi:type="dcterms:W3CDTF">2024-06-13T10:44:30Z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