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60"/>
        <w:jc w:val="center"/>
        <w:rPr>
          <w:rFonts w:ascii="Times New Roman" w:hAnsi="Times New Roman"/>
        </w:rPr>
      </w:pPr>
      <w:r>
        <w:rPr/>
        <w:drawing>
          <wp:inline distT="0" distB="0" distL="0" distR="0">
            <wp:extent cx="661670" cy="114808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ПРОЕКТ </w:t>
      </w:r>
    </w:p>
    <w:p>
      <w:pPr>
        <w:pStyle w:val="NoSpacing"/>
        <w:jc w:val="center"/>
        <w:rPr>
          <w:b/>
          <w:bCs/>
        </w:rPr>
      </w:pPr>
      <w:r>
        <w:rPr>
          <w:b/>
          <w:bCs/>
        </w:rPr>
        <w:t>Российская   Федерация</w:t>
      </w:r>
    </w:p>
    <w:p>
      <w:pPr>
        <w:pStyle w:val="NoSpacing"/>
        <w:jc w:val="center"/>
        <w:rPr>
          <w:b/>
          <w:bCs/>
        </w:rPr>
      </w:pPr>
      <w:r>
        <w:rPr>
          <w:b/>
          <w:bCs/>
        </w:rPr>
        <w:t>Новгородская область Маловишерский район</w:t>
      </w:r>
    </w:p>
    <w:p>
      <w:pPr>
        <w:pStyle w:val="NoSpacing"/>
        <w:jc w:val="center"/>
        <w:rPr>
          <w:b/>
          <w:bCs/>
        </w:rPr>
      </w:pPr>
      <w:r>
        <w:rPr>
          <w:b/>
          <w:bCs/>
        </w:rPr>
        <w:t>АДМИНИСТРАЦИЯ БУРГИНСКОГО СЕЛЬСКОГО ПОСЕЛЕНИЯ ПОСТАНОВЛЕНИЕ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от 12.12.2024  №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д. Бурга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Об утверждении Программы профилактики</w:t>
      </w:r>
    </w:p>
    <w:p>
      <w:pPr>
        <w:pStyle w:val="Normal"/>
        <w:suppressAutoHyphens w:val="true"/>
        <w:spacing w:lineRule="auto" w:line="240" w:before="0" w:after="0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рисков причинения вреда (ущерба) охраняемым</w:t>
      </w:r>
    </w:p>
    <w:p>
      <w:pPr>
        <w:pStyle w:val="Normal"/>
        <w:suppressAutoHyphens w:val="true"/>
        <w:spacing w:lineRule="auto" w:line="240" w:before="0" w:after="0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законом ценностям при осуществлении муници-</w:t>
      </w:r>
    </w:p>
    <w:p>
      <w:pPr>
        <w:pStyle w:val="Normal"/>
        <w:suppressAutoHyphens w:val="true"/>
        <w:spacing w:lineRule="auto" w:line="240" w:before="0" w:after="0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пального контроля в сфере благоустройства на </w:t>
      </w:r>
    </w:p>
    <w:p>
      <w:pPr>
        <w:pStyle w:val="Normal"/>
        <w:suppressAutoHyphens w:val="true"/>
        <w:spacing w:lineRule="auto" w:line="240" w:before="0" w:after="0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территории </w:t>
      </w:r>
      <w:bookmarkStart w:id="0" w:name="_Hlk89078630"/>
      <w:r>
        <w:rPr>
          <w:rFonts w:ascii="Times New Roman" w:hAnsi="Times New Roman"/>
          <w:bCs/>
          <w:sz w:val="24"/>
          <w:szCs w:val="24"/>
          <w:lang w:eastAsia="ar-SA"/>
        </w:rPr>
        <w:t xml:space="preserve">Бургинского сельского поселения на </w:t>
      </w:r>
    </w:p>
    <w:p>
      <w:pPr>
        <w:pStyle w:val="Normal"/>
        <w:suppressAutoHyphens w:val="true"/>
        <w:spacing w:lineRule="auto" w:line="240" w:before="0" w:after="0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2025 год</w:t>
      </w:r>
      <w:bookmarkEnd w:id="0"/>
    </w:p>
    <w:p>
      <w:pPr>
        <w:pStyle w:val="Normal"/>
        <w:suppressAutoHyphens w:val="true"/>
        <w:spacing w:lineRule="exact" w:line="240" w:before="0" w:after="0"/>
        <w:ind w:right="241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spacing w:before="0" w:after="0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В соответствии со статьей 44 Федерального закона от 31 июля 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Бургинского сельского поселения от 18.11.2021   № 48  «Об утверждении Положения о муниципальном контроле в сфере благоустройства на территории </w:t>
      </w:r>
      <w:bookmarkStart w:id="1" w:name="_Hlk89078864"/>
      <w:r>
        <w:rPr>
          <w:rFonts w:ascii="Times New Roman" w:hAnsi="Times New Roman"/>
          <w:sz w:val="24"/>
          <w:szCs w:val="24"/>
          <w:lang w:eastAsia="ar-SA"/>
        </w:rPr>
        <w:t xml:space="preserve">Бургинского </w:t>
      </w:r>
      <w:bookmarkEnd w:id="1"/>
      <w:r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spacing w:before="0" w:after="0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before="0" w:after="0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ПОСТАНОВЛЯЮ:</w:t>
      </w:r>
    </w:p>
    <w:p>
      <w:pPr>
        <w:pStyle w:val="Normal"/>
        <w:suppressAutoHyphens w:val="true"/>
        <w:spacing w:before="0" w:after="0"/>
        <w:ind w:firstLine="851" w:right="-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Бургинского сельского поселения на 2024 год.</w:t>
      </w:r>
    </w:p>
    <w:p>
      <w:pPr>
        <w:pStyle w:val="Normal"/>
        <w:suppressAutoHyphens w:val="true"/>
        <w:spacing w:before="0" w:after="0"/>
        <w:ind w:firstLine="851"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2. Опубликовать постановление в бюллетене «Бургинский вестник» и разместить на официальном сайте администрации в сети «Интернетет».</w:t>
      </w:r>
    </w:p>
    <w:p>
      <w:pPr>
        <w:pStyle w:val="Normal"/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exact" w:line="240" w:before="0" w:after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Глава администрации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И.И.Фёдорова</w:t>
      </w:r>
    </w:p>
    <w:p>
      <w:pPr>
        <w:pStyle w:val="Normal"/>
        <w:spacing w:lineRule="auto" w:line="240" w:before="0" w:after="0"/>
        <w:ind w:firstLine="708" w:left="4956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ind w:hanging="1" w:left="5103"/>
        <w:jc w:val="center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ind w:hanging="1" w:left="5103"/>
        <w:jc w:val="center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ind w:hanging="1" w:left="5103"/>
        <w:jc w:val="center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ind w:hanging="1" w:left="5103"/>
        <w:jc w:val="center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ind w:hanging="1" w:left="5103"/>
        <w:jc w:val="center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ind w:hanging="1" w:left="5103"/>
        <w:jc w:val="center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ind w:hanging="1" w:left="5103"/>
        <w:jc w:val="center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ind w:hanging="1" w:left="5103"/>
        <w:jc w:val="center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  <w:t>УТВЕРЖДЕНА</w:t>
      </w:r>
    </w:p>
    <w:p>
      <w:pPr>
        <w:pStyle w:val="Normal"/>
        <w:spacing w:lineRule="exact" w:line="240" w:before="0" w:after="0"/>
        <w:ind w:hanging="1" w:left="5103"/>
        <w:jc w:val="center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  <w:t>постановлением администрации</w:t>
      </w:r>
    </w:p>
    <w:p>
      <w:pPr>
        <w:pStyle w:val="Normal"/>
        <w:tabs>
          <w:tab w:val="clear" w:pos="708"/>
          <w:tab w:val="center" w:pos="8098" w:leader="none"/>
          <w:tab w:val="right" w:pos="10800" w:leader="none"/>
        </w:tabs>
        <w:spacing w:lineRule="exact" w:line="240" w:before="0" w:after="0"/>
        <w:ind w:hanging="1" w:left="5103"/>
        <w:jc w:val="center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  <w:t xml:space="preserve">Бургинского сельского поселения  </w:t>
      </w:r>
    </w:p>
    <w:p>
      <w:pPr>
        <w:pStyle w:val="Normal"/>
        <w:tabs>
          <w:tab w:val="clear" w:pos="708"/>
          <w:tab w:val="center" w:pos="8098" w:leader="none"/>
          <w:tab w:val="right" w:pos="10800" w:leader="none"/>
        </w:tabs>
        <w:spacing w:lineRule="exact" w:line="240" w:before="0" w:after="0"/>
        <w:ind w:hanging="1" w:left="5103"/>
        <w:jc w:val="center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  <w:t xml:space="preserve">от   12.12.2024 № </w:t>
      </w:r>
    </w:p>
    <w:p>
      <w:pPr>
        <w:pStyle w:val="Normal"/>
        <w:tabs>
          <w:tab w:val="clear" w:pos="708"/>
          <w:tab w:val="center" w:pos="8098" w:leader="none"/>
          <w:tab w:val="right" w:pos="10800" w:leader="none"/>
        </w:tabs>
        <w:spacing w:lineRule="exact" w:line="240" w:before="0" w:after="0"/>
        <w:ind w:hanging="1" w:left="5103"/>
        <w:jc w:val="center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Программа</w:t>
      </w:r>
    </w:p>
    <w:p>
      <w:pPr>
        <w:pStyle w:val="Normal"/>
        <w:jc w:val="center"/>
        <w:rPr>
          <w:rFonts w:ascii="Times New Roman" w:hAnsi="Times New Roman"/>
          <w:b/>
          <w:i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в сфере благоустройства на территории     </w:t>
      </w:r>
      <w:r>
        <w:rPr>
          <w:rFonts w:ascii="Times New Roman" w:hAnsi="Times New Roman"/>
          <w:b/>
          <w:color w:val="000000"/>
          <w:sz w:val="24"/>
          <w:szCs w:val="24"/>
        </w:rPr>
        <w:t>Бургинского сельского поселения на 2025 год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Бургинского сельского поселения от 18.11.2021   № 48  «Об утверждении Положения о муниципальном контроле в сфере благоустройства на территории Бургинского сельского поселения»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Бургинского сельского поселения (далее – муниципальный контроль).</w:t>
      </w:r>
    </w:p>
    <w:p>
      <w:pPr>
        <w:pStyle w:val="Normal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1. Анализ текущего состояния осуществления муниципального контроля, описание текущего развития профилактической деятельности администрации Бургинского сельского поселения, характеристика проблем, на решение которых направлена программа профилактики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Бургинского 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2" w:name="_Hlk89082068"/>
      <w:r>
        <w:rPr>
          <w:rFonts w:ascii="Times New Roman" w:hAnsi="Times New Roman"/>
          <w:color w:val="000000"/>
          <w:sz w:val="24"/>
          <w:szCs w:val="24"/>
          <w:lang w:eastAsia="ru-RU"/>
        </w:rPr>
        <w:t>территорий Бургинского сельского поселения</w:t>
      </w:r>
      <w:bookmarkEnd w:id="2"/>
      <w:r>
        <w:rPr>
          <w:rFonts w:ascii="Times New Roman" w:hAnsi="Times New Roman"/>
          <w:color w:val="000000"/>
          <w:sz w:val="24"/>
          <w:szCs w:val="24"/>
          <w:lang w:eastAsia="ru-RU"/>
        </w:rPr>
        <w:t>, утвержденных решением Совета депутатов Бургинского сельского поселения  от 26.12.2018  № 147,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состоянию на 10.12.2024 года в рамках осуществления контроля за соблюдением требований Правил благоустройства территорий Бургинского сельского поселения (далее - Правила благоустройства) подконтрольным субъектам выдано </w:t>
      </w:r>
      <w:r>
        <w:rPr>
          <w:rFonts w:ascii="Times New Roman" w:hAnsi="Times New Roman"/>
          <w:color w:val="C9211E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предписания об устранении выявленных нарушений,  предостережени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й- 0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выявленные нарушения устранены. Заявления в прокуратуру о согласовании плановых и внеплановых проверок не направлялись.</w:t>
      </w:r>
    </w:p>
    <w:p>
      <w:pPr>
        <w:pStyle w:val="Normal"/>
        <w:tabs>
          <w:tab w:val="clear" w:pos="708"/>
          <w:tab w:val="left" w:pos="990" w:leader="none"/>
        </w:tabs>
        <w:suppressAutoHyphens w:val="true"/>
        <w:spacing w:before="0" w:after="0"/>
        <w:jc w:val="both"/>
        <w:textAlignment w:val="baseline"/>
        <w:rPr>
          <w:rFonts w:ascii="Times New Roman" w:hAnsi="Times New Roman" w:eastAsia="SimSun"/>
          <w:color w:val="000000"/>
          <w:kern w:val="2"/>
          <w:sz w:val="24"/>
          <w:szCs w:val="24"/>
          <w:lang w:eastAsia="zh-CN" w:bidi="hi-IN"/>
        </w:rPr>
      </w:pPr>
      <w:r>
        <w:rPr>
          <w:rFonts w:eastAsia="SimSun" w:ascii="Times New Roman" w:hAnsi="Times New Roman"/>
          <w:color w:val="000000"/>
          <w:kern w:val="2"/>
          <w:sz w:val="24"/>
          <w:szCs w:val="24"/>
          <w:lang w:eastAsia="zh-CN" w:bidi="hi-IN"/>
        </w:rPr>
        <w:t xml:space="preserve">        </w:t>
      </w:r>
      <w:r>
        <w:rPr>
          <w:rFonts w:eastAsia="SimSun" w:ascii="Times New Roman" w:hAnsi="Times New Roman"/>
          <w:color w:val="000000"/>
          <w:kern w:val="2"/>
          <w:sz w:val="24"/>
          <w:szCs w:val="24"/>
          <w:lang w:eastAsia="zh-CN" w:bidi="hi-IN"/>
        </w:rPr>
        <w:t>К основным нарушениям обязательных требований Правил благоустройства можно отнести:</w:t>
      </w:r>
    </w:p>
    <w:p>
      <w:pPr>
        <w:pStyle w:val="Normal"/>
        <w:tabs>
          <w:tab w:val="clear" w:pos="708"/>
          <w:tab w:val="left" w:pos="990" w:leader="none"/>
        </w:tabs>
        <w:suppressAutoHyphens w:val="true"/>
        <w:spacing w:before="0" w:after="0"/>
        <w:jc w:val="both"/>
        <w:textAlignment w:val="baseline"/>
        <w:rPr>
          <w:rFonts w:ascii="Times New Roman" w:hAnsi="Times New Roman" w:eastAsia="SimSun"/>
          <w:color w:val="000000"/>
          <w:kern w:val="2"/>
          <w:sz w:val="24"/>
          <w:szCs w:val="24"/>
          <w:lang w:eastAsia="zh-CN" w:bidi="hi-IN"/>
        </w:rPr>
      </w:pPr>
      <w:r>
        <w:rPr>
          <w:rFonts w:eastAsia="SimSun" w:ascii="Times New Roman" w:hAnsi="Times New Roman"/>
          <w:color w:val="000000"/>
          <w:kern w:val="2"/>
          <w:sz w:val="24"/>
          <w:szCs w:val="24"/>
          <w:lang w:eastAsia="zh-CN" w:bidi="hi-IN"/>
        </w:rPr>
        <w:t xml:space="preserve">       </w:t>
      </w:r>
      <w:r>
        <w:rPr>
          <w:rFonts w:eastAsia="SimSun" w:ascii="Times New Roman" w:hAnsi="Times New Roman"/>
          <w:color w:val="000000"/>
          <w:kern w:val="2"/>
          <w:sz w:val="24"/>
          <w:szCs w:val="24"/>
          <w:lang w:eastAsia="zh-CN" w:bidi="hi-IN"/>
        </w:rPr>
        <w:t>-     ненадлежащее содержание земельных участков, прилегающих территорий;</w:t>
      </w:r>
    </w:p>
    <w:p>
      <w:pPr>
        <w:pStyle w:val="Normal"/>
        <w:suppressAutoHyphens w:val="true"/>
        <w:spacing w:before="0" w:after="0"/>
        <w:jc w:val="both"/>
        <w:textAlignment w:val="baseline"/>
        <w:rPr>
          <w:rFonts w:ascii="Times New Roman" w:hAnsi="Times New Roman" w:eastAsia="SimSun"/>
          <w:kern w:val="2"/>
          <w:sz w:val="24"/>
          <w:szCs w:val="24"/>
          <w:lang w:eastAsia="zh-CN" w:bidi="hi-IN"/>
        </w:rPr>
      </w:pPr>
      <w:r>
        <w:rPr>
          <w:rFonts w:eastAsia="SimSun" w:ascii="Times New Roman" w:hAnsi="Times New Roman"/>
          <w:kern w:val="2"/>
          <w:sz w:val="24"/>
          <w:szCs w:val="24"/>
          <w:lang w:eastAsia="zh-CN" w:bidi="hi-IN"/>
        </w:rPr>
        <w:t xml:space="preserve">    </w:t>
      </w:r>
      <w:r>
        <w:rPr>
          <w:rFonts w:eastAsia="SimSun" w:ascii="Times New Roman" w:hAnsi="Times New Roman"/>
          <w:kern w:val="2"/>
          <w:sz w:val="24"/>
          <w:szCs w:val="24"/>
          <w:lang w:eastAsia="zh-CN" w:bidi="hi-IN"/>
        </w:rPr>
        <w:t>- ненадлежащее содержание зданий, строений, сооружений, ограждающих конструкций;</w:t>
      </w:r>
    </w:p>
    <w:p>
      <w:pPr>
        <w:pStyle w:val="Normal"/>
        <w:suppressAutoHyphens w:val="true"/>
        <w:spacing w:before="0" w:after="0"/>
        <w:jc w:val="both"/>
        <w:textAlignment w:val="baseline"/>
        <w:rPr>
          <w:rFonts w:ascii="Times New Roman" w:hAnsi="Times New Roman" w:eastAsia="SimSun"/>
          <w:kern w:val="2"/>
          <w:sz w:val="24"/>
          <w:szCs w:val="24"/>
          <w:lang w:eastAsia="zh-CN" w:bidi="hi-IN"/>
        </w:rPr>
      </w:pPr>
      <w:r>
        <w:rPr>
          <w:rFonts w:eastAsia="SimSun" w:ascii="Times New Roman" w:hAnsi="Times New Roman"/>
          <w:kern w:val="2"/>
          <w:sz w:val="24"/>
          <w:szCs w:val="24"/>
          <w:lang w:eastAsia="zh-CN" w:bidi="hi-IN"/>
        </w:rPr>
        <w:t xml:space="preserve">        </w:t>
      </w:r>
      <w:r>
        <w:rPr>
          <w:rFonts w:eastAsia="SimSun" w:ascii="Times New Roman" w:hAnsi="Times New Roman"/>
          <w:kern w:val="2"/>
          <w:sz w:val="24"/>
          <w:szCs w:val="24"/>
          <w:lang w:eastAsia="zh-CN" w:bidi="hi-IN"/>
        </w:rPr>
        <w:t>- ненадлежащее содержание домашних животных и птиц;</w:t>
      </w:r>
    </w:p>
    <w:p>
      <w:pPr>
        <w:pStyle w:val="Normal"/>
        <w:suppressAutoHyphens w:val="true"/>
        <w:spacing w:before="0" w:after="0"/>
        <w:jc w:val="both"/>
        <w:textAlignment w:val="baseline"/>
        <w:rPr>
          <w:rFonts w:ascii="Times New Roman" w:hAnsi="Times New Roman" w:eastAsia="SimSun"/>
          <w:kern w:val="2"/>
          <w:sz w:val="24"/>
          <w:szCs w:val="24"/>
          <w:lang w:eastAsia="zh-CN" w:bidi="hi-IN"/>
        </w:rPr>
      </w:pPr>
      <w:r>
        <w:rPr>
          <w:rFonts w:eastAsia="SimSun" w:ascii="Times New Roman" w:hAnsi="Times New Roman"/>
          <w:kern w:val="2"/>
          <w:sz w:val="24"/>
          <w:szCs w:val="24"/>
          <w:lang w:eastAsia="zh-CN" w:bidi="hi-IN"/>
        </w:rPr>
        <w:t xml:space="preserve">        </w:t>
      </w:r>
      <w:r>
        <w:rPr>
          <w:rFonts w:eastAsia="SimSun" w:ascii="Times New Roman" w:hAnsi="Times New Roman"/>
          <w:kern w:val="2"/>
          <w:sz w:val="24"/>
          <w:szCs w:val="24"/>
          <w:lang w:eastAsia="zh-CN" w:bidi="hi-IN"/>
        </w:rPr>
        <w:t>-  непроведение мероприятий по удалению борщевика Сосновского.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 целью профилактики нарушений обязательных требований в сфере благоустройства за истекший период 2024 года проведены следующие мероприятия: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1. На официальном сайте администрации Бургинского сельского поселения  в информационно-телекоммуникационной сети «Интернет» 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 Проводилось консультирование подконтрольных субъектов 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3. Осуществлялось информирование подконтрольных субъектов по вопросам соблюдения обязательных требований Правил благоустройства, в том числе, средствах массовой информации.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>
      <w:pPr>
        <w:pStyle w:val="Normal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2. Цели и задачи реализации программы профилактики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2.1.     Основными целями Программы профилактики являются: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2.1.1.Стимулирование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2.1.2.Устранение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2.1.3.Создание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2.1.4.Сокращение количества нарушений обязательных требований  законодательства в сфере благоустройства, повышение уровня благоустройства территории Бургинского сельского поселения.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2.2.Проведение профилактических мероприятий программы профилактики направлено на решение следующих задач: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2.2.2.Укрепление системы профилактики нарушений рисков причинения вреда (ущерба) охраняемым законом ценностям.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2.2.3.Оценка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2.2.4.Выявление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2.2.5.Оценка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2.2.6. Формирование единого понимания контролируемыми лицами обязательных требований законодательства в сфере благоустройства.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3.  Перечень профилактических мероприятий, сроки</w:t>
      </w:r>
    </w:p>
    <w:p>
      <w:pPr>
        <w:pStyle w:val="Normal"/>
        <w:spacing w:lineRule="auto" w:line="240" w:before="0" w:after="0"/>
        <w:ind w:firstLine="568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>
      <w:pPr>
        <w:pStyle w:val="Normal"/>
        <w:spacing w:lineRule="auto" w:line="240" w:before="0"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 В соответствии с 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Положением о муниципальном контроле в сфере благоустройства на территории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Бургинского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сельского поселения, утвержденном решением Совета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Бургинского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сельского поселения от 18.11.2021   № 48 «Об утверждении Положения о муниципальном контроле в сфере благоустройства на территории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Бургинского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сельского поселения»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проводятся следующие профилактические мероприятия:</w:t>
      </w:r>
    </w:p>
    <w:p>
      <w:pPr>
        <w:pStyle w:val="Normal"/>
        <w:spacing w:lineRule="auto" w:line="240" w:before="0"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а) информирование;</w:t>
      </w:r>
      <w:r>
        <w:rPr>
          <w:rFonts w:ascii="Times New Roman" w:hAnsi="Times New Roman"/>
          <w:iCs/>
          <w:color w:val="FF0000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568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б) консультирование;</w:t>
      </w:r>
    </w:p>
    <w:p>
      <w:pPr>
        <w:pStyle w:val="Normal"/>
        <w:spacing w:before="0" w:after="0"/>
        <w:ind w:firstLine="539"/>
        <w:jc w:val="both"/>
        <w:rPr>
          <w:rFonts w:ascii="Times New Roman" w:hAnsi="Times New Roman"/>
          <w:i/>
          <w:i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FFFFFF" w:val="clear"/>
          <w:lang w:eastAsia="ru-RU"/>
        </w:rPr>
        <w:t>в) объявление предостережения;</w:t>
      </w:r>
    </w:p>
    <w:p>
      <w:pPr>
        <w:pStyle w:val="Normal"/>
        <w:spacing w:before="0" w:after="0"/>
        <w:ind w:firstLine="539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  <w:shd w:fill="FFFFFF" w:val="clear"/>
          <w:lang w:eastAsia="ru-RU"/>
        </w:rPr>
        <w:t xml:space="preserve"> 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shd w:fill="FFFFFF" w:val="clear"/>
          <w:lang w:eastAsia="ru-RU"/>
        </w:rPr>
        <w:t>г)профилактический визит.</w:t>
      </w:r>
    </w:p>
    <w:p>
      <w:pPr>
        <w:pStyle w:val="Normal"/>
        <w:spacing w:lineRule="auto" w:line="240" w:before="0"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>
      <w:pPr>
        <w:pStyle w:val="Normal"/>
        <w:spacing w:lineRule="auto" w:line="240" w:before="0"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4. Показатели результативности и эффективности   Программы профилактики</w:t>
      </w:r>
    </w:p>
    <w:p>
      <w:pPr>
        <w:pStyle w:val="Normal"/>
        <w:spacing w:lineRule="auto" w:line="240" w:before="0"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Ключевые показатели муниципального контроля в сфере благоустройства в Бургинского сельском поселении и их целевые значения:</w:t>
      </w:r>
    </w:p>
    <w:p>
      <w:pPr>
        <w:pStyle w:val="Normal"/>
        <w:spacing w:lineRule="auto" w:line="240" w:before="0"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Доля устраненных нарушений из числа выявленных нарушений обязательных требований - 100%.</w:t>
      </w:r>
    </w:p>
    <w:p>
      <w:pPr>
        <w:pStyle w:val="Normal"/>
        <w:spacing w:lineRule="auto" w:line="240" w:before="0"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>
      <w:pPr>
        <w:pStyle w:val="Normal"/>
        <w:spacing w:lineRule="auto" w:line="240" w:before="0"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Доля отмененных результатов контрольных мероприятий - 0%.</w:t>
      </w:r>
    </w:p>
    <w:p>
      <w:pPr>
        <w:pStyle w:val="Normal"/>
        <w:spacing w:lineRule="auto" w:line="240" w:before="0"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- 0%.</w:t>
      </w:r>
    </w:p>
    <w:p>
      <w:pPr>
        <w:pStyle w:val="Normal"/>
        <w:spacing w:lineRule="auto" w:line="240" w:before="0"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Доля вынесенных судебных решений о назначении административного наказания по материалам контрольного органа - 0%.</w:t>
      </w:r>
    </w:p>
    <w:p>
      <w:pPr>
        <w:pStyle w:val="Normal"/>
        <w:spacing w:lineRule="auto" w:line="240" w:before="0" w:after="0"/>
        <w:ind w:firstLine="568"/>
        <w:jc w:val="both"/>
        <w:rPr>
          <w:rFonts w:ascii="Times New Roman" w:hAnsi="Times New Roman"/>
          <w:i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  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37"/>
        <w:jc w:val="both"/>
        <w:rPr>
          <w:rFonts w:ascii="Times New Roman" w:hAnsi="Times New Roman"/>
          <w:kern w:val="2"/>
          <w:sz w:val="24"/>
          <w:szCs w:val="24"/>
          <w:lang w:eastAsia="ja-JP" w:bidi="fa-IR"/>
        </w:rPr>
      </w:pPr>
      <w:r>
        <w:rPr>
          <w:rFonts w:ascii="Times New Roman" w:hAnsi="Times New Roman"/>
          <w:kern w:val="2"/>
          <w:sz w:val="24"/>
          <w:szCs w:val="24"/>
          <w:lang w:eastAsia="ja-JP" w:bidi="fa-IR"/>
        </w:rPr>
        <w:t xml:space="preserve">Индикативные показатели муниципального контроля в сфере благоустройства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Бургинского</w:t>
      </w:r>
      <w:r>
        <w:rPr>
          <w:rFonts w:ascii="Times New Roman" w:hAnsi="Times New Roman"/>
          <w:kern w:val="2"/>
          <w:sz w:val="24"/>
          <w:szCs w:val="24"/>
          <w:lang w:eastAsia="ja-JP" w:bidi="fa-IR"/>
        </w:rPr>
        <w:t xml:space="preserve"> сельском поселении: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проведенных внеплановых контрольных мероприятий - 8;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поступивших возражений в отношении акта контрольного мероприятия - 0;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выданных предписаний об устранении нарушений обязательных требований - 6;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устраненных нарушений обязательных требований - 6.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737"/>
        <w:jc w:val="both"/>
        <w:rPr>
          <w:rFonts w:ascii="Times New Roman" w:hAnsi="Times New Roman"/>
          <w:kern w:val="2"/>
          <w:sz w:val="24"/>
          <w:szCs w:val="24"/>
          <w:lang w:eastAsia="ja-JP" w:bidi="fa-IR"/>
        </w:rPr>
      </w:pPr>
      <w:r>
        <w:rPr>
          <w:rFonts w:ascii="Times New Roman" w:hAnsi="Times New Roman"/>
          <w:kern w:val="2"/>
          <w:sz w:val="24"/>
          <w:szCs w:val="24"/>
          <w:lang w:eastAsia="ja-JP" w:bidi="fa-IR"/>
        </w:rPr>
        <w:t>Индикативные показатели муниципального контроля в сфере благоустройства в Бургинском сельском поселении: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проведенных внеплановых контрольных мероприятий - 6;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поступивших возражений в отношении акта контрольного мероприятия - 0;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выданных предписаний об устранении нарушений обязательных требований - 6;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устраненных нарушений обязательных требований - 6.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 к Программе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Перечень профилактических мероприятий,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сроки (периодичность) их проведения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tbl>
      <w:tblPr>
        <w:tblW w:w="9903" w:type="dxa"/>
        <w:jc w:val="left"/>
        <w:tblInd w:w="-5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43"/>
        <w:gridCol w:w="1966"/>
        <w:gridCol w:w="3609"/>
        <w:gridCol w:w="1956"/>
        <w:gridCol w:w="1929"/>
      </w:tblGrid>
      <w:tr>
        <w:trPr/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40" w:before="0" w:after="0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мероприятия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Подразделение и (или) должностные лица 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местной администрации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(периодичность) их проведения</w:t>
            </w:r>
          </w:p>
        </w:tc>
      </w:tr>
      <w:tr>
        <w:trPr/>
        <w:tc>
          <w:tcPr>
            <w:tcW w:w="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40" w:before="0" w:after="0"/>
              <w:ind w:firstLine="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публичных мероприятий (собраний, конференций) с контролируемыми лицами в целях их информирования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Администрации,</w:t>
            </w:r>
          </w:p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ведущий специалист администрации Бургинского сельского поселения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 в течение года</w:t>
            </w:r>
          </w:p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6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Публикация на сайте руководств по соблюдению обязательных требований в сфере благоустройства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администрации,</w:t>
            </w:r>
          </w:p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мере поступления</w:t>
            </w:r>
          </w:p>
        </w:tc>
      </w:tr>
      <w:tr>
        <w:trPr>
          <w:trHeight w:val="1770" w:hRule="atLeast"/>
        </w:trPr>
        <w:tc>
          <w:tcPr>
            <w:tcW w:w="44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6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разделом 2 Положения о муниципальном контроле в сфере благоустройства на территории Бургинского сельского поселения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ведущий специалист администрации Бургинского сельского поселения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мере обновления</w:t>
            </w:r>
          </w:p>
        </w:tc>
      </w:tr>
      <w:tr>
        <w:trPr>
          <w:trHeight w:val="1965" w:hRule="atLeast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 осуществляется без взимания платы.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 может осуществляться уполномоченным администрацией Бургинского сельского поселения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Время консультирования не должно превышать 15 минут.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Личный прием граждан проводится Заместителем Главы администрации. Информация о месте приема, а также об установленных для приема днях и часах размещается на официальном в сети «Интернет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Бургинского сельского поселения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687" w:hRule="atLeast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 (заместителем Главы Администрации)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Администрации,</w:t>
            </w:r>
          </w:p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Бургинского сельского поселения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Постоянно, по мере необходимости (при наличии оснований)</w:t>
            </w:r>
          </w:p>
        </w:tc>
      </w:tr>
      <w:tr>
        <w:trPr>
          <w:trHeight w:val="687" w:hRule="atLeast"/>
        </w:trPr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3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160"/>
              <w:ind w:firstLine="709" w:right="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cs="Times New Roman;Times New Roman" w:ascii="Times New Roman;Times New Roman" w:hAnsi="Times New Roman;Times New Roman"/>
                <w:sz w:val="20"/>
                <w:szCs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      </w:r>
          </w:p>
        </w:tc>
        <w:tc>
          <w:tcPr>
            <w:tcW w:w="1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Бургинского сельского поселения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2138045" cy="9525"/>
                <wp:effectExtent l="0" t="0" r="0" b="0"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040" cy="9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1" path="m0,0l-2147483645,0l-2147483645,-2147483646l0,-2147483646xe" fillcolor="black" stroked="f" o:allowincell="f" style="position:absolute;margin-left:0pt;margin-top:-0.8pt;width:168.3pt;height:0.7pt;mso-wrap-style:none;v-text-anchor:middle;mso-position-vertical:top">
                <v:fill o:detectmouseclick="t" type="solid" color2="white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21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locked/>
    <w:rsid w:val="00f62ac9"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Схема документа Знак"/>
    <w:link w:val="DocumentMap"/>
    <w:uiPriority w:val="99"/>
    <w:semiHidden/>
    <w:qFormat/>
    <w:rsid w:val="00fd1053"/>
    <w:rPr>
      <w:rFonts w:ascii="Times New Roman" w:hAnsi="Times New Roman"/>
      <w:sz w:val="0"/>
      <w:szCs w:val="0"/>
      <w:lang w:eastAsia="en-US"/>
    </w:rPr>
  </w:style>
  <w:style w:type="character" w:styleId="1" w:customStyle="1">
    <w:name w:val="Заголовок 1 Знак"/>
    <w:qFormat/>
    <w:rsid w:val="00f62ac9"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4" w:customStyle="1">
    <w:name w:val="Текст выноски Знак"/>
    <w:link w:val="BalloonText"/>
    <w:uiPriority w:val="99"/>
    <w:semiHidden/>
    <w:qFormat/>
    <w:rsid w:val="002b155a"/>
    <w:rPr>
      <w:rFonts w:ascii="Segoe UI" w:hAnsi="Segoe UI" w:cs="Segoe UI"/>
      <w:sz w:val="18"/>
      <w:szCs w:val="18"/>
      <w:lang w:eastAsia="en-US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ConsPlusNormal" w:customStyle="1">
    <w:name w:val="ConsPlusNormal"/>
    <w:uiPriority w:val="99"/>
    <w:qFormat/>
    <w:rsid w:val="00456fc2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uiPriority w:val="99"/>
    <w:qFormat/>
    <w:rsid w:val="001f6fd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2"/>
      <w:lang w:val="ru-RU" w:eastAsia="zh-CN" w:bidi="ar-SA"/>
    </w:rPr>
  </w:style>
  <w:style w:type="paragraph" w:styleId="ListParagraph">
    <w:name w:val="List Paragraph"/>
    <w:basedOn w:val="Normal"/>
    <w:uiPriority w:val="99"/>
    <w:qFormat/>
    <w:rsid w:val="001f6fdc"/>
    <w:pPr>
      <w:spacing w:lineRule="auto" w:line="240" w:before="0" w:after="0"/>
      <w:ind w:firstLine="709" w:left="720"/>
      <w:contextualSpacing/>
      <w:jc w:val="both"/>
    </w:pPr>
    <w:rPr>
      <w:rFonts w:ascii="Times New Roman" w:hAnsi="Times New Roman"/>
      <w:sz w:val="28"/>
    </w:rPr>
  </w:style>
  <w:style w:type="paragraph" w:styleId="ConsPlusTitle" w:customStyle="1">
    <w:name w:val="ConsPlusTitle"/>
    <w:uiPriority w:val="99"/>
    <w:qFormat/>
    <w:rsid w:val="001f6fdc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DocumentMap">
    <w:name w:val="Document Map"/>
    <w:basedOn w:val="Normal"/>
    <w:link w:val="Style13"/>
    <w:uiPriority w:val="99"/>
    <w:semiHidden/>
    <w:qFormat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b15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LibreOffice/7.6.2.1$Windows_X86_64 LibreOffice_project/56f7684011345957bbf33a7ee678afaf4d2ba333</Application>
  <AppVersion>15.0000</AppVersion>
  <Pages>7</Pages>
  <Words>2073</Words>
  <Characters>11819</Characters>
  <CharactersWithSpaces>13865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2023-09-14T07:18:00Z</dcterms:created>
  <dc:creator>Светлана Дмитриева</dc:creator>
  <dc:description/>
  <dc:language>ru-RU</dc:language>
  <cp:lastModifiedBy/>
  <cp:lastPrinted>2021-12-10T11:11:00Z</cp:lastPrinted>
  <dcterms:modified xsi:type="dcterms:W3CDTF">2024-09-27T10:44:50Z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