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AFD" w:rsidRPr="00C46649" w:rsidRDefault="00CF7785">
      <w:pPr>
        <w:pStyle w:val="1"/>
        <w:rPr>
          <w:sz w:val="24"/>
          <w:szCs w:val="24"/>
          <w:lang w:val="en-US"/>
        </w:rPr>
      </w:pPr>
      <w:r w:rsidRPr="00C46649">
        <w:rPr>
          <w:sz w:val="24"/>
          <w:szCs w:val="24"/>
          <w:lang w:val="en-US"/>
        </w:rPr>
        <w:t xml:space="preserve"> </w:t>
      </w:r>
    </w:p>
    <w:p w:rsidR="006D5AFD" w:rsidRPr="00C46649" w:rsidRDefault="00395718">
      <w:pPr>
        <w:pStyle w:val="1"/>
        <w:rPr>
          <w:sz w:val="24"/>
          <w:szCs w:val="24"/>
        </w:rPr>
      </w:pPr>
      <w:r>
        <w:rPr>
          <w:noProof/>
          <w:sz w:val="24"/>
          <w:szCs w:val="24"/>
        </w:rPr>
        <w:drawing>
          <wp:inline distT="0" distB="0" distL="0" distR="0">
            <wp:extent cx="657225" cy="1133475"/>
            <wp:effectExtent l="19050" t="0" r="9525" b="0"/>
            <wp:docPr id="1" name="Рисунок 1" descr="mlvs-m-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vs-m-sch"/>
                    <pic:cNvPicPr>
                      <a:picLocks noChangeAspect="1" noChangeArrowheads="1"/>
                    </pic:cNvPicPr>
                  </pic:nvPicPr>
                  <pic:blipFill>
                    <a:blip r:embed="rId5" cstate="print"/>
                    <a:srcRect/>
                    <a:stretch>
                      <a:fillRect/>
                    </a:stretch>
                  </pic:blipFill>
                  <pic:spPr bwMode="auto">
                    <a:xfrm>
                      <a:off x="0" y="0"/>
                      <a:ext cx="657225" cy="1133475"/>
                    </a:xfrm>
                    <a:prstGeom prst="rect">
                      <a:avLst/>
                    </a:prstGeom>
                    <a:noFill/>
                    <a:ln w="9525">
                      <a:noFill/>
                      <a:miter lim="800000"/>
                      <a:headEnd/>
                      <a:tailEnd/>
                    </a:ln>
                  </pic:spPr>
                </pic:pic>
              </a:graphicData>
            </a:graphic>
          </wp:inline>
        </w:drawing>
      </w:r>
    </w:p>
    <w:p w:rsidR="006D5AFD" w:rsidRPr="00A3036A" w:rsidRDefault="006D5AFD">
      <w:pPr>
        <w:jc w:val="center"/>
        <w:rPr>
          <w:b/>
          <w:szCs w:val="28"/>
        </w:rPr>
      </w:pPr>
      <w:r w:rsidRPr="00A3036A">
        <w:rPr>
          <w:b/>
          <w:szCs w:val="28"/>
        </w:rPr>
        <w:t xml:space="preserve">Российская Федерация </w:t>
      </w:r>
    </w:p>
    <w:p w:rsidR="006D5AFD" w:rsidRPr="00A3036A" w:rsidRDefault="006D5AFD">
      <w:pPr>
        <w:jc w:val="center"/>
        <w:rPr>
          <w:b/>
          <w:szCs w:val="28"/>
        </w:rPr>
      </w:pPr>
      <w:r w:rsidRPr="00A3036A">
        <w:rPr>
          <w:b/>
          <w:szCs w:val="28"/>
        </w:rPr>
        <w:t>Новгородская область Маловишерский район</w:t>
      </w:r>
    </w:p>
    <w:p w:rsidR="006D5AFD" w:rsidRPr="00A3036A" w:rsidRDefault="006D5AFD" w:rsidP="00A3036A">
      <w:pPr>
        <w:pStyle w:val="1"/>
        <w:tabs>
          <w:tab w:val="left" w:pos="5812"/>
        </w:tabs>
        <w:rPr>
          <w:szCs w:val="28"/>
        </w:rPr>
      </w:pPr>
    </w:p>
    <w:p w:rsidR="006D5AFD" w:rsidRPr="00A3036A" w:rsidRDefault="006D5AFD" w:rsidP="00A3036A">
      <w:pPr>
        <w:tabs>
          <w:tab w:val="left" w:pos="5812"/>
        </w:tabs>
        <w:jc w:val="center"/>
        <w:rPr>
          <w:b/>
          <w:szCs w:val="28"/>
        </w:rPr>
      </w:pPr>
      <w:r w:rsidRPr="00A3036A">
        <w:rPr>
          <w:b/>
          <w:szCs w:val="28"/>
        </w:rPr>
        <w:t>АДМИНИСТРАЦИЯ БУРГИНСКОГО СЕЛЬСКОГО ПОСЕЛЕНИЯ</w:t>
      </w:r>
    </w:p>
    <w:p w:rsidR="006D5AFD" w:rsidRPr="00A3036A" w:rsidRDefault="006D5AFD" w:rsidP="00A3036A">
      <w:pPr>
        <w:tabs>
          <w:tab w:val="left" w:pos="5812"/>
        </w:tabs>
        <w:jc w:val="center"/>
        <w:rPr>
          <w:szCs w:val="28"/>
        </w:rPr>
      </w:pPr>
    </w:p>
    <w:p w:rsidR="006D5AFD" w:rsidRPr="00A3036A" w:rsidRDefault="006D5AFD" w:rsidP="00A3036A">
      <w:pPr>
        <w:pStyle w:val="3"/>
        <w:tabs>
          <w:tab w:val="left" w:pos="5812"/>
        </w:tabs>
        <w:rPr>
          <w:b w:val="0"/>
          <w:sz w:val="28"/>
          <w:szCs w:val="28"/>
        </w:rPr>
      </w:pPr>
      <w:proofErr w:type="gramStart"/>
      <w:r w:rsidRPr="00A3036A">
        <w:rPr>
          <w:b w:val="0"/>
          <w:sz w:val="28"/>
          <w:szCs w:val="28"/>
        </w:rPr>
        <w:t>П</w:t>
      </w:r>
      <w:proofErr w:type="gramEnd"/>
      <w:r w:rsidRPr="00A3036A">
        <w:rPr>
          <w:b w:val="0"/>
          <w:sz w:val="28"/>
          <w:szCs w:val="28"/>
        </w:rPr>
        <w:t xml:space="preserve"> О С Т А Н О В Л Е Н И Е</w:t>
      </w:r>
    </w:p>
    <w:p w:rsidR="006D5AFD" w:rsidRPr="00A3036A" w:rsidRDefault="006D5AFD" w:rsidP="00A3036A">
      <w:pPr>
        <w:tabs>
          <w:tab w:val="left" w:pos="5812"/>
        </w:tabs>
        <w:rPr>
          <w:szCs w:val="28"/>
        </w:rPr>
      </w:pPr>
    </w:p>
    <w:p w:rsidR="006D5AFD" w:rsidRPr="00A3036A" w:rsidRDefault="006B0F43" w:rsidP="00A3036A">
      <w:pPr>
        <w:tabs>
          <w:tab w:val="left" w:pos="5812"/>
        </w:tabs>
        <w:jc w:val="both"/>
        <w:rPr>
          <w:szCs w:val="28"/>
        </w:rPr>
      </w:pPr>
      <w:r w:rsidRPr="00A3036A">
        <w:rPr>
          <w:szCs w:val="28"/>
        </w:rPr>
        <w:t xml:space="preserve">От </w:t>
      </w:r>
      <w:r w:rsidR="00191E62">
        <w:rPr>
          <w:szCs w:val="28"/>
        </w:rPr>
        <w:t>07</w:t>
      </w:r>
      <w:r w:rsidR="00895F0D" w:rsidRPr="00A3036A">
        <w:rPr>
          <w:szCs w:val="28"/>
        </w:rPr>
        <w:t>.</w:t>
      </w:r>
      <w:r w:rsidR="00CF5C94" w:rsidRPr="00A3036A">
        <w:rPr>
          <w:szCs w:val="28"/>
        </w:rPr>
        <w:t>0</w:t>
      </w:r>
      <w:r w:rsidR="00191E62">
        <w:rPr>
          <w:szCs w:val="28"/>
        </w:rPr>
        <w:t>7</w:t>
      </w:r>
      <w:r w:rsidR="00F111E8" w:rsidRPr="00A3036A">
        <w:rPr>
          <w:szCs w:val="28"/>
        </w:rPr>
        <w:t>.20</w:t>
      </w:r>
      <w:r w:rsidR="00BA4F4C">
        <w:rPr>
          <w:szCs w:val="28"/>
        </w:rPr>
        <w:t>20</w:t>
      </w:r>
      <w:r w:rsidR="00127CB8" w:rsidRPr="00A3036A">
        <w:rPr>
          <w:szCs w:val="28"/>
        </w:rPr>
        <w:t xml:space="preserve"> </w:t>
      </w:r>
      <w:r w:rsidR="0069503B" w:rsidRPr="00A3036A">
        <w:rPr>
          <w:szCs w:val="28"/>
        </w:rPr>
        <w:t>№</w:t>
      </w:r>
      <w:r w:rsidR="00E117CE">
        <w:rPr>
          <w:szCs w:val="28"/>
        </w:rPr>
        <w:t xml:space="preserve"> 1</w:t>
      </w:r>
      <w:r w:rsidR="004F0A2D">
        <w:rPr>
          <w:szCs w:val="28"/>
        </w:rPr>
        <w:t>11</w:t>
      </w:r>
    </w:p>
    <w:p w:rsidR="006B0F43" w:rsidRPr="00A3036A" w:rsidRDefault="0061220C" w:rsidP="00A3036A">
      <w:pPr>
        <w:tabs>
          <w:tab w:val="left" w:pos="5812"/>
        </w:tabs>
        <w:jc w:val="both"/>
        <w:rPr>
          <w:szCs w:val="28"/>
        </w:rPr>
      </w:pPr>
      <w:r w:rsidRPr="00A3036A">
        <w:rPr>
          <w:szCs w:val="28"/>
        </w:rPr>
        <w:t>д</w:t>
      </w:r>
      <w:r w:rsidR="006B0F43" w:rsidRPr="00A3036A">
        <w:rPr>
          <w:szCs w:val="28"/>
        </w:rPr>
        <w:t>.</w:t>
      </w:r>
      <w:r w:rsidRPr="00A3036A">
        <w:rPr>
          <w:szCs w:val="28"/>
        </w:rPr>
        <w:t xml:space="preserve"> </w:t>
      </w:r>
      <w:r w:rsidR="006B0F43" w:rsidRPr="00A3036A">
        <w:rPr>
          <w:szCs w:val="28"/>
        </w:rPr>
        <w:t>Бурга</w:t>
      </w:r>
    </w:p>
    <w:p w:rsidR="006B0F43" w:rsidRPr="00A3036A" w:rsidRDefault="006B0F43" w:rsidP="00A3036A">
      <w:pPr>
        <w:tabs>
          <w:tab w:val="left" w:pos="5812"/>
        </w:tabs>
        <w:jc w:val="both"/>
        <w:rPr>
          <w:szCs w:val="28"/>
        </w:rPr>
      </w:pPr>
    </w:p>
    <w:p w:rsidR="003A0985" w:rsidRDefault="003A0985" w:rsidP="003A0985">
      <w:pPr>
        <w:rPr>
          <w:b/>
          <w:szCs w:val="28"/>
        </w:rPr>
      </w:pPr>
      <w:r w:rsidRPr="001E785D">
        <w:rPr>
          <w:b/>
          <w:szCs w:val="28"/>
        </w:rPr>
        <w:t>О  внесении изменений</w:t>
      </w:r>
      <w:r>
        <w:rPr>
          <w:b/>
          <w:szCs w:val="28"/>
        </w:rPr>
        <w:t xml:space="preserve"> в</w:t>
      </w:r>
      <w:r w:rsidRPr="001E785D">
        <w:rPr>
          <w:b/>
          <w:szCs w:val="28"/>
        </w:rPr>
        <w:t xml:space="preserve"> « План-график закупок </w:t>
      </w:r>
    </w:p>
    <w:p w:rsidR="003A0985" w:rsidRDefault="003A0985" w:rsidP="003A0985">
      <w:pPr>
        <w:rPr>
          <w:b/>
          <w:szCs w:val="28"/>
        </w:rPr>
      </w:pPr>
      <w:r w:rsidRPr="001E785D">
        <w:rPr>
          <w:b/>
          <w:szCs w:val="28"/>
        </w:rPr>
        <w:t xml:space="preserve"> товаров, </w:t>
      </w:r>
      <w:r>
        <w:rPr>
          <w:b/>
          <w:szCs w:val="28"/>
        </w:rPr>
        <w:t xml:space="preserve">  </w:t>
      </w:r>
      <w:r w:rsidRPr="001E785D">
        <w:rPr>
          <w:b/>
          <w:szCs w:val="28"/>
        </w:rPr>
        <w:t xml:space="preserve">работ, </w:t>
      </w:r>
      <w:r>
        <w:rPr>
          <w:b/>
          <w:szCs w:val="28"/>
        </w:rPr>
        <w:t xml:space="preserve"> </w:t>
      </w:r>
      <w:r w:rsidRPr="001E785D">
        <w:rPr>
          <w:b/>
          <w:szCs w:val="28"/>
        </w:rPr>
        <w:t xml:space="preserve">услуг   </w:t>
      </w:r>
      <w:r>
        <w:rPr>
          <w:b/>
          <w:szCs w:val="28"/>
        </w:rPr>
        <w:t>на  2020 финансовый</w:t>
      </w:r>
      <w:r w:rsidRPr="001E785D">
        <w:rPr>
          <w:b/>
          <w:szCs w:val="28"/>
        </w:rPr>
        <w:t xml:space="preserve"> год</w:t>
      </w:r>
    </w:p>
    <w:p w:rsidR="003A0985" w:rsidRPr="001E785D" w:rsidRDefault="003A0985" w:rsidP="003A0985">
      <w:pPr>
        <w:rPr>
          <w:b/>
          <w:szCs w:val="28"/>
        </w:rPr>
      </w:pPr>
      <w:r>
        <w:rPr>
          <w:b/>
          <w:szCs w:val="28"/>
        </w:rPr>
        <w:t>и на плановый период 2021 и 2022 годов</w:t>
      </w:r>
      <w:r w:rsidRPr="001E785D">
        <w:rPr>
          <w:b/>
          <w:szCs w:val="28"/>
        </w:rPr>
        <w:t xml:space="preserve">» </w:t>
      </w:r>
    </w:p>
    <w:p w:rsidR="003A0985" w:rsidRPr="001E785D" w:rsidRDefault="003A0985" w:rsidP="003A0985">
      <w:pPr>
        <w:jc w:val="both"/>
        <w:rPr>
          <w:b/>
          <w:szCs w:val="28"/>
        </w:rPr>
      </w:pPr>
    </w:p>
    <w:p w:rsidR="003A0985" w:rsidRPr="00396386" w:rsidRDefault="003A0985" w:rsidP="003A0985">
      <w:pPr>
        <w:jc w:val="both"/>
        <w:rPr>
          <w:rStyle w:val="a9"/>
          <w:i w:val="0"/>
          <w:iCs w:val="0"/>
        </w:rPr>
      </w:pPr>
      <w:r w:rsidRPr="001E785D">
        <w:rPr>
          <w:szCs w:val="28"/>
        </w:rPr>
        <w:t xml:space="preserve">           </w:t>
      </w:r>
      <w:r w:rsidRPr="00396386">
        <w:rPr>
          <w:rStyle w:val="a9"/>
          <w:i w:val="0"/>
          <w:iCs w:val="0"/>
        </w:rPr>
        <w:t>В соответствии с Федеральным законом от 05.04.2013 г  №44-ФЗ «О  контрактной системе в сфере закупок товаров, работ, услуг для обеспечения г</w:t>
      </w:r>
      <w:r w:rsidRPr="00396386">
        <w:rPr>
          <w:rStyle w:val="a9"/>
          <w:i w:val="0"/>
          <w:iCs w:val="0"/>
        </w:rPr>
        <w:t>о</w:t>
      </w:r>
      <w:r w:rsidRPr="00396386">
        <w:rPr>
          <w:rStyle w:val="a9"/>
          <w:i w:val="0"/>
          <w:iCs w:val="0"/>
        </w:rPr>
        <w:t>сударственных и муниципальных нужд», в соответствии с  муниципаль</w:t>
      </w:r>
      <w:r>
        <w:rPr>
          <w:rStyle w:val="a9"/>
          <w:i w:val="0"/>
          <w:iCs w:val="0"/>
        </w:rPr>
        <w:t>ными правовыми актами о  местном бюджете</w:t>
      </w:r>
      <w:r w:rsidRPr="00396386">
        <w:rPr>
          <w:rStyle w:val="a9"/>
          <w:i w:val="0"/>
          <w:iCs w:val="0"/>
        </w:rPr>
        <w:t xml:space="preserve"> на текущий </w:t>
      </w:r>
      <w:r>
        <w:rPr>
          <w:rStyle w:val="a9"/>
          <w:i w:val="0"/>
          <w:iCs w:val="0"/>
        </w:rPr>
        <w:t xml:space="preserve"> 2019 </w:t>
      </w:r>
      <w:r w:rsidRPr="00396386">
        <w:rPr>
          <w:rStyle w:val="a9"/>
          <w:i w:val="0"/>
          <w:iCs w:val="0"/>
        </w:rPr>
        <w:t>финансовый год</w:t>
      </w:r>
      <w:r>
        <w:rPr>
          <w:rStyle w:val="a9"/>
          <w:i w:val="0"/>
          <w:iCs w:val="0"/>
        </w:rPr>
        <w:t>,</w:t>
      </w:r>
      <w:r w:rsidRPr="00396386">
        <w:rPr>
          <w:szCs w:val="28"/>
        </w:rPr>
        <w:t xml:space="preserve"> </w:t>
      </w:r>
      <w:proofErr w:type="gramStart"/>
      <w:r>
        <w:rPr>
          <w:szCs w:val="28"/>
        </w:rPr>
        <w:t>в</w:t>
      </w:r>
      <w:proofErr w:type="gramEnd"/>
      <w:r w:rsidRPr="004549F6">
        <w:rPr>
          <w:szCs w:val="28"/>
        </w:rPr>
        <w:t xml:space="preserve"> связи с возникновением обстоятельств, предвидеть которые на дату утвержд</w:t>
      </w:r>
      <w:r w:rsidRPr="004549F6">
        <w:rPr>
          <w:szCs w:val="28"/>
        </w:rPr>
        <w:t>е</w:t>
      </w:r>
      <w:r w:rsidRPr="004549F6">
        <w:rPr>
          <w:szCs w:val="28"/>
        </w:rPr>
        <w:t>ния плана-графика было невозможно</w:t>
      </w:r>
      <w:r w:rsidRPr="00396386">
        <w:rPr>
          <w:rStyle w:val="a9"/>
          <w:i w:val="0"/>
          <w:iCs w:val="0"/>
        </w:rPr>
        <w:t xml:space="preserve"> </w:t>
      </w:r>
    </w:p>
    <w:p w:rsidR="003A0985" w:rsidRPr="001E785D" w:rsidRDefault="003A0985" w:rsidP="003A0985">
      <w:pPr>
        <w:jc w:val="both"/>
        <w:rPr>
          <w:szCs w:val="28"/>
        </w:rPr>
      </w:pPr>
    </w:p>
    <w:p w:rsidR="003A0985" w:rsidRPr="001E785D" w:rsidRDefault="003A0985" w:rsidP="003A0985">
      <w:pPr>
        <w:jc w:val="both"/>
        <w:rPr>
          <w:b/>
          <w:szCs w:val="28"/>
        </w:rPr>
      </w:pPr>
      <w:r w:rsidRPr="001E785D">
        <w:rPr>
          <w:b/>
          <w:szCs w:val="28"/>
        </w:rPr>
        <w:t>ПОСТАНОВЛЯЮ:</w:t>
      </w:r>
    </w:p>
    <w:p w:rsidR="003A0985" w:rsidRDefault="003A0985" w:rsidP="003A0985">
      <w:pPr>
        <w:jc w:val="both"/>
        <w:rPr>
          <w:szCs w:val="28"/>
        </w:rPr>
      </w:pPr>
      <w:r w:rsidRPr="001E785D">
        <w:rPr>
          <w:szCs w:val="28"/>
        </w:rPr>
        <w:t xml:space="preserve">       </w:t>
      </w:r>
    </w:p>
    <w:p w:rsidR="007A32E4" w:rsidRPr="007A32E4" w:rsidRDefault="00DB05E8" w:rsidP="007A32E4">
      <w:r w:rsidRPr="007A32E4">
        <w:t xml:space="preserve">         </w:t>
      </w:r>
      <w:r w:rsidR="003A0985" w:rsidRPr="007A32E4">
        <w:t xml:space="preserve">1. </w:t>
      </w:r>
      <w:r w:rsidRPr="007A32E4">
        <w:t>В</w:t>
      </w:r>
      <w:r w:rsidR="003A0985" w:rsidRPr="007A32E4">
        <w:t xml:space="preserve">нести изменения в План </w:t>
      </w:r>
      <w:proofErr w:type="gramStart"/>
      <w:r w:rsidR="003A0985" w:rsidRPr="007A32E4">
        <w:t>–г</w:t>
      </w:r>
      <w:proofErr w:type="gramEnd"/>
      <w:r w:rsidR="003A0985" w:rsidRPr="007A32E4">
        <w:t>рафик закупок товаров, работ, услуг,  на  2020г    в части  изменения кодов бюджетной  классификации</w:t>
      </w:r>
      <w:r w:rsidR="007A32E4" w:rsidRPr="007A32E4">
        <w:t>:</w:t>
      </w:r>
    </w:p>
    <w:p w:rsidR="003A0985" w:rsidRPr="007A32E4" w:rsidRDefault="007A32E4" w:rsidP="007A32E4">
      <w:pPr>
        <w:jc w:val="both"/>
      </w:pPr>
      <w:r w:rsidRPr="007A32E4">
        <w:t xml:space="preserve">         1.1.</w:t>
      </w:r>
      <w:r w:rsidR="003A0985" w:rsidRPr="007A32E4">
        <w:t xml:space="preserve"> в закупке </w:t>
      </w:r>
      <w:r w:rsidR="00DB05E8" w:rsidRPr="007A32E4">
        <w:t xml:space="preserve">(идентификационный код закупки </w:t>
      </w:r>
      <w:r w:rsidRPr="007A32E4">
        <w:t>203530700613953070100100020000000000</w:t>
      </w:r>
      <w:r w:rsidR="00DB05E8" w:rsidRPr="007A32E4">
        <w:t xml:space="preserve">)     </w:t>
      </w:r>
      <w:r w:rsidRPr="007A32E4">
        <w:t>42.11.10.129    Дороги автом</w:t>
      </w:r>
      <w:r w:rsidRPr="007A32E4">
        <w:t>о</w:t>
      </w:r>
      <w:r w:rsidRPr="007A32E4">
        <w:t>бильные, в том числе улично-дорожная сеть, и прочие автомобильные и пеш</w:t>
      </w:r>
      <w:r w:rsidRPr="007A32E4">
        <w:t>е</w:t>
      </w:r>
      <w:r w:rsidRPr="007A32E4">
        <w:t>ходные дороги, не включенные в другие группировки ( ремонт грунтовых д</w:t>
      </w:r>
      <w:r w:rsidRPr="007A32E4">
        <w:t>о</w:t>
      </w:r>
      <w:r w:rsidRPr="007A32E4">
        <w:t>рог: в д</w:t>
      </w:r>
      <w:proofErr w:type="gramStart"/>
      <w:r w:rsidRPr="007A32E4">
        <w:t>.М</w:t>
      </w:r>
      <w:proofErr w:type="gramEnd"/>
      <w:r w:rsidRPr="007A32E4">
        <w:t>стинский Мост- ул.Совхозная; в д.Сурики - ул.Сельская, ул.Верхняя, участок дороги по ул.Садовая)</w:t>
      </w:r>
      <w:r>
        <w:t>;</w:t>
      </w:r>
      <w:r w:rsidR="003A0985" w:rsidRPr="007A32E4">
        <w:t xml:space="preserve"> </w:t>
      </w:r>
    </w:p>
    <w:p w:rsidR="007A32E4" w:rsidRPr="007A32E4" w:rsidRDefault="007A32E4" w:rsidP="007A32E4">
      <w:pPr>
        <w:jc w:val="both"/>
      </w:pPr>
      <w:r w:rsidRPr="007A32E4">
        <w:tab/>
        <w:t>1.2.</w:t>
      </w:r>
      <w:r w:rsidRPr="007A32E4">
        <w:tab/>
        <w:t>в закупке (идентификационный код закупки 203530700613953070100100010000000000) 42.11.10.129     Дороги автомобил</w:t>
      </w:r>
      <w:r w:rsidRPr="007A32E4">
        <w:t>ь</w:t>
      </w:r>
      <w:r w:rsidRPr="007A32E4">
        <w:t>ные, в том числе улично-дорожная сеть, и прочие автомобильные и пешехо</w:t>
      </w:r>
      <w:r w:rsidRPr="007A32E4">
        <w:t>д</w:t>
      </w:r>
      <w:r w:rsidRPr="007A32E4">
        <w:t xml:space="preserve">ные дороги, не включенные в другие группировки ( ремонт грунтовых дорог: в </w:t>
      </w:r>
      <w:proofErr w:type="spellStart"/>
      <w:r w:rsidRPr="007A32E4">
        <w:t>д</w:t>
      </w:r>
      <w:proofErr w:type="gramStart"/>
      <w:r w:rsidRPr="007A32E4">
        <w:t>.Б</w:t>
      </w:r>
      <w:proofErr w:type="gramEnd"/>
      <w:r w:rsidRPr="007A32E4">
        <w:t>урга</w:t>
      </w:r>
      <w:proofErr w:type="spellEnd"/>
      <w:r w:rsidRPr="007A32E4">
        <w:t>- ул. Октябрьская, ул.Гагарина)</w:t>
      </w:r>
      <w:r w:rsidR="009E18D9">
        <w:t>;</w:t>
      </w:r>
    </w:p>
    <w:p w:rsidR="007A32E4" w:rsidRPr="007A32E4" w:rsidRDefault="009E18D9" w:rsidP="007A32E4">
      <w:r>
        <w:t>изложив План – график в новой</w:t>
      </w:r>
      <w:r w:rsidR="007A32E4" w:rsidRPr="007A32E4">
        <w:t xml:space="preserve"> редакции</w:t>
      </w:r>
      <w:r>
        <w:t>.</w:t>
      </w:r>
      <w:r w:rsidR="007A32E4" w:rsidRPr="007A32E4">
        <w:tab/>
      </w:r>
    </w:p>
    <w:p w:rsidR="007A32E4" w:rsidRPr="007A32E4" w:rsidRDefault="007A32E4" w:rsidP="003A0985">
      <w:pPr>
        <w:jc w:val="both"/>
        <w:rPr>
          <w:szCs w:val="28"/>
        </w:rPr>
      </w:pPr>
    </w:p>
    <w:p w:rsidR="000F3675" w:rsidRPr="007A32E4" w:rsidRDefault="00DB05E8" w:rsidP="00A3036A">
      <w:pPr>
        <w:tabs>
          <w:tab w:val="left" w:pos="5812"/>
        </w:tabs>
        <w:jc w:val="both"/>
        <w:rPr>
          <w:szCs w:val="28"/>
        </w:rPr>
      </w:pPr>
      <w:r w:rsidRPr="007A32E4">
        <w:rPr>
          <w:szCs w:val="28"/>
        </w:rPr>
        <w:lastRenderedPageBreak/>
        <w:t xml:space="preserve">          2. Опубликовать постановление на официальном сайте в единой инфо</w:t>
      </w:r>
      <w:r w:rsidRPr="007A32E4">
        <w:rPr>
          <w:szCs w:val="28"/>
        </w:rPr>
        <w:t>р</w:t>
      </w:r>
      <w:r w:rsidRPr="007A32E4">
        <w:rPr>
          <w:szCs w:val="28"/>
        </w:rPr>
        <w:t xml:space="preserve">мационной системе в сфере закупок  </w:t>
      </w:r>
      <w:hyperlink r:id="rId6" w:history="1">
        <w:r w:rsidRPr="007A32E4">
          <w:rPr>
            <w:rStyle w:val="a3"/>
            <w:szCs w:val="28"/>
            <w:lang w:val="en-US"/>
          </w:rPr>
          <w:t>http</w:t>
        </w:r>
        <w:r w:rsidRPr="007A32E4">
          <w:rPr>
            <w:rStyle w:val="a3"/>
            <w:szCs w:val="28"/>
          </w:rPr>
          <w:t>://</w:t>
        </w:r>
        <w:proofErr w:type="spellStart"/>
        <w:r w:rsidRPr="007A32E4">
          <w:rPr>
            <w:rStyle w:val="a3"/>
            <w:szCs w:val="28"/>
            <w:lang w:val="en-US"/>
          </w:rPr>
          <w:t>zakupki</w:t>
        </w:r>
        <w:proofErr w:type="spellEnd"/>
        <w:r w:rsidRPr="007A32E4">
          <w:rPr>
            <w:rStyle w:val="a3"/>
            <w:szCs w:val="28"/>
          </w:rPr>
          <w:t>.</w:t>
        </w:r>
        <w:proofErr w:type="spellStart"/>
        <w:r w:rsidRPr="007A32E4">
          <w:rPr>
            <w:rStyle w:val="a3"/>
            <w:szCs w:val="28"/>
            <w:lang w:val="en-US"/>
          </w:rPr>
          <w:t>dov</w:t>
        </w:r>
        <w:proofErr w:type="spellEnd"/>
        <w:r w:rsidRPr="007A32E4">
          <w:rPr>
            <w:rStyle w:val="a3"/>
            <w:szCs w:val="28"/>
          </w:rPr>
          <w:t>.</w:t>
        </w:r>
        <w:proofErr w:type="spellStart"/>
        <w:r w:rsidRPr="007A32E4">
          <w:rPr>
            <w:rStyle w:val="a3"/>
            <w:szCs w:val="28"/>
            <w:lang w:val="en-US"/>
          </w:rPr>
          <w:t>ru</w:t>
        </w:r>
        <w:proofErr w:type="spellEnd"/>
      </w:hyperlink>
      <w:r w:rsidRPr="007A32E4">
        <w:rPr>
          <w:szCs w:val="28"/>
        </w:rPr>
        <w:t>,  в бюллетене «</w:t>
      </w:r>
      <w:proofErr w:type="spellStart"/>
      <w:r w:rsidRPr="007A32E4">
        <w:rPr>
          <w:szCs w:val="28"/>
        </w:rPr>
        <w:t>Бу</w:t>
      </w:r>
      <w:r w:rsidRPr="007A32E4">
        <w:rPr>
          <w:szCs w:val="28"/>
        </w:rPr>
        <w:t>р</w:t>
      </w:r>
      <w:r w:rsidRPr="007A32E4">
        <w:rPr>
          <w:szCs w:val="28"/>
        </w:rPr>
        <w:t>гинский</w:t>
      </w:r>
      <w:proofErr w:type="spellEnd"/>
      <w:r w:rsidRPr="007A32E4">
        <w:rPr>
          <w:szCs w:val="28"/>
        </w:rPr>
        <w:t xml:space="preserve"> вестник» и  разместить на официальном сайте администрации </w:t>
      </w:r>
      <w:proofErr w:type="spellStart"/>
      <w:r w:rsidRPr="007A32E4">
        <w:rPr>
          <w:szCs w:val="28"/>
        </w:rPr>
        <w:t>Бурги</w:t>
      </w:r>
      <w:r w:rsidRPr="007A32E4">
        <w:rPr>
          <w:szCs w:val="28"/>
        </w:rPr>
        <w:t>н</w:t>
      </w:r>
      <w:r w:rsidRPr="007A32E4">
        <w:rPr>
          <w:szCs w:val="28"/>
        </w:rPr>
        <w:t>ского</w:t>
      </w:r>
      <w:proofErr w:type="spellEnd"/>
      <w:r w:rsidRPr="007A32E4">
        <w:rPr>
          <w:szCs w:val="28"/>
        </w:rPr>
        <w:t xml:space="preserve"> сельского поселения в информационно-телекоммуникационной сети И</w:t>
      </w:r>
      <w:r w:rsidRPr="007A32E4">
        <w:rPr>
          <w:szCs w:val="28"/>
        </w:rPr>
        <w:t>н</w:t>
      </w:r>
      <w:r w:rsidRPr="007A32E4">
        <w:rPr>
          <w:szCs w:val="28"/>
        </w:rPr>
        <w:t>тернет.</w:t>
      </w:r>
    </w:p>
    <w:p w:rsidR="00DB05E8" w:rsidRPr="007A32E4" w:rsidRDefault="00DB05E8" w:rsidP="00A3036A">
      <w:pPr>
        <w:tabs>
          <w:tab w:val="left" w:pos="5812"/>
        </w:tabs>
        <w:jc w:val="both"/>
        <w:rPr>
          <w:szCs w:val="28"/>
        </w:rPr>
      </w:pPr>
    </w:p>
    <w:p w:rsidR="00DB05E8" w:rsidRDefault="00DB05E8" w:rsidP="00A3036A">
      <w:pPr>
        <w:tabs>
          <w:tab w:val="left" w:pos="5812"/>
        </w:tabs>
        <w:jc w:val="both"/>
        <w:rPr>
          <w:szCs w:val="28"/>
        </w:rPr>
      </w:pPr>
    </w:p>
    <w:p w:rsidR="00DB05E8" w:rsidRPr="007A32E4" w:rsidRDefault="00DB05E8" w:rsidP="00A3036A">
      <w:pPr>
        <w:tabs>
          <w:tab w:val="left" w:pos="5812"/>
        </w:tabs>
        <w:jc w:val="both"/>
        <w:rPr>
          <w:szCs w:val="28"/>
        </w:rPr>
      </w:pPr>
    </w:p>
    <w:p w:rsidR="006B0F43" w:rsidRPr="00A3036A" w:rsidRDefault="00A3036A" w:rsidP="00A3036A">
      <w:pPr>
        <w:tabs>
          <w:tab w:val="left" w:pos="5812"/>
        </w:tabs>
        <w:jc w:val="both"/>
        <w:rPr>
          <w:szCs w:val="28"/>
        </w:rPr>
      </w:pPr>
      <w:r w:rsidRPr="00A3036A">
        <w:rPr>
          <w:szCs w:val="28"/>
        </w:rPr>
        <w:t>Г</w:t>
      </w:r>
      <w:r w:rsidR="00127CB8" w:rsidRPr="00A3036A">
        <w:rPr>
          <w:szCs w:val="28"/>
        </w:rPr>
        <w:t>лав</w:t>
      </w:r>
      <w:r w:rsidRPr="00A3036A">
        <w:rPr>
          <w:szCs w:val="28"/>
        </w:rPr>
        <w:t>а</w:t>
      </w:r>
      <w:r w:rsidR="00F04EF5" w:rsidRPr="00A3036A">
        <w:rPr>
          <w:szCs w:val="28"/>
        </w:rPr>
        <w:t xml:space="preserve"> </w:t>
      </w:r>
      <w:r w:rsidR="00127CB8" w:rsidRPr="00A3036A">
        <w:rPr>
          <w:szCs w:val="28"/>
        </w:rPr>
        <w:t>администрации</w:t>
      </w:r>
      <w:r w:rsidR="005871C4" w:rsidRPr="00A3036A">
        <w:rPr>
          <w:szCs w:val="28"/>
        </w:rPr>
        <w:t xml:space="preserve"> </w:t>
      </w:r>
      <w:r w:rsidR="001B446C">
        <w:rPr>
          <w:szCs w:val="28"/>
        </w:rPr>
        <w:t xml:space="preserve"> </w:t>
      </w:r>
      <w:r w:rsidRPr="00A3036A">
        <w:rPr>
          <w:szCs w:val="28"/>
        </w:rPr>
        <w:t>А.В.Маршалов</w:t>
      </w:r>
    </w:p>
    <w:sectPr w:rsidR="006B0F43" w:rsidRPr="00A3036A" w:rsidSect="003865EA">
      <w:pgSz w:w="11907" w:h="16840" w:code="9"/>
      <w:pgMar w:top="1134" w:right="567" w:bottom="1134" w:left="1701" w:header="567" w:footer="567"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518D"/>
    <w:multiLevelType w:val="hybridMultilevel"/>
    <w:tmpl w:val="69A0B03C"/>
    <w:lvl w:ilvl="0" w:tplc="34C82434">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
    <w:nsid w:val="28AE4443"/>
    <w:multiLevelType w:val="hybridMultilevel"/>
    <w:tmpl w:val="C7549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F043EA"/>
    <w:multiLevelType w:val="hybridMultilevel"/>
    <w:tmpl w:val="B1E07B10"/>
    <w:lvl w:ilvl="0" w:tplc="4AB694CA">
      <w:start w:val="1"/>
      <w:numFmt w:val="decimal"/>
      <w:lvlText w:val="%1."/>
      <w:lvlJc w:val="left"/>
      <w:pPr>
        <w:tabs>
          <w:tab w:val="num" w:pos="1143"/>
        </w:tabs>
        <w:ind w:left="1143" w:hanging="360"/>
      </w:pPr>
      <w:rPr>
        <w:rFonts w:hint="default"/>
      </w:rPr>
    </w:lvl>
    <w:lvl w:ilvl="1" w:tplc="04190019" w:tentative="1">
      <w:start w:val="1"/>
      <w:numFmt w:val="lowerLetter"/>
      <w:lvlText w:val="%2."/>
      <w:lvlJc w:val="left"/>
      <w:pPr>
        <w:tabs>
          <w:tab w:val="num" w:pos="1863"/>
        </w:tabs>
        <w:ind w:left="1863" w:hanging="360"/>
      </w:pPr>
    </w:lvl>
    <w:lvl w:ilvl="2" w:tplc="0419001B" w:tentative="1">
      <w:start w:val="1"/>
      <w:numFmt w:val="lowerRoman"/>
      <w:lvlText w:val="%3."/>
      <w:lvlJc w:val="right"/>
      <w:pPr>
        <w:tabs>
          <w:tab w:val="num" w:pos="2583"/>
        </w:tabs>
        <w:ind w:left="2583" w:hanging="180"/>
      </w:pPr>
    </w:lvl>
    <w:lvl w:ilvl="3" w:tplc="0419000F" w:tentative="1">
      <w:start w:val="1"/>
      <w:numFmt w:val="decimal"/>
      <w:lvlText w:val="%4."/>
      <w:lvlJc w:val="left"/>
      <w:pPr>
        <w:tabs>
          <w:tab w:val="num" w:pos="3303"/>
        </w:tabs>
        <w:ind w:left="3303" w:hanging="360"/>
      </w:pPr>
    </w:lvl>
    <w:lvl w:ilvl="4" w:tplc="04190019" w:tentative="1">
      <w:start w:val="1"/>
      <w:numFmt w:val="lowerLetter"/>
      <w:lvlText w:val="%5."/>
      <w:lvlJc w:val="left"/>
      <w:pPr>
        <w:tabs>
          <w:tab w:val="num" w:pos="4023"/>
        </w:tabs>
        <w:ind w:left="4023" w:hanging="360"/>
      </w:pPr>
    </w:lvl>
    <w:lvl w:ilvl="5" w:tplc="0419001B" w:tentative="1">
      <w:start w:val="1"/>
      <w:numFmt w:val="lowerRoman"/>
      <w:lvlText w:val="%6."/>
      <w:lvlJc w:val="right"/>
      <w:pPr>
        <w:tabs>
          <w:tab w:val="num" w:pos="4743"/>
        </w:tabs>
        <w:ind w:left="4743" w:hanging="180"/>
      </w:pPr>
    </w:lvl>
    <w:lvl w:ilvl="6" w:tplc="0419000F" w:tentative="1">
      <w:start w:val="1"/>
      <w:numFmt w:val="decimal"/>
      <w:lvlText w:val="%7."/>
      <w:lvlJc w:val="left"/>
      <w:pPr>
        <w:tabs>
          <w:tab w:val="num" w:pos="5463"/>
        </w:tabs>
        <w:ind w:left="5463" w:hanging="360"/>
      </w:pPr>
    </w:lvl>
    <w:lvl w:ilvl="7" w:tplc="04190019" w:tentative="1">
      <w:start w:val="1"/>
      <w:numFmt w:val="lowerLetter"/>
      <w:lvlText w:val="%8."/>
      <w:lvlJc w:val="left"/>
      <w:pPr>
        <w:tabs>
          <w:tab w:val="num" w:pos="6183"/>
        </w:tabs>
        <w:ind w:left="6183" w:hanging="360"/>
      </w:pPr>
    </w:lvl>
    <w:lvl w:ilvl="8" w:tplc="0419001B" w:tentative="1">
      <w:start w:val="1"/>
      <w:numFmt w:val="lowerRoman"/>
      <w:lvlText w:val="%9."/>
      <w:lvlJc w:val="right"/>
      <w:pPr>
        <w:tabs>
          <w:tab w:val="num" w:pos="6903"/>
        </w:tabs>
        <w:ind w:left="6903" w:hanging="180"/>
      </w:pPr>
    </w:lvl>
  </w:abstractNum>
  <w:abstractNum w:abstractNumId="3">
    <w:nsid w:val="692C0C0C"/>
    <w:multiLevelType w:val="hybridMultilevel"/>
    <w:tmpl w:val="BF4663BC"/>
    <w:lvl w:ilvl="0" w:tplc="EF86988C">
      <w:start w:val="1"/>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attachedTemplate r:id="rId1"/>
  <w:stylePaneFormatFilter w:val="3F01"/>
  <w:defaultTabStop w:val="708"/>
  <w:autoHyphenation/>
  <w:hyphenationZone w:val="357"/>
  <w:doNotHyphenateCaps/>
  <w:characterSpacingControl w:val="doNotCompress"/>
  <w:compat/>
  <w:rsids>
    <w:rsidRoot w:val="006B0F43"/>
    <w:rsid w:val="00005FD2"/>
    <w:rsid w:val="0001295B"/>
    <w:rsid w:val="000132E5"/>
    <w:rsid w:val="000301B8"/>
    <w:rsid w:val="0003278B"/>
    <w:rsid w:val="00037AD9"/>
    <w:rsid w:val="0004648D"/>
    <w:rsid w:val="00053FD2"/>
    <w:rsid w:val="00056132"/>
    <w:rsid w:val="00060DF7"/>
    <w:rsid w:val="000708BD"/>
    <w:rsid w:val="00071C68"/>
    <w:rsid w:val="00071D49"/>
    <w:rsid w:val="00080152"/>
    <w:rsid w:val="00090E71"/>
    <w:rsid w:val="000C75FF"/>
    <w:rsid w:val="000E1920"/>
    <w:rsid w:val="000F22B2"/>
    <w:rsid w:val="000F3675"/>
    <w:rsid w:val="00100605"/>
    <w:rsid w:val="001034AC"/>
    <w:rsid w:val="00127CB8"/>
    <w:rsid w:val="00127FDE"/>
    <w:rsid w:val="00134FF2"/>
    <w:rsid w:val="0014780B"/>
    <w:rsid w:val="00150950"/>
    <w:rsid w:val="0016654C"/>
    <w:rsid w:val="00181D1B"/>
    <w:rsid w:val="00185A74"/>
    <w:rsid w:val="00190371"/>
    <w:rsid w:val="00191E62"/>
    <w:rsid w:val="001A5507"/>
    <w:rsid w:val="001A7556"/>
    <w:rsid w:val="001B446C"/>
    <w:rsid w:val="001D4A3F"/>
    <w:rsid w:val="001E0C04"/>
    <w:rsid w:val="001F3ABE"/>
    <w:rsid w:val="001F5658"/>
    <w:rsid w:val="001F57CD"/>
    <w:rsid w:val="002036F1"/>
    <w:rsid w:val="002124FE"/>
    <w:rsid w:val="00213C32"/>
    <w:rsid w:val="002169E1"/>
    <w:rsid w:val="00217FC0"/>
    <w:rsid w:val="00221FF2"/>
    <w:rsid w:val="00227973"/>
    <w:rsid w:val="00236BE2"/>
    <w:rsid w:val="00247C4B"/>
    <w:rsid w:val="002703BE"/>
    <w:rsid w:val="002A065C"/>
    <w:rsid w:val="002B0717"/>
    <w:rsid w:val="002B68C5"/>
    <w:rsid w:val="002C5F68"/>
    <w:rsid w:val="002C74BE"/>
    <w:rsid w:val="002F369E"/>
    <w:rsid w:val="00313052"/>
    <w:rsid w:val="00314AED"/>
    <w:rsid w:val="00320EBD"/>
    <w:rsid w:val="00333E3E"/>
    <w:rsid w:val="00335F5C"/>
    <w:rsid w:val="00357974"/>
    <w:rsid w:val="003609D1"/>
    <w:rsid w:val="00373FBA"/>
    <w:rsid w:val="00377BFC"/>
    <w:rsid w:val="003865EA"/>
    <w:rsid w:val="00390E2C"/>
    <w:rsid w:val="00395718"/>
    <w:rsid w:val="0039573B"/>
    <w:rsid w:val="003A0985"/>
    <w:rsid w:val="003A4985"/>
    <w:rsid w:val="003B7BCA"/>
    <w:rsid w:val="003C4C0F"/>
    <w:rsid w:val="003D32DA"/>
    <w:rsid w:val="003D5190"/>
    <w:rsid w:val="003D7E98"/>
    <w:rsid w:val="003E05C9"/>
    <w:rsid w:val="003E1ADB"/>
    <w:rsid w:val="003E3616"/>
    <w:rsid w:val="003F33E0"/>
    <w:rsid w:val="0040754C"/>
    <w:rsid w:val="004231D1"/>
    <w:rsid w:val="0042367C"/>
    <w:rsid w:val="00437318"/>
    <w:rsid w:val="00440B52"/>
    <w:rsid w:val="0045196F"/>
    <w:rsid w:val="00460B41"/>
    <w:rsid w:val="00462946"/>
    <w:rsid w:val="00462F2D"/>
    <w:rsid w:val="00464EF0"/>
    <w:rsid w:val="00481CB4"/>
    <w:rsid w:val="004B19CF"/>
    <w:rsid w:val="004B4AE0"/>
    <w:rsid w:val="004C472D"/>
    <w:rsid w:val="004D10E8"/>
    <w:rsid w:val="004D2437"/>
    <w:rsid w:val="004D34EE"/>
    <w:rsid w:val="004E1514"/>
    <w:rsid w:val="004F0A2D"/>
    <w:rsid w:val="004F24D5"/>
    <w:rsid w:val="004F3F7C"/>
    <w:rsid w:val="00525817"/>
    <w:rsid w:val="00525ADC"/>
    <w:rsid w:val="0052698F"/>
    <w:rsid w:val="0053353E"/>
    <w:rsid w:val="00533E5D"/>
    <w:rsid w:val="00534E4E"/>
    <w:rsid w:val="00542308"/>
    <w:rsid w:val="00543359"/>
    <w:rsid w:val="0056200C"/>
    <w:rsid w:val="00564957"/>
    <w:rsid w:val="00572865"/>
    <w:rsid w:val="00573B29"/>
    <w:rsid w:val="00574BEE"/>
    <w:rsid w:val="005871C4"/>
    <w:rsid w:val="00594152"/>
    <w:rsid w:val="005A1CC2"/>
    <w:rsid w:val="005A76FA"/>
    <w:rsid w:val="005C3AB4"/>
    <w:rsid w:val="005E6037"/>
    <w:rsid w:val="005E7054"/>
    <w:rsid w:val="005F514C"/>
    <w:rsid w:val="005F7122"/>
    <w:rsid w:val="00612008"/>
    <w:rsid w:val="0061220C"/>
    <w:rsid w:val="0061294C"/>
    <w:rsid w:val="0062161E"/>
    <w:rsid w:val="006267DE"/>
    <w:rsid w:val="00631F48"/>
    <w:rsid w:val="0063269E"/>
    <w:rsid w:val="00646405"/>
    <w:rsid w:val="00653D79"/>
    <w:rsid w:val="0066032C"/>
    <w:rsid w:val="006756A2"/>
    <w:rsid w:val="0069503B"/>
    <w:rsid w:val="006A555F"/>
    <w:rsid w:val="006B0F43"/>
    <w:rsid w:val="006B4913"/>
    <w:rsid w:val="006C3060"/>
    <w:rsid w:val="006D0170"/>
    <w:rsid w:val="006D3A52"/>
    <w:rsid w:val="006D5AFD"/>
    <w:rsid w:val="006D5FD4"/>
    <w:rsid w:val="006D63FB"/>
    <w:rsid w:val="006E4E34"/>
    <w:rsid w:val="006F11B6"/>
    <w:rsid w:val="006F1789"/>
    <w:rsid w:val="006F31C1"/>
    <w:rsid w:val="00717CE7"/>
    <w:rsid w:val="0072065F"/>
    <w:rsid w:val="0072654A"/>
    <w:rsid w:val="007318BB"/>
    <w:rsid w:val="0074367E"/>
    <w:rsid w:val="0075037E"/>
    <w:rsid w:val="00753DB5"/>
    <w:rsid w:val="00754AE4"/>
    <w:rsid w:val="0076016C"/>
    <w:rsid w:val="0077671A"/>
    <w:rsid w:val="00782655"/>
    <w:rsid w:val="00786CBE"/>
    <w:rsid w:val="007928FA"/>
    <w:rsid w:val="00792C52"/>
    <w:rsid w:val="007A0580"/>
    <w:rsid w:val="007A32E4"/>
    <w:rsid w:val="007B0D72"/>
    <w:rsid w:val="007C29A1"/>
    <w:rsid w:val="007C3DB2"/>
    <w:rsid w:val="007D019A"/>
    <w:rsid w:val="007D4893"/>
    <w:rsid w:val="007D7108"/>
    <w:rsid w:val="007F7A04"/>
    <w:rsid w:val="0080104D"/>
    <w:rsid w:val="00813921"/>
    <w:rsid w:val="0081778D"/>
    <w:rsid w:val="008220D4"/>
    <w:rsid w:val="0082731F"/>
    <w:rsid w:val="008303E6"/>
    <w:rsid w:val="00835FFE"/>
    <w:rsid w:val="00845A4E"/>
    <w:rsid w:val="00845D04"/>
    <w:rsid w:val="00866428"/>
    <w:rsid w:val="00880335"/>
    <w:rsid w:val="00881588"/>
    <w:rsid w:val="0089175F"/>
    <w:rsid w:val="00895F0D"/>
    <w:rsid w:val="00897D4C"/>
    <w:rsid w:val="008B7B10"/>
    <w:rsid w:val="008C2C0D"/>
    <w:rsid w:val="008C482E"/>
    <w:rsid w:val="008D4D34"/>
    <w:rsid w:val="008E1C44"/>
    <w:rsid w:val="008F3E3E"/>
    <w:rsid w:val="008F5251"/>
    <w:rsid w:val="008F6FEF"/>
    <w:rsid w:val="00924F14"/>
    <w:rsid w:val="00926F78"/>
    <w:rsid w:val="00932DE8"/>
    <w:rsid w:val="00936E66"/>
    <w:rsid w:val="00941F9A"/>
    <w:rsid w:val="00944C52"/>
    <w:rsid w:val="00952CCD"/>
    <w:rsid w:val="009534A0"/>
    <w:rsid w:val="009546FF"/>
    <w:rsid w:val="00955FA3"/>
    <w:rsid w:val="00964FA9"/>
    <w:rsid w:val="00967E2B"/>
    <w:rsid w:val="009725BE"/>
    <w:rsid w:val="00973253"/>
    <w:rsid w:val="009A77BF"/>
    <w:rsid w:val="009A79FF"/>
    <w:rsid w:val="009B102F"/>
    <w:rsid w:val="009C1567"/>
    <w:rsid w:val="009C2FED"/>
    <w:rsid w:val="009C5F6F"/>
    <w:rsid w:val="009C6969"/>
    <w:rsid w:val="009D5789"/>
    <w:rsid w:val="009D6855"/>
    <w:rsid w:val="009D7BED"/>
    <w:rsid w:val="009E18D9"/>
    <w:rsid w:val="009F2803"/>
    <w:rsid w:val="009F52EB"/>
    <w:rsid w:val="009F54B4"/>
    <w:rsid w:val="009F73A3"/>
    <w:rsid w:val="00A06A6D"/>
    <w:rsid w:val="00A3036A"/>
    <w:rsid w:val="00A368B5"/>
    <w:rsid w:val="00A37659"/>
    <w:rsid w:val="00A411DB"/>
    <w:rsid w:val="00A440B5"/>
    <w:rsid w:val="00A500AA"/>
    <w:rsid w:val="00A70889"/>
    <w:rsid w:val="00A71B85"/>
    <w:rsid w:val="00A830A3"/>
    <w:rsid w:val="00A86A53"/>
    <w:rsid w:val="00A92083"/>
    <w:rsid w:val="00A94921"/>
    <w:rsid w:val="00AA53A3"/>
    <w:rsid w:val="00AA63B3"/>
    <w:rsid w:val="00AC4BEA"/>
    <w:rsid w:val="00AD0F8D"/>
    <w:rsid w:val="00AD28F7"/>
    <w:rsid w:val="00AD292A"/>
    <w:rsid w:val="00AD59D8"/>
    <w:rsid w:val="00AE142E"/>
    <w:rsid w:val="00AE64B7"/>
    <w:rsid w:val="00B02F78"/>
    <w:rsid w:val="00B14A1C"/>
    <w:rsid w:val="00B20AF2"/>
    <w:rsid w:val="00B32270"/>
    <w:rsid w:val="00B47F7A"/>
    <w:rsid w:val="00B54142"/>
    <w:rsid w:val="00B64307"/>
    <w:rsid w:val="00B71D8A"/>
    <w:rsid w:val="00B759F9"/>
    <w:rsid w:val="00B8761F"/>
    <w:rsid w:val="00BA0E2D"/>
    <w:rsid w:val="00BA4F4C"/>
    <w:rsid w:val="00BB2DC0"/>
    <w:rsid w:val="00BB7417"/>
    <w:rsid w:val="00BC2AD3"/>
    <w:rsid w:val="00BD02D2"/>
    <w:rsid w:val="00BE4291"/>
    <w:rsid w:val="00BE4C98"/>
    <w:rsid w:val="00BF5432"/>
    <w:rsid w:val="00BF77E5"/>
    <w:rsid w:val="00C03FD7"/>
    <w:rsid w:val="00C05132"/>
    <w:rsid w:val="00C078E3"/>
    <w:rsid w:val="00C20186"/>
    <w:rsid w:val="00C37515"/>
    <w:rsid w:val="00C42817"/>
    <w:rsid w:val="00C46649"/>
    <w:rsid w:val="00C479DC"/>
    <w:rsid w:val="00C57B0B"/>
    <w:rsid w:val="00C8323E"/>
    <w:rsid w:val="00C96416"/>
    <w:rsid w:val="00CA332D"/>
    <w:rsid w:val="00CB29E3"/>
    <w:rsid w:val="00CB2E56"/>
    <w:rsid w:val="00CB7B3A"/>
    <w:rsid w:val="00CC2462"/>
    <w:rsid w:val="00CD02C6"/>
    <w:rsid w:val="00CE152C"/>
    <w:rsid w:val="00CF3848"/>
    <w:rsid w:val="00CF5C94"/>
    <w:rsid w:val="00CF7785"/>
    <w:rsid w:val="00D07802"/>
    <w:rsid w:val="00D13518"/>
    <w:rsid w:val="00D139A2"/>
    <w:rsid w:val="00D22BF7"/>
    <w:rsid w:val="00D3214F"/>
    <w:rsid w:val="00D37EB3"/>
    <w:rsid w:val="00D506A6"/>
    <w:rsid w:val="00D573DE"/>
    <w:rsid w:val="00D65A4B"/>
    <w:rsid w:val="00D741E5"/>
    <w:rsid w:val="00D748EA"/>
    <w:rsid w:val="00D8369F"/>
    <w:rsid w:val="00D914F2"/>
    <w:rsid w:val="00D92091"/>
    <w:rsid w:val="00D94F6E"/>
    <w:rsid w:val="00DB05E8"/>
    <w:rsid w:val="00DB500D"/>
    <w:rsid w:val="00DC0AD5"/>
    <w:rsid w:val="00DC1312"/>
    <w:rsid w:val="00DC242C"/>
    <w:rsid w:val="00DC4A07"/>
    <w:rsid w:val="00DC4F01"/>
    <w:rsid w:val="00DC7A22"/>
    <w:rsid w:val="00DD1228"/>
    <w:rsid w:val="00DD6405"/>
    <w:rsid w:val="00DE38B5"/>
    <w:rsid w:val="00DF10B2"/>
    <w:rsid w:val="00E07AD2"/>
    <w:rsid w:val="00E117CE"/>
    <w:rsid w:val="00E22D68"/>
    <w:rsid w:val="00E25C43"/>
    <w:rsid w:val="00E30355"/>
    <w:rsid w:val="00E31DFE"/>
    <w:rsid w:val="00E35355"/>
    <w:rsid w:val="00E413A1"/>
    <w:rsid w:val="00E44351"/>
    <w:rsid w:val="00E550B4"/>
    <w:rsid w:val="00E6618A"/>
    <w:rsid w:val="00E772A8"/>
    <w:rsid w:val="00E77EDA"/>
    <w:rsid w:val="00E856A9"/>
    <w:rsid w:val="00EB01BC"/>
    <w:rsid w:val="00EB2786"/>
    <w:rsid w:val="00EC591F"/>
    <w:rsid w:val="00EF17A7"/>
    <w:rsid w:val="00F04EF5"/>
    <w:rsid w:val="00F10D57"/>
    <w:rsid w:val="00F111E8"/>
    <w:rsid w:val="00F16F92"/>
    <w:rsid w:val="00F34FD5"/>
    <w:rsid w:val="00F419FB"/>
    <w:rsid w:val="00F95DC1"/>
    <w:rsid w:val="00F96FDB"/>
    <w:rsid w:val="00FA44A2"/>
    <w:rsid w:val="00FA4C6A"/>
    <w:rsid w:val="00FD2C54"/>
    <w:rsid w:val="00FD3995"/>
    <w:rsid w:val="00FD6B3E"/>
    <w:rsid w:val="00FE3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654C"/>
    <w:rPr>
      <w:sz w:val="28"/>
      <w:szCs w:val="24"/>
    </w:rPr>
  </w:style>
  <w:style w:type="paragraph" w:styleId="1">
    <w:name w:val="heading 1"/>
    <w:basedOn w:val="a"/>
    <w:next w:val="a"/>
    <w:qFormat/>
    <w:rsid w:val="0016654C"/>
    <w:pPr>
      <w:keepNext/>
      <w:jc w:val="center"/>
      <w:outlineLvl w:val="0"/>
    </w:pPr>
    <w:rPr>
      <w:b/>
      <w:szCs w:val="20"/>
    </w:rPr>
  </w:style>
  <w:style w:type="paragraph" w:styleId="3">
    <w:name w:val="heading 3"/>
    <w:basedOn w:val="a"/>
    <w:next w:val="a"/>
    <w:qFormat/>
    <w:rsid w:val="0016654C"/>
    <w:pPr>
      <w:keepNext/>
      <w:jc w:val="center"/>
      <w:outlineLvl w:val="2"/>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6654C"/>
    <w:rPr>
      <w:color w:val="0000FF"/>
      <w:u w:val="single"/>
    </w:rPr>
  </w:style>
  <w:style w:type="paragraph" w:styleId="a4">
    <w:name w:val="Balloon Text"/>
    <w:basedOn w:val="a"/>
    <w:semiHidden/>
    <w:rsid w:val="005A1CC2"/>
    <w:rPr>
      <w:rFonts w:ascii="Tahoma" w:hAnsi="Tahoma" w:cs="Tahoma"/>
      <w:sz w:val="16"/>
      <w:szCs w:val="16"/>
    </w:rPr>
  </w:style>
  <w:style w:type="table" w:styleId="a5">
    <w:name w:val="Table Grid"/>
    <w:basedOn w:val="a1"/>
    <w:rsid w:val="00A368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Основной текст Знак"/>
    <w:aliases w:val="Основной текст Знак Знак Знак,Основной текст2 Знак Знак Знак Знак1,Основной текст Знак Знак Знак Знак Знак Знак1,Основной текст2 Знак Знак Знак Знак Знак,Основной текст Знак Знак Знак Знак Знак Знак Знак"/>
    <w:link w:val="a7"/>
    <w:rsid w:val="000F3675"/>
    <w:rPr>
      <w:sz w:val="24"/>
      <w:szCs w:val="24"/>
    </w:rPr>
  </w:style>
  <w:style w:type="paragraph" w:styleId="a7">
    <w:name w:val="Body Text"/>
    <w:aliases w:val="Основной текст Знак Знак,Основной текст2 Знак Знак Знак,Основной текст Знак Знак Знак Знак Знак,Основной текст2 Знак Знак Знак Знак,Основной текст Знак Знак Знак Знак Знак Знак"/>
    <w:basedOn w:val="a"/>
    <w:link w:val="a6"/>
    <w:rsid w:val="000F3675"/>
    <w:pPr>
      <w:spacing w:after="120"/>
      <w:jc w:val="both"/>
    </w:pPr>
    <w:rPr>
      <w:sz w:val="24"/>
    </w:rPr>
  </w:style>
  <w:style w:type="character" w:customStyle="1" w:styleId="2">
    <w:name w:val="Основной текст Знак2"/>
    <w:rsid w:val="000F3675"/>
    <w:rPr>
      <w:sz w:val="28"/>
      <w:szCs w:val="24"/>
    </w:rPr>
  </w:style>
  <w:style w:type="paragraph" w:styleId="a8">
    <w:name w:val="No Spacing"/>
    <w:uiPriority w:val="1"/>
    <w:qFormat/>
    <w:rsid w:val="002B68C5"/>
    <w:pPr>
      <w:ind w:firstLine="709"/>
      <w:jc w:val="both"/>
    </w:pPr>
    <w:rPr>
      <w:rFonts w:eastAsia="Calibri"/>
      <w:sz w:val="28"/>
      <w:szCs w:val="22"/>
      <w:lang w:eastAsia="en-US"/>
    </w:rPr>
  </w:style>
  <w:style w:type="character" w:styleId="a9">
    <w:name w:val="Emphasis"/>
    <w:uiPriority w:val="20"/>
    <w:qFormat/>
    <w:rsid w:val="002B68C5"/>
    <w:rPr>
      <w:i/>
      <w:iCs/>
    </w:rPr>
  </w:style>
</w:styles>
</file>

<file path=word/webSettings.xml><?xml version="1.0" encoding="utf-8"?>
<w:webSettings xmlns:r="http://schemas.openxmlformats.org/officeDocument/2006/relationships" xmlns:w="http://schemas.openxmlformats.org/wordprocessingml/2006/main">
  <w:divs>
    <w:div w:id="185019980">
      <w:bodyDiv w:val="1"/>
      <w:marLeft w:val="0"/>
      <w:marRight w:val="0"/>
      <w:marTop w:val="0"/>
      <w:marBottom w:val="0"/>
      <w:divBdr>
        <w:top w:val="none" w:sz="0" w:space="0" w:color="auto"/>
        <w:left w:val="none" w:sz="0" w:space="0" w:color="auto"/>
        <w:bottom w:val="none" w:sz="0" w:space="0" w:color="auto"/>
        <w:right w:val="none" w:sz="0" w:space="0" w:color="auto"/>
      </w:divBdr>
    </w:div>
    <w:div w:id="1906837862">
      <w:bodyDiv w:val="1"/>
      <w:marLeft w:val="0"/>
      <w:marRight w:val="0"/>
      <w:marTop w:val="0"/>
      <w:marBottom w:val="0"/>
      <w:divBdr>
        <w:top w:val="none" w:sz="0" w:space="0" w:color="auto"/>
        <w:left w:val="none" w:sz="0" w:space="0" w:color="auto"/>
        <w:bottom w:val="none" w:sz="0" w:space="0" w:color="auto"/>
        <w:right w:val="none" w:sz="0" w:space="0" w:color="auto"/>
      </w:divBdr>
      <w:divsChild>
        <w:div w:id="1652366768">
          <w:marLeft w:val="0"/>
          <w:marRight w:val="0"/>
          <w:marTop w:val="0"/>
          <w:marBottom w:val="0"/>
          <w:divBdr>
            <w:top w:val="none" w:sz="0" w:space="0" w:color="auto"/>
            <w:left w:val="none" w:sz="0" w:space="0" w:color="auto"/>
            <w:bottom w:val="none" w:sz="0" w:space="0" w:color="auto"/>
            <w:right w:val="none" w:sz="0" w:space="0" w:color="auto"/>
          </w:divBdr>
          <w:divsChild>
            <w:div w:id="76445914">
              <w:marLeft w:val="0"/>
              <w:marRight w:val="0"/>
              <w:marTop w:val="0"/>
              <w:marBottom w:val="0"/>
              <w:divBdr>
                <w:top w:val="none" w:sz="0" w:space="0" w:color="auto"/>
                <w:left w:val="none" w:sz="0" w:space="0" w:color="auto"/>
                <w:bottom w:val="none" w:sz="0" w:space="0" w:color="auto"/>
                <w:right w:val="none" w:sz="0" w:space="0" w:color="auto"/>
              </w:divBdr>
              <w:divsChild>
                <w:div w:id="951285652">
                  <w:marLeft w:val="0"/>
                  <w:marRight w:val="0"/>
                  <w:marTop w:val="195"/>
                  <w:marBottom w:val="195"/>
                  <w:divBdr>
                    <w:top w:val="none" w:sz="0" w:space="0" w:color="auto"/>
                    <w:left w:val="none" w:sz="0" w:space="0" w:color="auto"/>
                    <w:bottom w:val="none" w:sz="0" w:space="0" w:color="auto"/>
                    <w:right w:val="none" w:sz="0" w:space="0" w:color="auto"/>
                  </w:divBdr>
                  <w:divsChild>
                    <w:div w:id="2087413462">
                      <w:marLeft w:val="0"/>
                      <w:marRight w:val="0"/>
                      <w:marTop w:val="75"/>
                      <w:marBottom w:val="0"/>
                      <w:divBdr>
                        <w:top w:val="none" w:sz="0" w:space="0" w:color="auto"/>
                        <w:left w:val="none" w:sz="0" w:space="0" w:color="auto"/>
                        <w:bottom w:val="none" w:sz="0" w:space="0" w:color="auto"/>
                        <w:right w:val="none" w:sz="0" w:space="0" w:color="auto"/>
                      </w:divBdr>
                      <w:divsChild>
                        <w:div w:id="928319198">
                          <w:marLeft w:val="0"/>
                          <w:marRight w:val="0"/>
                          <w:marTop w:val="0"/>
                          <w:marBottom w:val="0"/>
                          <w:divBdr>
                            <w:top w:val="none" w:sz="0" w:space="0" w:color="auto"/>
                            <w:left w:val="none" w:sz="0" w:space="0" w:color="auto"/>
                            <w:bottom w:val="none" w:sz="0" w:space="0" w:color="auto"/>
                            <w:right w:val="none" w:sz="0" w:space="0" w:color="auto"/>
                          </w:divBdr>
                          <w:divsChild>
                            <w:div w:id="1134175569">
                              <w:marLeft w:val="0"/>
                              <w:marRight w:val="0"/>
                              <w:marTop w:val="0"/>
                              <w:marBottom w:val="0"/>
                              <w:divBdr>
                                <w:top w:val="none" w:sz="0" w:space="0" w:color="auto"/>
                                <w:left w:val="none" w:sz="0" w:space="0" w:color="auto"/>
                                <w:bottom w:val="none" w:sz="0" w:space="0" w:color="auto"/>
                                <w:right w:val="none" w:sz="0" w:space="0" w:color="auto"/>
                              </w:divBdr>
                              <w:divsChild>
                                <w:div w:id="435638736">
                                  <w:marLeft w:val="0"/>
                                  <w:marRight w:val="0"/>
                                  <w:marTop w:val="0"/>
                                  <w:marBottom w:val="0"/>
                                  <w:divBdr>
                                    <w:top w:val="none" w:sz="0" w:space="0" w:color="auto"/>
                                    <w:left w:val="none" w:sz="0" w:space="0" w:color="auto"/>
                                    <w:bottom w:val="none" w:sz="0" w:space="0" w:color="auto"/>
                                    <w:right w:val="none" w:sz="0" w:space="0" w:color="auto"/>
                                  </w:divBdr>
                                  <w:divsChild>
                                    <w:div w:id="1591887047">
                                      <w:marLeft w:val="0"/>
                                      <w:marRight w:val="0"/>
                                      <w:marTop w:val="0"/>
                                      <w:marBottom w:val="0"/>
                                      <w:divBdr>
                                        <w:top w:val="none" w:sz="0" w:space="0" w:color="auto"/>
                                        <w:left w:val="none" w:sz="0" w:space="0" w:color="auto"/>
                                        <w:bottom w:val="none" w:sz="0" w:space="0" w:color="auto"/>
                                        <w:right w:val="none" w:sz="0" w:space="0" w:color="auto"/>
                                      </w:divBdr>
                                      <w:divsChild>
                                        <w:div w:id="360327363">
                                          <w:marLeft w:val="0"/>
                                          <w:marRight w:val="0"/>
                                          <w:marTop w:val="0"/>
                                          <w:marBottom w:val="0"/>
                                          <w:divBdr>
                                            <w:top w:val="none" w:sz="0" w:space="0" w:color="auto"/>
                                            <w:left w:val="none" w:sz="0" w:space="0" w:color="auto"/>
                                            <w:bottom w:val="none" w:sz="0" w:space="0" w:color="auto"/>
                                            <w:right w:val="none" w:sz="0" w:space="0" w:color="auto"/>
                                          </w:divBdr>
                                          <w:divsChild>
                                            <w:div w:id="819347558">
                                              <w:marLeft w:val="0"/>
                                              <w:marRight w:val="0"/>
                                              <w:marTop w:val="0"/>
                                              <w:marBottom w:val="0"/>
                                              <w:divBdr>
                                                <w:top w:val="none" w:sz="0" w:space="0" w:color="auto"/>
                                                <w:left w:val="none" w:sz="0" w:space="0" w:color="auto"/>
                                                <w:bottom w:val="none" w:sz="0" w:space="0" w:color="auto"/>
                                                <w:right w:val="none" w:sz="0" w:space="0" w:color="auto"/>
                                              </w:divBdr>
                                              <w:divsChild>
                                                <w:div w:id="750782075">
                                                  <w:marLeft w:val="0"/>
                                                  <w:marRight w:val="0"/>
                                                  <w:marTop w:val="0"/>
                                                  <w:marBottom w:val="0"/>
                                                  <w:divBdr>
                                                    <w:top w:val="none" w:sz="0" w:space="0" w:color="auto"/>
                                                    <w:left w:val="none" w:sz="0" w:space="0" w:color="auto"/>
                                                    <w:bottom w:val="none" w:sz="0" w:space="0" w:color="auto"/>
                                                    <w:right w:val="none" w:sz="0" w:space="0" w:color="auto"/>
                                                  </w:divBdr>
                                                  <w:divsChild>
                                                    <w:div w:id="53889791">
                                                      <w:marLeft w:val="0"/>
                                                      <w:marRight w:val="0"/>
                                                      <w:marTop w:val="0"/>
                                                      <w:marBottom w:val="0"/>
                                                      <w:divBdr>
                                                        <w:top w:val="none" w:sz="0" w:space="0" w:color="auto"/>
                                                        <w:left w:val="none" w:sz="0" w:space="0" w:color="auto"/>
                                                        <w:bottom w:val="none" w:sz="0" w:space="0" w:color="auto"/>
                                                        <w:right w:val="none" w:sz="0" w:space="0" w:color="auto"/>
                                                      </w:divBdr>
                                                      <w:divsChild>
                                                        <w:div w:id="229579951">
                                                          <w:marLeft w:val="0"/>
                                                          <w:marRight w:val="0"/>
                                                          <w:marTop w:val="0"/>
                                                          <w:marBottom w:val="0"/>
                                                          <w:divBdr>
                                                            <w:top w:val="none" w:sz="0" w:space="0" w:color="auto"/>
                                                            <w:left w:val="none" w:sz="0" w:space="0" w:color="auto"/>
                                                            <w:bottom w:val="none" w:sz="0" w:space="0" w:color="auto"/>
                                                            <w:right w:val="none" w:sz="0" w:space="0" w:color="auto"/>
                                                          </w:divBdr>
                                                          <w:divsChild>
                                                            <w:div w:id="144587204">
                                                              <w:marLeft w:val="0"/>
                                                              <w:marRight w:val="0"/>
                                                              <w:marTop w:val="0"/>
                                                              <w:marBottom w:val="0"/>
                                                              <w:divBdr>
                                                                <w:top w:val="none" w:sz="0" w:space="0" w:color="auto"/>
                                                                <w:left w:val="none" w:sz="0" w:space="0" w:color="auto"/>
                                                                <w:bottom w:val="none" w:sz="0" w:space="0" w:color="auto"/>
                                                                <w:right w:val="none" w:sz="0" w:space="0" w:color="auto"/>
                                                              </w:divBdr>
                                                            </w:div>
                                                            <w:div w:id="97445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dov.ru"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RbMacr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RbMacro</Template>
  <TotalTime>77</TotalTime>
  <Pages>2</Pages>
  <Words>294</Words>
  <Characters>1680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CharactersWithSpaces>
  <SharedDoc>false</SharedDoc>
  <HLinks>
    <vt:vector size="6" baseType="variant">
      <vt:variant>
        <vt:i4>7077996</vt:i4>
      </vt:variant>
      <vt:variant>
        <vt:i4>0</vt:i4>
      </vt:variant>
      <vt:variant>
        <vt:i4>0</vt:i4>
      </vt:variant>
      <vt:variant>
        <vt:i4>5</vt:i4>
      </vt:variant>
      <vt:variant>
        <vt:lpwstr>http://zakupki.dov.ru/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c:creator>
  <cp:keywords>VBA</cp:keywords>
  <dc:description>Перестройка 2002_x000d_
Версия 1.2_x000d_
(для Microsoft Word 2000/2002)_x000d_
Copyright © 1996-2004 Сергей Хозяинов. All Rights Reserved.</dc:description>
  <cp:lastModifiedBy>admbyrgposl@outlook.com</cp:lastModifiedBy>
  <cp:revision>5</cp:revision>
  <cp:lastPrinted>2020-07-08T08:09:00Z</cp:lastPrinted>
  <dcterms:created xsi:type="dcterms:W3CDTF">2020-07-08T06:52:00Z</dcterms:created>
  <dcterms:modified xsi:type="dcterms:W3CDTF">2020-07-08T08:11:00Z</dcterms:modified>
  <cp:category>VBA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-1627366468</vt:i4>
  </property>
</Properties>
</file>